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43894657" w:displacedByCustomXml="next"/>
    <w:sdt>
      <w:sdtPr>
        <w:id w:val="1490053241"/>
        <w:docPartObj>
          <w:docPartGallery w:val="Cover Pages"/>
          <w:docPartUnique/>
        </w:docPartObj>
      </w:sdtPr>
      <w:sdtEndPr/>
      <w:sdtContent>
        <w:sdt>
          <w:sdtPr>
            <w:id w:val="-2076501314"/>
            <w:docPartObj>
              <w:docPartGallery w:val="Cover Pages"/>
              <w:docPartUnique/>
            </w:docPartObj>
          </w:sdtPr>
          <w:sdtEndPr/>
          <w:sdtContent>
            <w:p w14:paraId="0A0F3C06" w14:textId="197FCF5C" w:rsidR="0044158F" w:rsidRDefault="001B2303" w:rsidP="0044158F">
              <w:r>
                <w:rPr>
                  <w:b/>
                  <w:noProof/>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95104" behindDoc="0" locked="0" layoutInCell="1" allowOverlap="1" wp14:anchorId="5A5F1AD9" wp14:editId="63BDE6F5">
                    <wp:simplePos x="0" y="0"/>
                    <wp:positionH relativeFrom="column">
                      <wp:posOffset>-460733</wp:posOffset>
                    </wp:positionH>
                    <wp:positionV relativeFrom="paragraph">
                      <wp:posOffset>-476774</wp:posOffset>
                    </wp:positionV>
                    <wp:extent cx="1396365" cy="5911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6365" cy="591185"/>
                            </a:xfrm>
                            <a:prstGeom prst="rect">
                              <a:avLst/>
                            </a:prstGeom>
                            <a:noFill/>
                          </pic:spPr>
                        </pic:pic>
                      </a:graphicData>
                    </a:graphic>
                  </wp:anchor>
                </w:drawing>
              </w:r>
              <w:r>
                <w:rPr>
                  <w:noProof/>
                </w:rPr>
                <w:drawing>
                  <wp:anchor distT="0" distB="0" distL="114300" distR="114300" simplePos="0" relativeHeight="251696128" behindDoc="0" locked="0" layoutInCell="1" allowOverlap="1" wp14:anchorId="19B883CF" wp14:editId="1E60A58C">
                    <wp:simplePos x="0" y="0"/>
                    <wp:positionH relativeFrom="column">
                      <wp:posOffset>5380990</wp:posOffset>
                    </wp:positionH>
                    <wp:positionV relativeFrom="paragraph">
                      <wp:posOffset>-736986</wp:posOffset>
                    </wp:positionV>
                    <wp:extent cx="1365885" cy="1353185"/>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885" cy="1353185"/>
                            </a:xfrm>
                            <a:prstGeom prst="rect">
                              <a:avLst/>
                            </a:prstGeom>
                            <a:noFill/>
                          </pic:spPr>
                        </pic:pic>
                      </a:graphicData>
                    </a:graphic>
                  </wp:anchor>
                </w:drawing>
              </w:r>
              <w:r w:rsidR="00C0411B" w:rsidRPr="00763757">
                <w:rPr>
                  <w:b/>
                  <w:noProof/>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g">
                    <w:drawing>
                      <wp:anchor distT="0" distB="0" distL="114300" distR="114300" simplePos="0" relativeHeight="251687936" behindDoc="0" locked="0" layoutInCell="1" allowOverlap="1" wp14:anchorId="0E95649B" wp14:editId="26F03439">
                        <wp:simplePos x="0" y="0"/>
                        <wp:positionH relativeFrom="page">
                          <wp:posOffset>4667250</wp:posOffset>
                        </wp:positionH>
                        <wp:positionV relativeFrom="page">
                          <wp:posOffset>28575</wp:posOffset>
                        </wp:positionV>
                        <wp:extent cx="3113405" cy="10058400"/>
                        <wp:effectExtent l="0" t="0" r="0" b="0"/>
                        <wp:wrapNone/>
                        <wp:docPr id="6" name="Group 6"/>
                        <wp:cNvGraphicFramePr/>
                        <a:graphic xmlns:a="http://schemas.openxmlformats.org/drawingml/2006/main">
                          <a:graphicData uri="http://schemas.microsoft.com/office/word/2010/wordprocessingGroup">
                            <wpg:wgp>
                              <wpg:cNvGrpSpPr/>
                              <wpg:grpSpPr>
                                <a:xfrm>
                                  <a:off x="0" y="0"/>
                                  <a:ext cx="3113405" cy="10058400"/>
                                  <a:chOff x="0" y="0"/>
                                  <a:chExt cx="3113670" cy="10058400"/>
                                </a:xfrm>
                              </wpg:grpSpPr>
                              <wps:wsp>
                                <wps:cNvPr id="7" name="Rectangle 7" descr="Light vertical"/>
                                <wps:cNvSpPr>
                                  <a:spLocks noChangeArrowheads="1"/>
                                </wps:cNvSpPr>
                                <wps:spPr bwMode="auto">
                                  <a:xfrm>
                                    <a:off x="0" y="0"/>
                                    <a:ext cx="138545" cy="10058400"/>
                                  </a:xfrm>
                                  <a:prstGeom prst="rect">
                                    <a:avLst/>
                                  </a:prstGeom>
                                  <a:solidFill>
                                    <a:srgbClr val="FF000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3" name="Rectangle 13"/>
                                <wps:cNvSpPr>
                                  <a:spLocks noChangeArrowheads="1"/>
                                </wps:cNvSpPr>
                                <wps:spPr bwMode="auto">
                                  <a:xfrm>
                                    <a:off x="124691" y="0"/>
                                    <a:ext cx="2971800" cy="10058400"/>
                                  </a:xfrm>
                                  <a:prstGeom prst="rect">
                                    <a:avLst/>
                                  </a:prstGeom>
                                  <a:solidFill>
                                    <a:srgbClr val="00206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bookmarkStart w:id="2" w:name="_Hlk43895401" w:displacedByCustomXml="next"/>
                                    <w:bookmarkEnd w:id="2" w:displacedByCustomXml="next"/>
                                    <w:sdt>
                                      <w:sdtPr>
                                        <w:rPr>
                                          <w:color w:val="FFFFFF" w:themeColor="background1"/>
                                          <w:sz w:val="84"/>
                                          <w:szCs w:val="84"/>
                                        </w:rPr>
                                        <w:alias w:val="Year"/>
                                        <w:id w:val="1074861148"/>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8CADAFE" w14:textId="77777777" w:rsidR="00237FA0" w:rsidRPr="00B25A92" w:rsidRDefault="00237FA0" w:rsidP="00763757">
                                          <w:pPr>
                                            <w:pStyle w:val="NoSpacing"/>
                                            <w:rPr>
                                              <w:color w:val="FFFFFF" w:themeColor="background1"/>
                                              <w:sz w:val="84"/>
                                              <w:szCs w:val="84"/>
                                            </w:rPr>
                                          </w:pPr>
                                          <w:r>
                                            <w:rPr>
                                              <w:color w:val="FFFFFF" w:themeColor="background1"/>
                                              <w:sz w:val="84"/>
                                              <w:szCs w:val="84"/>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E95649B" id="Group 6" o:spid="_x0000_s1026" style="position:absolute;margin-left:367.5pt;margin-top:2.25pt;width:245.15pt;height:11in;z-index:251687936;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">
                        <v:rect id="Rectangle 7"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" fillcolor="red" stroked="f" strokecolor="white" strokeweight="1pt">
                          <v:shadow color="#d8d8d8" offset="3pt,3pt"/>
                        </v:rect>
                        <v:rect id="Rectangle 13"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" fillcolor="#002060" stroked="f" strokecolor="#d8d8d8"/>
                        <v:rect 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" filled="f" stroked="f" strokecolor="white" strokeweight="1pt">
                          <v:fill opacity="52428f"/>
                          <v:shadow color="#d8d8d8" offset="3pt,3pt"/>
                          <v:textbox inset="28.8pt,14.4pt,14.4pt,14.4pt">
                            <w:txbxContent>
                              <w:bookmarkStart w:id="2" w:name="_Hlk43895401" w:displacedByCustomXml="next"/>
                              <w:bookmarkEnd w:id="2" w:displacedByCustomXml="next"/>
                              <w:sdt>
                                <w:sdtPr>
                                  <w:rPr>
                                    <w:color w:val="FFFFFF" w:themeColor="background1"/>
                                    <w:sz w:val="84"/>
                                    <w:szCs w:val="84"/>
                                  </w:rPr>
                                  <w:alias w:val="Year"/>
                                  <w:id w:val="1074861148"/>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28CADAFE" w14:textId="77777777" w:rsidR="00237FA0" w:rsidRPr="00B25A92" w:rsidRDefault="00237FA0" w:rsidP="00763757">
                                    <w:pPr>
                                      <w:pStyle w:val="NoSpacing"/>
                                      <w:rPr>
                                        <w:color w:val="FFFFFF" w:themeColor="background1"/>
                                        <w:sz w:val="84"/>
                                        <w:szCs w:val="84"/>
                                      </w:rPr>
                                    </w:pPr>
                                    <w:r>
                                      <w:rPr>
                                        <w:color w:val="FFFFFF" w:themeColor="background1"/>
                                        <w:sz w:val="84"/>
                                        <w:szCs w:val="84"/>
                                      </w:rPr>
                                      <w:t xml:space="preserve">     </w:t>
                                    </w:r>
                                  </w:p>
                                </w:sdtContent>
                              </w:sdt>
                            </w:txbxContent>
                          </v:textbox>
                        </v:rect>
                        <w10:wrap anchorx="page" anchory="page"/>
                      </v:group>
                    </w:pict>
                  </mc:Fallback>
                </mc:AlternateContent>
              </w:r>
              <w:r w:rsidR="0044158F">
                <w:rPr>
                  <w:noProof/>
                </w:rPr>
                <mc:AlternateContent>
                  <mc:Choice Requires="wpg">
                    <w:drawing>
                      <wp:anchor distT="0" distB="0" distL="114300" distR="114300" simplePos="0" relativeHeight="251683840" behindDoc="0" locked="0" layoutInCell="1" allowOverlap="1" wp14:anchorId="5BC13EB4" wp14:editId="06298FA9">
                        <wp:simplePos x="0" y="0"/>
                        <wp:positionH relativeFrom="page">
                          <wp:posOffset>4663440</wp:posOffset>
                        </wp:positionH>
                        <wp:positionV relativeFrom="page">
                          <wp:posOffset>28575</wp:posOffset>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solidFill>
                                    <a:srgbClr val="FF000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00206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4"/>
                                          <w:szCs w:val="84"/>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3A9BABC" w14:textId="77777777" w:rsidR="00237FA0" w:rsidRPr="00B25A92" w:rsidRDefault="00237FA0" w:rsidP="0044158F">
                                          <w:pPr>
                                            <w:pStyle w:val="NoSpacing"/>
                                            <w:rPr>
                                              <w:color w:val="FFFFFF" w:themeColor="background1"/>
                                              <w:sz w:val="84"/>
                                              <w:szCs w:val="84"/>
                                            </w:rPr>
                                          </w:pPr>
                                          <w:r>
                                            <w:rPr>
                                              <w:color w:val="FFFFFF" w:themeColor="background1"/>
                                              <w:sz w:val="84"/>
                                              <w:szCs w:val="84"/>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16D8854" w14:textId="2FEDA996" w:rsidR="00237FA0" w:rsidRDefault="00237FA0" w:rsidP="0044158F">
                                      <w:pPr>
                                        <w:pStyle w:val="NoSpacing"/>
                                        <w:spacing w:line="360" w:lineRule="auto"/>
                                        <w:rPr>
                                          <w:color w:val="FFFFFF" w:themeColor="background1"/>
                                        </w:rPr>
                                      </w:pP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2213C3AD" w14:textId="77777777" w:rsidR="00237FA0" w:rsidRDefault="00237FA0" w:rsidP="0044158F">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6B46906C" w14:textId="77777777" w:rsidR="00237FA0" w:rsidRDefault="00237FA0" w:rsidP="0044158F">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BC13EB4" id="Group 453" o:spid="_x0000_s1030" style="position:absolute;margin-left:367.2pt;margin-top:2.25pt;width:245.15pt;height:11in;z-index:251683840;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">
                        <v:rect id="Rectangle 459" o:spid="_x0000_s1031"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" fillcolor="red" stroked="f" strokecolor="white" strokeweight="1pt">
                          <v:shadow color="#d8d8d8" offset="3pt,3pt"/>
                        </v:rect>
                        <v:rect id="Rectangle 460" o:spid="_x0000_s1032"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" fillcolor="#002060" stroked="f" strokecolor="#d8d8d8"/>
                        <v:rect id="Rectangle 461" o:spid="_x0000_s1033"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84"/>
                                    <w:szCs w:val="84"/>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23A9BABC" w14:textId="77777777" w:rsidR="00237FA0" w:rsidRPr="00B25A92" w:rsidRDefault="00237FA0" w:rsidP="0044158F">
                                    <w:pPr>
                                      <w:pStyle w:val="NoSpacing"/>
                                      <w:rPr>
                                        <w:color w:val="FFFFFF" w:themeColor="background1"/>
                                        <w:sz w:val="84"/>
                                        <w:szCs w:val="84"/>
                                      </w:rPr>
                                    </w:pPr>
                                    <w:r>
                                      <w:rPr>
                                        <w:color w:val="FFFFFF" w:themeColor="background1"/>
                                        <w:sz w:val="84"/>
                                        <w:szCs w:val="84"/>
                                      </w:rPr>
                                      <w:t xml:space="preserve">     </w:t>
                                    </w:r>
                                  </w:p>
                                </w:sdtContent>
                              </w:sdt>
                            </w:txbxContent>
                          </v:textbox>
                        </v:rect>
                        <v:rect id="Rectangle 9" o:spid="_x0000_s1034"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16D8854" w14:textId="2FEDA996" w:rsidR="00237FA0" w:rsidRDefault="00237FA0" w:rsidP="0044158F">
                                <w:pPr>
                                  <w:pStyle w:val="NoSpacing"/>
                                  <w:spacing w:line="360" w:lineRule="auto"/>
                                  <w:rPr>
                                    <w:color w:val="FFFFFF" w:themeColor="background1"/>
                                  </w:rPr>
                                </w:pP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2213C3AD" w14:textId="77777777" w:rsidR="00237FA0" w:rsidRDefault="00237FA0" w:rsidP="0044158F">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6B46906C" w14:textId="77777777" w:rsidR="00237FA0" w:rsidRDefault="00237FA0" w:rsidP="0044158F">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057E5CF8" w14:textId="11EA292F" w:rsidR="0044158F" w:rsidRDefault="00763757" w:rsidP="0044158F">
              <w:r>
                <w:rPr>
                  <w:rFonts w:ascii="Arial" w:eastAsia="Calibri" w:hAnsi="Arial"/>
                  <w:b/>
                  <w:bCs/>
                  <w:color w:val="000000" w:themeColor="text1"/>
                  <w:kern w:val="24"/>
                  <w:sz w:val="96"/>
                  <w:szCs w:val="96"/>
                  <w:u w:val="thick" w:color="D00000"/>
                </w:rPr>
                <w:t xml:space="preserve"> </w:t>
              </w:r>
            </w:p>
          </w:sdtContent>
        </w:sdt>
        <w:bookmarkEnd w:id="1"/>
        <w:p w14:paraId="345FEF74" w14:textId="0B41200B" w:rsidR="00763757" w:rsidRDefault="0044158F" w:rsidP="0044158F">
          <w:pPr>
            <w:rPr>
              <w:noProof/>
            </w:rPr>
          </w:pPr>
          <w:r>
            <w:rPr>
              <w:noProof/>
            </w:rPr>
            <w:t xml:space="preserve"> </w:t>
          </w:r>
        </w:p>
        <w:p w14:paraId="3481F2B2" w14:textId="71DB03D8" w:rsidR="00763757" w:rsidRDefault="00763757" w:rsidP="0044158F">
          <w:pPr>
            <w:rPr>
              <w:noProof/>
            </w:rPr>
          </w:pPr>
        </w:p>
        <w:p w14:paraId="0B1718CF" w14:textId="4B266303" w:rsidR="00763757" w:rsidRDefault="00763757" w:rsidP="0044158F">
          <w:pPr>
            <w:rPr>
              <w:noProof/>
            </w:rPr>
          </w:pPr>
        </w:p>
        <w:p w14:paraId="23D31042" w14:textId="25602AB4" w:rsidR="00763757" w:rsidRDefault="00763757" w:rsidP="0044158F">
          <w:pPr>
            <w:rPr>
              <w:noProof/>
            </w:rPr>
          </w:pPr>
        </w:p>
        <w:p w14:paraId="3529E66D" w14:textId="7F7B5FF1" w:rsidR="00763757" w:rsidRDefault="00205FD7" w:rsidP="0044158F">
          <w:pPr>
            <w:rPr>
              <w:noProof/>
            </w:rPr>
          </w:pPr>
          <w:r>
            <w:rPr>
              <w:noProof/>
            </w:rPr>
            <mc:AlternateContent>
              <mc:Choice Requires="wps">
                <w:drawing>
                  <wp:anchor distT="0" distB="0" distL="114300" distR="114300" simplePos="0" relativeHeight="251734016" behindDoc="0" locked="0" layoutInCell="1" allowOverlap="1" wp14:anchorId="5BF4205C" wp14:editId="773D7FF3">
                    <wp:simplePos x="0" y="0"/>
                    <wp:positionH relativeFrom="column">
                      <wp:posOffset>-682404</wp:posOffset>
                    </wp:positionH>
                    <wp:positionV relativeFrom="paragraph">
                      <wp:posOffset>367030</wp:posOffset>
                    </wp:positionV>
                    <wp:extent cx="6970395" cy="640080"/>
                    <wp:effectExtent l="0" t="0" r="2095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Theme="majorHAnsi" w:eastAsiaTheme="majorEastAsia" w:hAnsiTheme="majorHAnsi" w:cstheme="majorBidi"/>
                                    <w:b/>
                                    <w:bCs/>
                                    <w:noProof/>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D1F7181" w14:textId="3DC7EB5B" w:rsidR="00237FA0" w:rsidRPr="00FD3A62" w:rsidRDefault="00237FA0" w:rsidP="0044158F">
                                    <w:pPr>
                                      <w:pStyle w:val="NoSpacing"/>
                                      <w:jc w:val="center"/>
                                      <w:rPr>
                                        <w:rFonts w:cstheme="minorHAnsi"/>
                                        <w:color w:val="FFFFFF" w:themeColor="background1"/>
                                        <w:sz w:val="72"/>
                                        <w:szCs w:val="72"/>
                                      </w:rPr>
                                    </w:pPr>
                                    <w:r>
                                      <w:rPr>
                                        <w:rFonts w:asciiTheme="majorHAnsi" w:eastAsiaTheme="majorEastAsia" w:hAnsiTheme="majorHAnsi" w:cstheme="majorBidi"/>
                                        <w:b/>
                                        <w:bCs/>
                                        <w:noProof/>
                                        <w:color w:val="FFFFFF" w:themeColor="background1"/>
                                        <w:sz w:val="72"/>
                                        <w:szCs w:val="72"/>
                                      </w:rPr>
                                      <w:t>Governor’s Office of Volunteer Services                                   Program Directors Manual</w:t>
                                    </w:r>
                                  </w:p>
                                </w:sdtContent>
                              </w:sdt>
                            </w:txbxContent>
                          </wps:txbx>
                          <wps:bodyPr rot="0" vert="horz" wrap="square" lIns="182880" tIns="45720" rIns="182880" bIns="45720" anchor="ctr" anchorCtr="0" upright="1">
                            <a:spAutoFit/>
                          </wps:bodyPr>
                        </wps:wsp>
                      </a:graphicData>
                    </a:graphic>
                  </wp:anchor>
                </w:drawing>
              </mc:Choice>
              <mc:Fallback>
                <w:pict>
                  <v:rect w14:anchorId="5BF4205C" id="Rectangle 16" o:spid="_x0000_s1035" style="position:absolute;margin-left:-53.75pt;margin-top:28.9pt;width:548.85pt;height:50.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" fillcolor="black [3213]" strokecolor="black [3213]" strokeweight="1.5pt">
                    <v:textbox style="mso-fit-shape-to-text:t" inset="14.4pt,,14.4pt">
                      <w:txbxContent>
                        <w:sdt>
                          <w:sdtPr>
                            <w:rPr>
                              <w:rFonts w:asciiTheme="majorHAnsi" w:eastAsiaTheme="majorEastAsia" w:hAnsiTheme="majorHAnsi" w:cstheme="majorBidi"/>
                              <w:b/>
                              <w:bCs/>
                              <w:noProof/>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0D1F7181" w14:textId="3DC7EB5B" w:rsidR="00237FA0" w:rsidRPr="00FD3A62" w:rsidRDefault="00237FA0" w:rsidP="0044158F">
                              <w:pPr>
                                <w:pStyle w:val="NoSpacing"/>
                                <w:jc w:val="center"/>
                                <w:rPr>
                                  <w:rFonts w:cstheme="minorHAnsi"/>
                                  <w:color w:val="FFFFFF" w:themeColor="background1"/>
                                  <w:sz w:val="72"/>
                                  <w:szCs w:val="72"/>
                                </w:rPr>
                              </w:pPr>
                              <w:r>
                                <w:rPr>
                                  <w:rFonts w:asciiTheme="majorHAnsi" w:eastAsiaTheme="majorEastAsia" w:hAnsiTheme="majorHAnsi" w:cstheme="majorBidi"/>
                                  <w:b/>
                                  <w:bCs/>
                                  <w:noProof/>
                                  <w:color w:val="FFFFFF" w:themeColor="background1"/>
                                  <w:sz w:val="72"/>
                                  <w:szCs w:val="72"/>
                                </w:rPr>
                                <w:t>Governor’s Office of Volunteer Services                                   Program Directors Manual</w:t>
                              </w:r>
                            </w:p>
                          </w:sdtContent>
                        </w:sdt>
                      </w:txbxContent>
                    </v:textbox>
                  </v:rect>
                </w:pict>
              </mc:Fallback>
            </mc:AlternateContent>
          </w:r>
        </w:p>
        <w:p w14:paraId="114B3904" w14:textId="688C8461" w:rsidR="00763757" w:rsidRDefault="00763757" w:rsidP="0044158F">
          <w:pPr>
            <w:rPr>
              <w:noProof/>
            </w:rPr>
          </w:pPr>
        </w:p>
        <w:p w14:paraId="0EB67F03" w14:textId="36E80E5A" w:rsidR="00763757" w:rsidRDefault="00763757" w:rsidP="0044158F">
          <w:pPr>
            <w:rPr>
              <w:noProof/>
            </w:rPr>
          </w:pPr>
        </w:p>
        <w:p w14:paraId="6E437E34" w14:textId="376E26DF" w:rsidR="00763757" w:rsidRDefault="00763757" w:rsidP="0044158F">
          <w:pPr>
            <w:rPr>
              <w:noProof/>
            </w:rPr>
          </w:pPr>
        </w:p>
        <w:p w14:paraId="71485184" w14:textId="1055D84C" w:rsidR="00763757" w:rsidRDefault="00763757" w:rsidP="0044158F">
          <w:pPr>
            <w:rPr>
              <w:noProof/>
            </w:rPr>
          </w:pPr>
        </w:p>
        <w:p w14:paraId="13D0A44A" w14:textId="44E00991" w:rsidR="00763757" w:rsidRDefault="00763757" w:rsidP="0044158F">
          <w:pPr>
            <w:rPr>
              <w:noProof/>
            </w:rPr>
          </w:pPr>
        </w:p>
        <w:p w14:paraId="710CA528" w14:textId="3CE19211" w:rsidR="00763757" w:rsidRDefault="00763757" w:rsidP="0044158F">
          <w:pPr>
            <w:rPr>
              <w:noProof/>
            </w:rPr>
          </w:pPr>
        </w:p>
        <w:p w14:paraId="75459F44" w14:textId="7DDBEF1B" w:rsidR="00763757" w:rsidRDefault="00763757" w:rsidP="0044158F">
          <w:pPr>
            <w:rPr>
              <w:noProof/>
            </w:rPr>
          </w:pPr>
        </w:p>
        <w:p w14:paraId="7EB4BDDB" w14:textId="6698FD50" w:rsidR="00763757" w:rsidRDefault="00763757" w:rsidP="0044158F">
          <w:pPr>
            <w:rPr>
              <w:noProof/>
            </w:rPr>
          </w:pPr>
        </w:p>
        <w:p w14:paraId="34C80DDD" w14:textId="03D8390A" w:rsidR="00763757" w:rsidRDefault="00763757" w:rsidP="0044158F">
          <w:pPr>
            <w:rPr>
              <w:noProof/>
            </w:rPr>
          </w:pPr>
        </w:p>
        <w:p w14:paraId="212F0218" w14:textId="1C41CB93" w:rsidR="00763757" w:rsidRDefault="00763757" w:rsidP="0044158F">
          <w:pPr>
            <w:rPr>
              <w:noProof/>
            </w:rPr>
          </w:pPr>
        </w:p>
        <w:p w14:paraId="2005CBA9" w14:textId="05F82B72" w:rsidR="00763757" w:rsidRDefault="00763757" w:rsidP="0044158F">
          <w:pPr>
            <w:rPr>
              <w:noProof/>
            </w:rPr>
          </w:pPr>
        </w:p>
        <w:p w14:paraId="7F13F93F" w14:textId="5DCCFB00" w:rsidR="00763757" w:rsidRDefault="00763757" w:rsidP="0044158F">
          <w:pPr>
            <w:rPr>
              <w:noProof/>
            </w:rPr>
          </w:pPr>
        </w:p>
        <w:p w14:paraId="1397D112" w14:textId="4ED6E76D" w:rsidR="00763757" w:rsidRDefault="00763757" w:rsidP="0044158F">
          <w:pPr>
            <w:rPr>
              <w:noProof/>
            </w:rPr>
          </w:pPr>
        </w:p>
        <w:p w14:paraId="21129D90" w14:textId="4B9D9143" w:rsidR="00763757" w:rsidRDefault="00763757" w:rsidP="0044158F">
          <w:pPr>
            <w:rPr>
              <w:noProof/>
            </w:rPr>
          </w:pPr>
        </w:p>
        <w:p w14:paraId="1E15D419" w14:textId="0756E134" w:rsidR="00763757" w:rsidRDefault="00763757" w:rsidP="00763757"/>
        <w:sdt>
          <w:sdtP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id w:val="908040603"/>
            <w:docPartObj>
              <w:docPartGallery w:val="Cover Pages"/>
              <w:docPartUnique/>
            </w:docPartObj>
          </w:sdtPr>
          <w:sdtEndPr/>
          <w:sdtContent>
            <w:p w14:paraId="58E5A206" w14:textId="452FFDE1" w:rsidR="00763757" w:rsidRPr="00763757" w:rsidRDefault="00763757" w:rsidP="00763757">
              <w:pP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6769308" w14:textId="302F956D" w:rsidR="00763757" w:rsidRPr="00763757" w:rsidRDefault="00C0411B" w:rsidP="00763757">
              <w:pP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85888" behindDoc="0" locked="0" layoutInCell="1" allowOverlap="1" wp14:anchorId="5FCB9D89" wp14:editId="2A7FBD83">
                    <wp:simplePos x="0" y="0"/>
                    <wp:positionH relativeFrom="column">
                      <wp:posOffset>5381625</wp:posOffset>
                    </wp:positionH>
                    <wp:positionV relativeFrom="paragraph">
                      <wp:posOffset>35560</wp:posOffset>
                    </wp:positionV>
                    <wp:extent cx="1365885" cy="135318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885" cy="1353185"/>
                            </a:xfrm>
                            <a:prstGeom prst="rect">
                              <a:avLst/>
                            </a:prstGeom>
                            <a:noFill/>
                          </pic:spPr>
                        </pic:pic>
                      </a:graphicData>
                    </a:graphic>
                  </wp:anchor>
                </w:drawing>
              </w:r>
            </w:p>
            <w:p w14:paraId="4DF36C7A" w14:textId="58DA7042" w:rsidR="00763757" w:rsidRDefault="00763757" w:rsidP="00763757">
              <w:pPr>
                <w:rPr>
                  <w:b/>
                  <w:noProof/>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63757">
                <w:rPr>
                  <w:b/>
                  <w:noProof/>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89984" behindDoc="0" locked="0" layoutInCell="1" allowOverlap="1" wp14:anchorId="0CD106E8" wp14:editId="720FA6ED">
                    <wp:simplePos x="0" y="0"/>
                    <wp:positionH relativeFrom="column">
                      <wp:posOffset>-628650</wp:posOffset>
                    </wp:positionH>
                    <wp:positionV relativeFrom="paragraph">
                      <wp:posOffset>6343650</wp:posOffset>
                    </wp:positionV>
                    <wp:extent cx="1365885" cy="1353185"/>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885" cy="1353185"/>
                            </a:xfrm>
                            <a:prstGeom prst="rect">
                              <a:avLst/>
                            </a:prstGeom>
                            <a:noFill/>
                          </pic:spPr>
                        </pic:pic>
                      </a:graphicData>
                    </a:graphic>
                  </wp:anchor>
                </w:drawing>
              </w:r>
            </w:p>
          </w:sdtContent>
        </w:sdt>
        <w:p w14:paraId="79F7ED2E" w14:textId="659CA5F2" w:rsidR="00C0411B" w:rsidRPr="00C0411B" w:rsidRDefault="00C0411B" w:rsidP="00C0411B">
          <w:pPr>
            <w:tabs>
              <w:tab w:val="left" w:pos="3150"/>
            </w:tabs>
          </w:pPr>
          <w:r>
            <w:tab/>
          </w:r>
        </w:p>
        <w:p w14:paraId="7DEB07B3" w14:textId="69BF8717" w:rsidR="00C0411B" w:rsidRDefault="001B2303" w:rsidP="00C0411B">
          <w:bookmarkStart w:id="3" w:name="_Hlk43895394"/>
          <w:r w:rsidRPr="00C0411B">
            <w:rPr>
              <w:noProof/>
            </w:rPr>
            <w:drawing>
              <wp:anchor distT="0" distB="0" distL="114300" distR="114300" simplePos="0" relativeHeight="251697152" behindDoc="0" locked="0" layoutInCell="1" allowOverlap="1" wp14:anchorId="50930FC6" wp14:editId="2745202A">
                <wp:simplePos x="0" y="0"/>
                <wp:positionH relativeFrom="column">
                  <wp:posOffset>1091648</wp:posOffset>
                </wp:positionH>
                <wp:positionV relativeFrom="paragraph">
                  <wp:posOffset>94035</wp:posOffset>
                </wp:positionV>
                <wp:extent cx="4972050" cy="9150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2050" cy="91503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3"/>
        <w:p w14:paraId="6AE7CAEA" w14:textId="2904CE3C" w:rsidR="00763757" w:rsidRDefault="00763757" w:rsidP="0044158F">
          <w:pPr>
            <w:rPr>
              <w:noProof/>
            </w:rPr>
          </w:pPr>
        </w:p>
        <w:p w14:paraId="64674DFB" w14:textId="5171F61C" w:rsidR="00763757" w:rsidRDefault="00C0411B" w:rsidP="0044158F">
          <w:pPr>
            <w:rPr>
              <w:noProof/>
            </w:rPr>
          </w:pPr>
          <w:r>
            <w:rPr>
              <w:noProof/>
            </w:rPr>
            <mc:AlternateContent>
              <mc:Choice Requires="wps">
                <w:drawing>
                  <wp:anchor distT="45720" distB="45720" distL="114300" distR="114300" simplePos="0" relativeHeight="251692032" behindDoc="0" locked="0" layoutInCell="1" allowOverlap="1" wp14:anchorId="2C06A987" wp14:editId="27B047F6">
                    <wp:simplePos x="0" y="0"/>
                    <wp:positionH relativeFrom="column">
                      <wp:posOffset>-104775</wp:posOffset>
                    </wp:positionH>
                    <wp:positionV relativeFrom="paragraph">
                      <wp:posOffset>676448</wp:posOffset>
                    </wp:positionV>
                    <wp:extent cx="6105525" cy="1404620"/>
                    <wp:effectExtent l="0" t="0" r="28575"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4620"/>
                            </a:xfrm>
                            <a:prstGeom prst="rect">
                              <a:avLst/>
                            </a:prstGeom>
                            <a:solidFill>
                              <a:srgbClr val="FFFFFF"/>
                            </a:solidFill>
                            <a:ln w="9525">
                              <a:solidFill>
                                <a:srgbClr val="000000"/>
                              </a:solidFill>
                              <a:miter lim="800000"/>
                              <a:headEnd/>
                              <a:tailEnd/>
                            </a:ln>
                          </wps:spPr>
                          <wps:txbx>
                            <w:txbxContent>
                              <w:p w14:paraId="03ADF093" w14:textId="05A9C24A" w:rsidR="00237FA0" w:rsidRDefault="00237FA0" w:rsidP="00BF6714">
                                <w:pPr>
                                  <w:shd w:val="clear" w:color="auto" w:fill="1F3864" w:themeFill="accent1" w:themeFillShade="80"/>
                                </w:pPr>
                                <w:r>
                                  <w:t>401 Adams Avenue, Suite 312  Montgomery, AL 36104 Phone: 334-242-1549    info@servealabama.gov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06A987" id="_x0000_t202" coordsize="21600,21600" o:spt="202" path="m,l,21600r21600,l21600,xe">
                    <v:stroke joinstyle="miter"/>
                    <v:path gradientshapeok="t" o:connecttype="rect"/>
                  </v:shapetype>
                  <v:shape id="Text Box 2" o:spid="_x0000_s1036" type="#_x0000_t202" style="position:absolute;margin-left:-8.25pt;margin-top:53.25pt;width:480.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">
                    <v:textbox style="mso-fit-shape-to-text:t">
                      <w:txbxContent>
                        <w:p w14:paraId="03ADF093" w14:textId="05A9C24A" w:rsidR="00237FA0" w:rsidRDefault="00237FA0" w:rsidP="00BF6714">
                          <w:pPr>
                            <w:shd w:val="clear" w:color="auto" w:fill="1F3864" w:themeFill="accent1" w:themeFillShade="80"/>
                          </w:pPr>
                          <w:r>
                            <w:t xml:space="preserve">401 Adams Avenue, Suite </w:t>
                          </w:r>
                          <w:proofErr w:type="gramStart"/>
                          <w:r>
                            <w:t>312  Montgomery</w:t>
                          </w:r>
                          <w:proofErr w:type="gramEnd"/>
                          <w:r>
                            <w:t>, AL 36104 Phone: 334-242-1549    info@servealabama.gov</w:t>
                          </w:r>
                        </w:p>
                      </w:txbxContent>
                    </v:textbox>
                  </v:shape>
                </w:pict>
              </mc:Fallback>
            </mc:AlternateContent>
          </w:r>
        </w:p>
        <w:sdt>
          <w:sdtPr>
            <w:rPr>
              <w:rFonts w:asciiTheme="minorHAnsi" w:eastAsiaTheme="minorHAnsi" w:hAnsiTheme="minorHAnsi" w:cstheme="minorHAnsi"/>
              <w:color w:val="auto"/>
              <w:sz w:val="22"/>
              <w:szCs w:val="22"/>
            </w:rPr>
            <w:id w:val="-1500803507"/>
            <w:docPartObj>
              <w:docPartGallery w:val="Table of Contents"/>
              <w:docPartUnique/>
            </w:docPartObj>
          </w:sdtPr>
          <w:sdtEndPr>
            <w:rPr>
              <w:rFonts w:cstheme="minorBidi"/>
              <w:b/>
              <w:bCs/>
              <w:noProof/>
              <w:sz w:val="24"/>
              <w:szCs w:val="24"/>
            </w:rPr>
          </w:sdtEndPr>
          <w:sdtContent>
            <w:p w14:paraId="13F6A814" w14:textId="1D75B0C9" w:rsidR="00C544CC" w:rsidRPr="00914332" w:rsidRDefault="00C544CC" w:rsidP="00C544CC">
              <w:pPr>
                <w:pStyle w:val="TOCHeading"/>
                <w:rPr>
                  <w:rFonts w:asciiTheme="minorHAnsi" w:hAnsiTheme="minorHAnsi" w:cstheme="minorHAnsi"/>
                </w:rPr>
              </w:pPr>
              <w:r w:rsidRPr="00914332">
                <w:rPr>
                  <w:rFonts w:asciiTheme="minorHAnsi" w:hAnsiTheme="minorHAnsi" w:cstheme="minorHAnsi"/>
                </w:rPr>
                <w:t>Table of Contents</w:t>
              </w:r>
            </w:p>
            <w:p w14:paraId="2B0CBCBF" w14:textId="1C7531A2" w:rsidR="00C544CC" w:rsidRPr="00914332" w:rsidRDefault="00C544CC" w:rsidP="00C544CC">
              <w:pPr>
                <w:spacing w:after="0"/>
                <w:ind w:left="90"/>
                <w:rPr>
                  <w:rFonts w:cstheme="minorHAnsi"/>
                  <w:sz w:val="24"/>
                  <w:szCs w:val="24"/>
                </w:rPr>
              </w:pPr>
              <w:r w:rsidRPr="00914332">
                <w:rPr>
                  <w:rFonts w:cstheme="minorHAnsi"/>
                  <w:b/>
                  <w:bCs/>
                  <w:sz w:val="24"/>
                  <w:szCs w:val="24"/>
                </w:rPr>
                <w:t>Chapter 1: Introduction and Overview</w:t>
              </w:r>
              <w:r w:rsidR="00E22828" w:rsidRPr="00914332">
                <w:rPr>
                  <w:rFonts w:cstheme="minorHAnsi"/>
                  <w:b/>
                  <w:bCs/>
                  <w:sz w:val="24"/>
                  <w:szCs w:val="24"/>
                </w:rPr>
                <w:t>…………………………………………………………………………..</w:t>
              </w:r>
              <w:r w:rsidR="00237FA0" w:rsidRPr="00914332">
                <w:rPr>
                  <w:rFonts w:cstheme="minorHAnsi"/>
                  <w:b/>
                  <w:bCs/>
                  <w:sz w:val="24"/>
                  <w:szCs w:val="24"/>
                </w:rPr>
                <w:t xml:space="preserve"> </w:t>
              </w:r>
              <w:proofErr w:type="spellStart"/>
              <w:r w:rsidR="00237FA0" w:rsidRPr="00914332">
                <w:rPr>
                  <w:rFonts w:cstheme="minorHAnsi"/>
                  <w:b/>
                  <w:bCs/>
                  <w:sz w:val="24"/>
                  <w:szCs w:val="24"/>
                </w:rPr>
                <w:t>pg</w:t>
              </w:r>
              <w:proofErr w:type="spellEnd"/>
              <w:r w:rsidR="00237FA0" w:rsidRPr="00914332">
                <w:rPr>
                  <w:rFonts w:cstheme="minorHAnsi"/>
                  <w:b/>
                  <w:bCs/>
                  <w:sz w:val="24"/>
                  <w:szCs w:val="24"/>
                </w:rPr>
                <w:t xml:space="preserve">  7</w:t>
              </w:r>
            </w:p>
            <w:p w14:paraId="09F3AEB6" w14:textId="3B949F77" w:rsidR="00C544CC" w:rsidRPr="00914332" w:rsidRDefault="00C544CC" w:rsidP="00C544CC">
              <w:pPr>
                <w:spacing w:after="0"/>
                <w:ind w:left="90"/>
                <w:rPr>
                  <w:rFonts w:cstheme="minorHAnsi"/>
                  <w:sz w:val="24"/>
                  <w:szCs w:val="24"/>
                </w:rPr>
              </w:pPr>
              <w:r w:rsidRPr="00914332">
                <w:rPr>
                  <w:rFonts w:cstheme="minorHAnsi"/>
                  <w:sz w:val="24"/>
                  <w:szCs w:val="24"/>
                </w:rPr>
                <w:t>Purpose</w:t>
              </w:r>
            </w:p>
            <w:p w14:paraId="2FA419D3" w14:textId="77777777" w:rsidR="00607B00" w:rsidRPr="00914332" w:rsidRDefault="00C544CC" w:rsidP="00C544CC">
              <w:pPr>
                <w:spacing w:after="0"/>
                <w:ind w:left="90"/>
                <w:rPr>
                  <w:rFonts w:cstheme="minorHAnsi"/>
                  <w:sz w:val="24"/>
                  <w:szCs w:val="24"/>
                </w:rPr>
              </w:pPr>
              <w:r w:rsidRPr="00914332">
                <w:rPr>
                  <w:rFonts w:cstheme="minorHAnsi"/>
                  <w:sz w:val="24"/>
                  <w:szCs w:val="24"/>
                </w:rPr>
                <w:t>Corporation for National and Community Service</w:t>
              </w:r>
            </w:p>
            <w:p w14:paraId="2DA51D2B" w14:textId="481C3B30" w:rsidR="00607B00" w:rsidRPr="00914332" w:rsidRDefault="00C544CC" w:rsidP="00C544CC">
              <w:pPr>
                <w:spacing w:after="0"/>
                <w:ind w:left="90"/>
                <w:rPr>
                  <w:rFonts w:cstheme="minorHAnsi"/>
                  <w:sz w:val="24"/>
                  <w:szCs w:val="24"/>
                </w:rPr>
              </w:pPr>
              <w:r w:rsidRPr="00914332">
                <w:rPr>
                  <w:rFonts w:cstheme="minorHAnsi"/>
                  <w:sz w:val="24"/>
                  <w:szCs w:val="24"/>
                </w:rPr>
                <w:t xml:space="preserve">AmeriCorps </w:t>
              </w:r>
            </w:p>
            <w:p w14:paraId="39D7534C" w14:textId="77777777" w:rsidR="00607B00" w:rsidRPr="00914332" w:rsidRDefault="00C544CC" w:rsidP="00C544CC">
              <w:pPr>
                <w:spacing w:after="0"/>
                <w:ind w:left="90"/>
                <w:rPr>
                  <w:rFonts w:cstheme="minorHAnsi"/>
                  <w:sz w:val="24"/>
                  <w:szCs w:val="24"/>
                </w:rPr>
              </w:pPr>
              <w:r w:rsidRPr="00914332">
                <w:rPr>
                  <w:rFonts w:cstheme="minorHAnsi"/>
                  <w:sz w:val="24"/>
                  <w:szCs w:val="24"/>
                </w:rPr>
                <w:t>Governor’s Office of Volunteer Services</w:t>
              </w:r>
            </w:p>
            <w:p w14:paraId="665EF5A3" w14:textId="6FB03672" w:rsidR="00C544CC" w:rsidRPr="00914332" w:rsidRDefault="00C544CC" w:rsidP="00C544CC">
              <w:pPr>
                <w:spacing w:after="0"/>
                <w:ind w:left="90"/>
                <w:rPr>
                  <w:rFonts w:cstheme="minorHAnsi"/>
                  <w:sz w:val="24"/>
                  <w:szCs w:val="24"/>
                </w:rPr>
              </w:pPr>
              <w:r w:rsidRPr="00914332">
                <w:rPr>
                  <w:rFonts w:cstheme="minorHAnsi"/>
                  <w:sz w:val="24"/>
                  <w:szCs w:val="24"/>
                </w:rPr>
                <w:t>GOVS Staff Roles</w:t>
              </w:r>
            </w:p>
            <w:p w14:paraId="5625B8EF" w14:textId="77777777" w:rsidR="00E22828" w:rsidRPr="00914332" w:rsidRDefault="00E22828" w:rsidP="00C544CC">
              <w:pPr>
                <w:spacing w:after="0"/>
                <w:ind w:left="90"/>
                <w:rPr>
                  <w:rFonts w:cstheme="minorHAnsi"/>
                  <w:sz w:val="24"/>
                  <w:szCs w:val="24"/>
                </w:rPr>
              </w:pPr>
            </w:p>
            <w:p w14:paraId="2B65E810" w14:textId="78C10D4C" w:rsidR="00607B00" w:rsidRPr="00914332" w:rsidRDefault="00C544CC" w:rsidP="009B52CD">
              <w:pPr>
                <w:tabs>
                  <w:tab w:val="left" w:pos="9360"/>
                </w:tabs>
                <w:spacing w:after="0"/>
                <w:ind w:left="90" w:hanging="90"/>
                <w:rPr>
                  <w:rFonts w:cstheme="minorHAnsi"/>
                  <w:sz w:val="24"/>
                  <w:szCs w:val="24"/>
                </w:rPr>
              </w:pPr>
              <w:r w:rsidRPr="00914332">
                <w:rPr>
                  <w:rFonts w:cstheme="minorHAnsi"/>
                  <w:sz w:val="24"/>
                  <w:szCs w:val="24"/>
                </w:rPr>
                <w:t xml:space="preserve"> </w:t>
              </w:r>
              <w:r w:rsidRPr="00914332">
                <w:rPr>
                  <w:rFonts w:cstheme="minorHAnsi"/>
                  <w:b/>
                  <w:bCs/>
                  <w:sz w:val="24"/>
                  <w:szCs w:val="24"/>
                </w:rPr>
                <w:t>Chapter 2: AmeriCorps Grants ....................................................................................</w:t>
              </w:r>
              <w:r w:rsidR="009B52CD" w:rsidRPr="00914332">
                <w:rPr>
                  <w:rFonts w:cstheme="minorHAnsi"/>
                  <w:b/>
                  <w:bCs/>
                  <w:sz w:val="24"/>
                  <w:szCs w:val="24"/>
                </w:rPr>
                <w:t>..</w:t>
              </w:r>
              <w:r w:rsidRPr="00914332">
                <w:rPr>
                  <w:rFonts w:cstheme="minorHAnsi"/>
                  <w:b/>
                  <w:bCs/>
                  <w:sz w:val="24"/>
                  <w:szCs w:val="24"/>
                </w:rPr>
                <w:t xml:space="preserve">..... </w:t>
              </w:r>
              <w:proofErr w:type="spellStart"/>
              <w:r w:rsidR="00237FA0" w:rsidRPr="00914332">
                <w:rPr>
                  <w:rFonts w:cstheme="minorHAnsi"/>
                  <w:b/>
                  <w:bCs/>
                  <w:sz w:val="24"/>
                  <w:szCs w:val="24"/>
                </w:rPr>
                <w:t>pg</w:t>
              </w:r>
              <w:proofErr w:type="spellEnd"/>
              <w:r w:rsidR="00237FA0" w:rsidRPr="00914332">
                <w:rPr>
                  <w:rFonts w:cstheme="minorHAnsi"/>
                  <w:b/>
                  <w:bCs/>
                  <w:sz w:val="24"/>
                  <w:szCs w:val="24"/>
                </w:rPr>
                <w:t xml:space="preserve">  14</w:t>
              </w:r>
              <w:r w:rsidRPr="00914332">
                <w:rPr>
                  <w:rFonts w:cstheme="minorHAnsi"/>
                  <w:sz w:val="24"/>
                  <w:szCs w:val="24"/>
                </w:rPr>
                <w:t xml:space="preserve">    AmeriCorps Rules and Regulations.    </w:t>
              </w:r>
            </w:p>
            <w:p w14:paraId="5C8144A0" w14:textId="781080D6" w:rsidR="00607B00" w:rsidRPr="00914332" w:rsidRDefault="00C544CC" w:rsidP="00AF1BB1">
              <w:pPr>
                <w:spacing w:after="0"/>
                <w:ind w:left="90" w:hanging="90"/>
                <w:rPr>
                  <w:rFonts w:cstheme="minorHAnsi"/>
                  <w:sz w:val="24"/>
                  <w:szCs w:val="24"/>
                </w:rPr>
              </w:pPr>
              <w:r w:rsidRPr="00914332">
                <w:rPr>
                  <w:rFonts w:cstheme="minorHAnsi"/>
                  <w:sz w:val="24"/>
                  <w:szCs w:val="24"/>
                </w:rPr>
                <w:t xml:space="preserve"> Understanding Your Grant Agreement</w:t>
              </w:r>
            </w:p>
            <w:p w14:paraId="048CF165" w14:textId="1C6E9FDF" w:rsidR="00607B00" w:rsidRPr="00914332" w:rsidRDefault="00C544CC" w:rsidP="00AF1BB1">
              <w:pPr>
                <w:spacing w:after="0"/>
                <w:ind w:left="90" w:hanging="90"/>
                <w:rPr>
                  <w:rFonts w:cstheme="minorHAnsi"/>
                  <w:sz w:val="24"/>
                  <w:szCs w:val="24"/>
                </w:rPr>
              </w:pPr>
              <w:r w:rsidRPr="00914332">
                <w:rPr>
                  <w:rFonts w:cstheme="minorHAnsi"/>
                  <w:sz w:val="24"/>
                  <w:szCs w:val="24"/>
                </w:rPr>
                <w:t xml:space="preserve"> Terms and Conditions</w:t>
              </w:r>
            </w:p>
            <w:p w14:paraId="18339B27" w14:textId="77777777" w:rsidR="00E22828" w:rsidRPr="00914332" w:rsidRDefault="00C544CC" w:rsidP="00AF1BB1">
              <w:pPr>
                <w:spacing w:after="0"/>
                <w:ind w:left="90" w:hanging="90"/>
                <w:rPr>
                  <w:rFonts w:cstheme="minorHAnsi"/>
                  <w:sz w:val="24"/>
                  <w:szCs w:val="24"/>
                </w:rPr>
              </w:pPr>
              <w:r w:rsidRPr="00914332">
                <w:rPr>
                  <w:rFonts w:cstheme="minorHAnsi"/>
                  <w:b/>
                  <w:bCs/>
                  <w:sz w:val="24"/>
                  <w:szCs w:val="24"/>
                </w:rPr>
                <w:t xml:space="preserve"> </w:t>
              </w:r>
              <w:r w:rsidRPr="00914332">
                <w:rPr>
                  <w:rFonts w:cstheme="minorHAnsi"/>
                  <w:sz w:val="24"/>
                  <w:szCs w:val="24"/>
                </w:rPr>
                <w:t>AmeriCorps Prohibited Activities.</w:t>
              </w:r>
            </w:p>
            <w:p w14:paraId="2FFBBC8B" w14:textId="00349D0B" w:rsidR="00E22828" w:rsidRPr="00914332" w:rsidRDefault="00C544CC" w:rsidP="00AF1BB1">
              <w:pPr>
                <w:spacing w:after="0"/>
                <w:ind w:left="90" w:hanging="90"/>
                <w:rPr>
                  <w:rFonts w:cstheme="minorHAnsi"/>
                  <w:sz w:val="24"/>
                  <w:szCs w:val="24"/>
                </w:rPr>
              </w:pPr>
              <w:r w:rsidRPr="00914332">
                <w:rPr>
                  <w:rFonts w:cstheme="minorHAnsi"/>
                  <w:sz w:val="24"/>
                  <w:szCs w:val="24"/>
                </w:rPr>
                <w:t xml:space="preserve"> Use of the AmeriCorps Name and Logo </w:t>
              </w:r>
            </w:p>
            <w:p w14:paraId="7D7957E7" w14:textId="77777777" w:rsidR="00E22828" w:rsidRPr="00914332" w:rsidRDefault="00E22828" w:rsidP="00AF1BB1">
              <w:pPr>
                <w:spacing w:after="0"/>
                <w:ind w:left="90" w:hanging="90"/>
                <w:rPr>
                  <w:rFonts w:cstheme="minorHAnsi"/>
                  <w:sz w:val="24"/>
                  <w:szCs w:val="24"/>
                </w:rPr>
              </w:pPr>
            </w:p>
            <w:p w14:paraId="70661C49" w14:textId="16FAF686" w:rsidR="00E22828" w:rsidRPr="00914332" w:rsidRDefault="00C544CC" w:rsidP="009B52CD">
              <w:pPr>
                <w:tabs>
                  <w:tab w:val="left" w:pos="9360"/>
                </w:tabs>
                <w:spacing w:after="0"/>
                <w:ind w:left="90" w:hanging="90"/>
                <w:rPr>
                  <w:rFonts w:cstheme="minorHAnsi"/>
                  <w:sz w:val="24"/>
                  <w:szCs w:val="24"/>
                </w:rPr>
              </w:pPr>
              <w:r w:rsidRPr="00914332">
                <w:rPr>
                  <w:rFonts w:cstheme="minorHAnsi"/>
                  <w:sz w:val="24"/>
                  <w:szCs w:val="24"/>
                </w:rPr>
                <w:t xml:space="preserve"> </w:t>
              </w:r>
              <w:r w:rsidRPr="00914332">
                <w:rPr>
                  <w:rFonts w:cstheme="minorHAnsi"/>
                  <w:b/>
                  <w:bCs/>
                  <w:sz w:val="24"/>
                  <w:szCs w:val="24"/>
                </w:rPr>
                <w:t>Chapter 3: AmeriCorps Recruitment, Selection and Orientation .........................................</w:t>
              </w:r>
              <w:r w:rsidR="00237FA0" w:rsidRPr="00914332">
                <w:rPr>
                  <w:rFonts w:cstheme="minorHAnsi"/>
                  <w:b/>
                  <w:bCs/>
                  <w:sz w:val="24"/>
                  <w:szCs w:val="24"/>
                </w:rPr>
                <w:t xml:space="preserve"> </w:t>
              </w:r>
              <w:proofErr w:type="spellStart"/>
              <w:r w:rsidR="00237FA0" w:rsidRPr="00914332">
                <w:rPr>
                  <w:rFonts w:cstheme="minorHAnsi"/>
                  <w:b/>
                  <w:bCs/>
                  <w:sz w:val="24"/>
                  <w:szCs w:val="24"/>
                </w:rPr>
                <w:t>pg</w:t>
              </w:r>
              <w:proofErr w:type="spellEnd"/>
              <w:r w:rsidR="00237FA0" w:rsidRPr="00914332">
                <w:rPr>
                  <w:rFonts w:cstheme="minorHAnsi"/>
                  <w:b/>
                  <w:bCs/>
                  <w:sz w:val="24"/>
                  <w:szCs w:val="24"/>
                </w:rPr>
                <w:t xml:space="preserve"> 19</w:t>
              </w:r>
              <w:r w:rsidRPr="00914332">
                <w:rPr>
                  <w:rFonts w:cstheme="minorHAnsi"/>
                  <w:sz w:val="24"/>
                  <w:szCs w:val="24"/>
                </w:rPr>
                <w:t xml:space="preserve"> AmeriCorps Eligibility</w:t>
              </w:r>
            </w:p>
            <w:p w14:paraId="36B082AA" w14:textId="77777777" w:rsidR="00E22828" w:rsidRPr="00914332" w:rsidRDefault="005B2570" w:rsidP="00AF1BB1">
              <w:pPr>
                <w:spacing w:after="0"/>
                <w:ind w:left="90" w:hanging="90"/>
                <w:rPr>
                  <w:rFonts w:cstheme="minorHAnsi"/>
                  <w:sz w:val="24"/>
                  <w:szCs w:val="24"/>
                </w:rPr>
              </w:pPr>
              <w:r w:rsidRPr="00914332">
                <w:rPr>
                  <w:rFonts w:cstheme="minorHAnsi"/>
                  <w:sz w:val="24"/>
                  <w:szCs w:val="24"/>
                </w:rPr>
                <w:t xml:space="preserve"> </w:t>
              </w:r>
              <w:r w:rsidR="00C544CC" w:rsidRPr="00914332">
                <w:rPr>
                  <w:rFonts w:cstheme="minorHAnsi"/>
                  <w:sz w:val="24"/>
                  <w:szCs w:val="24"/>
                </w:rPr>
                <w:t>Citizenship or Allowable Legal Status Requirement</w:t>
              </w:r>
            </w:p>
            <w:p w14:paraId="4FB6C149" w14:textId="58526E43" w:rsidR="00E22828" w:rsidRPr="00914332" w:rsidRDefault="00C544CC" w:rsidP="00AF1BB1">
              <w:pPr>
                <w:spacing w:after="0"/>
                <w:ind w:left="90" w:hanging="90"/>
                <w:rPr>
                  <w:rFonts w:cstheme="minorHAnsi"/>
                  <w:sz w:val="24"/>
                  <w:szCs w:val="24"/>
                </w:rPr>
              </w:pPr>
              <w:r w:rsidRPr="00914332">
                <w:rPr>
                  <w:rFonts w:cstheme="minorHAnsi"/>
                  <w:sz w:val="24"/>
                  <w:szCs w:val="24"/>
                </w:rPr>
                <w:t xml:space="preserve"> Educational Attainment</w:t>
              </w:r>
            </w:p>
            <w:p w14:paraId="34DE31B3" w14:textId="77777777" w:rsidR="00E22828" w:rsidRPr="00914332" w:rsidRDefault="00E22828" w:rsidP="00AF1BB1">
              <w:pPr>
                <w:spacing w:after="0"/>
                <w:ind w:left="90" w:hanging="90"/>
                <w:rPr>
                  <w:rFonts w:cstheme="minorHAnsi"/>
                  <w:sz w:val="24"/>
                  <w:szCs w:val="24"/>
                </w:rPr>
              </w:pPr>
              <w:r w:rsidRPr="00914332">
                <w:rPr>
                  <w:rFonts w:cstheme="minorHAnsi"/>
                  <w:sz w:val="24"/>
                  <w:szCs w:val="24"/>
                </w:rPr>
                <w:t xml:space="preserve"> </w:t>
              </w:r>
              <w:r w:rsidR="00C544CC" w:rsidRPr="00914332">
                <w:rPr>
                  <w:rFonts w:cstheme="minorHAnsi"/>
                  <w:sz w:val="24"/>
                  <w:szCs w:val="24"/>
                </w:rPr>
                <w:t xml:space="preserve">AmeriCorps Member Position Description </w:t>
              </w:r>
            </w:p>
            <w:p w14:paraId="1A425E16" w14:textId="0A195596" w:rsidR="00E22828" w:rsidRPr="00914332" w:rsidRDefault="00C544CC" w:rsidP="00AF1BB1">
              <w:pPr>
                <w:spacing w:after="0"/>
                <w:ind w:left="90" w:hanging="90"/>
                <w:rPr>
                  <w:rFonts w:cstheme="minorHAnsi"/>
                  <w:sz w:val="24"/>
                  <w:szCs w:val="24"/>
                </w:rPr>
              </w:pPr>
              <w:r w:rsidRPr="00914332">
                <w:rPr>
                  <w:rFonts w:cstheme="minorHAnsi"/>
                  <w:sz w:val="24"/>
                  <w:szCs w:val="24"/>
                </w:rPr>
                <w:t xml:space="preserve"> AmeriCorps Recruitmen</w:t>
              </w:r>
              <w:r w:rsidR="00E22828" w:rsidRPr="00914332">
                <w:rPr>
                  <w:rFonts w:cstheme="minorHAnsi"/>
                  <w:sz w:val="24"/>
                  <w:szCs w:val="24"/>
                </w:rPr>
                <w:t>t</w:t>
              </w:r>
            </w:p>
            <w:p w14:paraId="08F51E1B" w14:textId="4239F712" w:rsidR="00317E8C" w:rsidRPr="00914332" w:rsidRDefault="00317E8C" w:rsidP="00AF1BB1">
              <w:pPr>
                <w:spacing w:after="0"/>
                <w:ind w:left="90" w:hanging="90"/>
                <w:rPr>
                  <w:rFonts w:cstheme="minorHAnsi"/>
                  <w:sz w:val="24"/>
                  <w:szCs w:val="24"/>
                </w:rPr>
              </w:pPr>
              <w:r w:rsidRPr="00914332">
                <w:rPr>
                  <w:rFonts w:cstheme="minorHAnsi"/>
                  <w:sz w:val="24"/>
                  <w:szCs w:val="24"/>
                </w:rPr>
                <w:t xml:space="preserve"> Program Enrollment</w:t>
              </w:r>
            </w:p>
            <w:p w14:paraId="0DF49B1F" w14:textId="77777777" w:rsidR="00E22828" w:rsidRPr="00914332" w:rsidRDefault="00E22828" w:rsidP="00AF1BB1">
              <w:pPr>
                <w:spacing w:after="0"/>
                <w:ind w:left="90" w:hanging="90"/>
                <w:rPr>
                  <w:rFonts w:cstheme="minorHAnsi"/>
                  <w:sz w:val="24"/>
                  <w:szCs w:val="24"/>
                </w:rPr>
              </w:pPr>
              <w:r w:rsidRPr="00914332">
                <w:rPr>
                  <w:rFonts w:cstheme="minorHAnsi"/>
                  <w:sz w:val="24"/>
                  <w:szCs w:val="24"/>
                </w:rPr>
                <w:t xml:space="preserve"> </w:t>
              </w:r>
              <w:r w:rsidR="00C544CC" w:rsidRPr="00914332">
                <w:rPr>
                  <w:rFonts w:cstheme="minorHAnsi"/>
                  <w:sz w:val="24"/>
                  <w:szCs w:val="24"/>
                </w:rPr>
                <w:t>AmeriCorps Member Enrollment.</w:t>
              </w:r>
            </w:p>
            <w:p w14:paraId="611E1999" w14:textId="77777777" w:rsidR="009B50C6" w:rsidRPr="00914332" w:rsidRDefault="00C544CC" w:rsidP="00E22828">
              <w:pPr>
                <w:spacing w:after="0"/>
                <w:ind w:left="90" w:hanging="90"/>
                <w:rPr>
                  <w:rFonts w:cstheme="minorHAnsi"/>
                  <w:sz w:val="24"/>
                  <w:szCs w:val="24"/>
                </w:rPr>
              </w:pPr>
              <w:r w:rsidRPr="00914332">
                <w:rPr>
                  <w:rFonts w:cstheme="minorHAnsi"/>
                  <w:sz w:val="24"/>
                  <w:szCs w:val="24"/>
                </w:rPr>
                <w:t xml:space="preserve"> Criminal History </w:t>
              </w:r>
              <w:r w:rsidR="00172E70" w:rsidRPr="00914332">
                <w:rPr>
                  <w:rFonts w:cstheme="minorHAnsi"/>
                  <w:sz w:val="24"/>
                  <w:szCs w:val="24"/>
                </w:rPr>
                <w:t xml:space="preserve">Background </w:t>
              </w:r>
              <w:r w:rsidRPr="00914332">
                <w:rPr>
                  <w:rFonts w:cstheme="minorHAnsi"/>
                  <w:sz w:val="24"/>
                  <w:szCs w:val="24"/>
                </w:rPr>
                <w:t>Checks</w:t>
              </w:r>
            </w:p>
            <w:p w14:paraId="674B3179" w14:textId="5D78FB6C" w:rsidR="00E22828" w:rsidRPr="00914332" w:rsidRDefault="009B50C6" w:rsidP="009B50C6">
              <w:pPr>
                <w:spacing w:after="0"/>
                <w:ind w:left="90" w:hanging="90"/>
                <w:rPr>
                  <w:rFonts w:cstheme="minorHAnsi"/>
                  <w:sz w:val="24"/>
                  <w:szCs w:val="24"/>
                </w:rPr>
              </w:pPr>
              <w:r w:rsidRPr="00914332">
                <w:rPr>
                  <w:rFonts w:cstheme="minorHAnsi"/>
                  <w:sz w:val="24"/>
                  <w:szCs w:val="24"/>
                </w:rPr>
                <w:t xml:space="preserve"> </w:t>
              </w:r>
              <w:r w:rsidR="00C544CC" w:rsidRPr="00914332">
                <w:rPr>
                  <w:rFonts w:cstheme="minorHAnsi"/>
                  <w:sz w:val="24"/>
                  <w:szCs w:val="24"/>
                </w:rPr>
                <w:t xml:space="preserve">Service Objectives        </w:t>
              </w:r>
              <w:r w:rsidR="005B2570" w:rsidRPr="00914332">
                <w:rPr>
                  <w:rFonts w:cstheme="minorHAnsi"/>
                  <w:sz w:val="24"/>
                  <w:szCs w:val="24"/>
                </w:rPr>
                <w:t xml:space="preserve">      </w:t>
              </w:r>
            </w:p>
            <w:p w14:paraId="3D9CAC7C" w14:textId="42DBD917" w:rsidR="00E22828" w:rsidRPr="00914332" w:rsidRDefault="005B2570" w:rsidP="00D6646A">
              <w:pPr>
                <w:spacing w:after="0"/>
                <w:ind w:hanging="90"/>
                <w:rPr>
                  <w:rFonts w:cstheme="minorHAnsi"/>
                  <w:sz w:val="24"/>
                  <w:szCs w:val="24"/>
                </w:rPr>
              </w:pPr>
              <w:r w:rsidRPr="00914332">
                <w:rPr>
                  <w:rFonts w:cstheme="minorHAnsi"/>
                  <w:sz w:val="24"/>
                  <w:szCs w:val="24"/>
                </w:rPr>
                <w:t xml:space="preserve">  </w:t>
              </w:r>
              <w:r w:rsidR="00C544CC" w:rsidRPr="00914332">
                <w:rPr>
                  <w:rFonts w:cstheme="minorHAnsi"/>
                  <w:sz w:val="24"/>
                  <w:szCs w:val="24"/>
                </w:rPr>
                <w:t>Service Agreement</w:t>
              </w:r>
              <w:r w:rsidR="00172E70" w:rsidRPr="00914332">
                <w:rPr>
                  <w:rFonts w:cstheme="minorHAnsi"/>
                  <w:sz w:val="24"/>
                  <w:szCs w:val="24"/>
                </w:rPr>
                <w:t xml:space="preserve">  </w:t>
              </w:r>
              <w:r w:rsidR="00C544CC" w:rsidRPr="00914332">
                <w:rPr>
                  <w:rFonts w:cstheme="minorHAnsi"/>
                  <w:b/>
                  <w:bCs/>
                  <w:sz w:val="24"/>
                  <w:szCs w:val="24"/>
                </w:rPr>
                <w:t xml:space="preserve">   </w:t>
              </w:r>
              <w:r w:rsidR="00C544CC" w:rsidRPr="00914332">
                <w:rPr>
                  <w:rFonts w:cstheme="minorHAnsi"/>
                  <w:sz w:val="24"/>
                  <w:szCs w:val="24"/>
                </w:rPr>
                <w:t xml:space="preserve">    </w:t>
              </w:r>
              <w:r w:rsidRPr="00914332">
                <w:rPr>
                  <w:rFonts w:cstheme="minorHAnsi"/>
                  <w:sz w:val="24"/>
                  <w:szCs w:val="24"/>
                </w:rPr>
                <w:t xml:space="preserve">             </w:t>
              </w:r>
            </w:p>
            <w:p w14:paraId="4D71A84D" w14:textId="0724235F" w:rsidR="00E22828" w:rsidRPr="00914332" w:rsidRDefault="00C544CC" w:rsidP="00D6646A">
              <w:pPr>
                <w:spacing w:after="0"/>
                <w:ind w:hanging="90"/>
                <w:rPr>
                  <w:rFonts w:cstheme="minorHAnsi"/>
                  <w:sz w:val="24"/>
                  <w:szCs w:val="24"/>
                </w:rPr>
              </w:pPr>
              <w:r w:rsidRPr="00914332">
                <w:rPr>
                  <w:rFonts w:cstheme="minorHAnsi"/>
                  <w:sz w:val="24"/>
                  <w:szCs w:val="24"/>
                </w:rPr>
                <w:t xml:space="preserve"> </w:t>
              </w:r>
              <w:r w:rsidR="001F02FE" w:rsidRPr="00914332">
                <w:rPr>
                  <w:rFonts w:cstheme="minorHAnsi"/>
                  <w:sz w:val="24"/>
                  <w:szCs w:val="24"/>
                </w:rPr>
                <w:t xml:space="preserve"> </w:t>
              </w:r>
              <w:r w:rsidRPr="00914332">
                <w:rPr>
                  <w:rFonts w:cstheme="minorHAnsi"/>
                  <w:sz w:val="24"/>
                  <w:szCs w:val="24"/>
                </w:rPr>
                <w:t xml:space="preserve">AmeriCorps Member Benefits </w:t>
              </w:r>
            </w:p>
            <w:p w14:paraId="563D5418" w14:textId="77777777" w:rsidR="001F02FE" w:rsidRPr="00914332" w:rsidRDefault="001F02FE" w:rsidP="00AF1BB1">
              <w:pPr>
                <w:spacing w:after="0"/>
                <w:ind w:left="90" w:hanging="90"/>
                <w:rPr>
                  <w:rFonts w:cstheme="minorHAnsi"/>
                  <w:b/>
                  <w:bCs/>
                  <w:sz w:val="24"/>
                  <w:szCs w:val="24"/>
                </w:rPr>
              </w:pPr>
            </w:p>
            <w:p w14:paraId="6D07999C" w14:textId="795C971C" w:rsidR="00E22828" w:rsidRPr="00914332" w:rsidRDefault="00C544CC" w:rsidP="009B52CD">
              <w:pPr>
                <w:tabs>
                  <w:tab w:val="left" w:pos="9360"/>
                  <w:tab w:val="left" w:pos="9450"/>
                </w:tabs>
                <w:spacing w:after="0"/>
                <w:ind w:left="90" w:hanging="90"/>
                <w:rPr>
                  <w:rFonts w:cstheme="minorHAnsi"/>
                  <w:b/>
                  <w:bCs/>
                  <w:sz w:val="24"/>
                  <w:szCs w:val="24"/>
                </w:rPr>
              </w:pPr>
              <w:r w:rsidRPr="00914332">
                <w:rPr>
                  <w:rFonts w:cstheme="minorHAnsi"/>
                  <w:b/>
                  <w:bCs/>
                  <w:sz w:val="24"/>
                  <w:szCs w:val="24"/>
                </w:rPr>
                <w:t xml:space="preserve"> Chapter 4: AmeriCorps Member Management</w:t>
              </w:r>
              <w:r w:rsidR="00E22828" w:rsidRPr="00914332">
                <w:rPr>
                  <w:rFonts w:cstheme="minorHAnsi"/>
                  <w:b/>
                  <w:bCs/>
                  <w:sz w:val="24"/>
                  <w:szCs w:val="24"/>
                </w:rPr>
                <w:t>………………………………………………………</w:t>
              </w:r>
              <w:r w:rsidR="009B52CD" w:rsidRPr="00914332">
                <w:rPr>
                  <w:rFonts w:cstheme="minorHAnsi"/>
                  <w:b/>
                  <w:bCs/>
                  <w:sz w:val="24"/>
                  <w:szCs w:val="24"/>
                </w:rPr>
                <w:t>……</w:t>
              </w:r>
              <w:r w:rsidR="00E22828" w:rsidRPr="00914332">
                <w:rPr>
                  <w:rFonts w:cstheme="minorHAnsi"/>
                  <w:b/>
                  <w:bCs/>
                  <w:sz w:val="24"/>
                  <w:szCs w:val="24"/>
                </w:rPr>
                <w:t>……</w:t>
              </w:r>
              <w:r w:rsidR="009B52CD" w:rsidRPr="00914332">
                <w:rPr>
                  <w:rFonts w:cstheme="minorHAnsi"/>
                  <w:b/>
                  <w:bCs/>
                  <w:sz w:val="24"/>
                  <w:szCs w:val="24"/>
                </w:rPr>
                <w:t xml:space="preserve"> </w:t>
              </w:r>
              <w:proofErr w:type="spellStart"/>
              <w:r w:rsidR="009A5721" w:rsidRPr="00914332">
                <w:rPr>
                  <w:rFonts w:cstheme="minorHAnsi"/>
                  <w:b/>
                  <w:bCs/>
                  <w:sz w:val="24"/>
                  <w:szCs w:val="24"/>
                </w:rPr>
                <w:t>pg</w:t>
              </w:r>
              <w:proofErr w:type="spellEnd"/>
              <w:r w:rsidR="009A5721" w:rsidRPr="00914332">
                <w:rPr>
                  <w:rFonts w:cstheme="minorHAnsi"/>
                  <w:b/>
                  <w:bCs/>
                  <w:sz w:val="24"/>
                  <w:szCs w:val="24"/>
                </w:rPr>
                <w:t xml:space="preserve"> </w:t>
              </w:r>
              <w:r w:rsidR="009B52CD" w:rsidRPr="00914332">
                <w:rPr>
                  <w:rFonts w:cstheme="minorHAnsi"/>
                  <w:b/>
                  <w:bCs/>
                  <w:sz w:val="24"/>
                  <w:szCs w:val="24"/>
                </w:rPr>
                <w:t xml:space="preserve"> </w:t>
              </w:r>
              <w:r w:rsidR="009A5721" w:rsidRPr="00914332">
                <w:rPr>
                  <w:rFonts w:cstheme="minorHAnsi"/>
                  <w:b/>
                  <w:bCs/>
                  <w:sz w:val="24"/>
                  <w:szCs w:val="24"/>
                </w:rPr>
                <w:t>45</w:t>
              </w:r>
              <w:r w:rsidR="005B2570" w:rsidRPr="00914332">
                <w:rPr>
                  <w:rFonts w:cstheme="minorHAnsi"/>
                  <w:b/>
                  <w:bCs/>
                  <w:sz w:val="24"/>
                  <w:szCs w:val="24"/>
                </w:rPr>
                <w:t xml:space="preserve"> </w:t>
              </w:r>
            </w:p>
            <w:p w14:paraId="245057A7" w14:textId="77777777" w:rsidR="00360215" w:rsidRPr="00914332" w:rsidRDefault="00172E70" w:rsidP="00360215">
              <w:pPr>
                <w:spacing w:after="0"/>
                <w:ind w:left="-90" w:firstLine="90"/>
                <w:rPr>
                  <w:rFonts w:cstheme="minorHAnsi"/>
                  <w:sz w:val="24"/>
                  <w:szCs w:val="24"/>
                </w:rPr>
              </w:pPr>
              <w:r w:rsidRPr="00914332">
                <w:rPr>
                  <w:rFonts w:cstheme="minorHAnsi"/>
                  <w:sz w:val="24"/>
                  <w:szCs w:val="24"/>
                </w:rPr>
                <w:t xml:space="preserve">Member File Documents </w:t>
              </w:r>
              <w:r w:rsidR="00C544CC" w:rsidRPr="00914332">
                <w:rPr>
                  <w:rFonts w:cstheme="minorHAnsi"/>
                  <w:sz w:val="24"/>
                  <w:szCs w:val="24"/>
                </w:rPr>
                <w:t xml:space="preserve"> </w:t>
              </w:r>
            </w:p>
            <w:p w14:paraId="205D9833" w14:textId="0C6F900B" w:rsidR="00E22828" w:rsidRPr="00914332" w:rsidRDefault="00C544CC" w:rsidP="00360215">
              <w:pPr>
                <w:spacing w:after="0"/>
                <w:ind w:left="-90" w:firstLine="90"/>
                <w:rPr>
                  <w:rFonts w:cstheme="minorHAnsi"/>
                  <w:sz w:val="24"/>
                  <w:szCs w:val="24"/>
                </w:rPr>
              </w:pPr>
              <w:r w:rsidRPr="00914332">
                <w:rPr>
                  <w:rFonts w:cstheme="minorHAnsi"/>
                  <w:sz w:val="24"/>
                  <w:szCs w:val="24"/>
                </w:rPr>
                <w:t>Rules of Conduct</w:t>
              </w:r>
              <w:r w:rsidR="00172E70" w:rsidRPr="00914332">
                <w:rPr>
                  <w:rFonts w:cstheme="minorHAnsi"/>
                  <w:b/>
                  <w:bCs/>
                  <w:sz w:val="24"/>
                  <w:szCs w:val="24"/>
                </w:rPr>
                <w:t xml:space="preserve"> </w:t>
              </w:r>
              <w:r w:rsidRPr="00914332">
                <w:rPr>
                  <w:rFonts w:cstheme="minorHAnsi"/>
                  <w:sz w:val="24"/>
                  <w:szCs w:val="24"/>
                </w:rPr>
                <w:t xml:space="preserve">  </w:t>
              </w:r>
              <w:r w:rsidR="00172E70" w:rsidRPr="00914332">
                <w:rPr>
                  <w:rFonts w:cstheme="minorHAnsi"/>
                  <w:sz w:val="24"/>
                  <w:szCs w:val="24"/>
                </w:rPr>
                <w:t xml:space="preserve">   </w:t>
              </w:r>
              <w:r w:rsidR="005B2570" w:rsidRPr="00914332">
                <w:rPr>
                  <w:rFonts w:cstheme="minorHAnsi"/>
                  <w:sz w:val="24"/>
                  <w:szCs w:val="24"/>
                </w:rPr>
                <w:t xml:space="preserve"> </w:t>
              </w:r>
            </w:p>
            <w:p w14:paraId="336B8137" w14:textId="3DE3C637" w:rsidR="00E22828" w:rsidRPr="00914332" w:rsidRDefault="00C544CC" w:rsidP="00360215">
              <w:pPr>
                <w:spacing w:after="0"/>
                <w:ind w:left="-90" w:firstLine="90"/>
                <w:rPr>
                  <w:rFonts w:cstheme="minorHAnsi"/>
                  <w:sz w:val="24"/>
                  <w:szCs w:val="24"/>
                </w:rPr>
              </w:pPr>
              <w:r w:rsidRPr="00914332">
                <w:rPr>
                  <w:rFonts w:cstheme="minorHAnsi"/>
                  <w:sz w:val="24"/>
                  <w:szCs w:val="24"/>
                </w:rPr>
                <w:t>Disciplinary Action</w:t>
              </w:r>
            </w:p>
            <w:p w14:paraId="0707728D" w14:textId="57464577" w:rsidR="00E22828" w:rsidRPr="00914332" w:rsidRDefault="00C544CC" w:rsidP="00360215">
              <w:pPr>
                <w:spacing w:after="0"/>
                <w:ind w:left="-90" w:firstLine="90"/>
                <w:rPr>
                  <w:rFonts w:cstheme="minorHAnsi"/>
                  <w:sz w:val="24"/>
                  <w:szCs w:val="24"/>
                </w:rPr>
              </w:pPr>
              <w:r w:rsidRPr="00914332">
                <w:rPr>
                  <w:rFonts w:cstheme="minorHAnsi"/>
                  <w:sz w:val="24"/>
                  <w:szCs w:val="24"/>
                </w:rPr>
                <w:t>Terms of Service</w:t>
              </w:r>
              <w:r w:rsidRPr="00914332">
                <w:rPr>
                  <w:rFonts w:cstheme="minorHAnsi"/>
                  <w:sz w:val="24"/>
                  <w:szCs w:val="24"/>
                </w:rPr>
                <w:tab/>
                <w:t xml:space="preserve">                  </w:t>
              </w:r>
            </w:p>
            <w:p w14:paraId="696ECB82" w14:textId="68C7E26C" w:rsidR="00E22828" w:rsidRPr="00914332" w:rsidRDefault="00172E70" w:rsidP="00360215">
              <w:pPr>
                <w:spacing w:after="0"/>
                <w:ind w:left="-90" w:firstLine="90"/>
                <w:rPr>
                  <w:rFonts w:cstheme="minorHAnsi"/>
                  <w:sz w:val="24"/>
                  <w:szCs w:val="24"/>
                </w:rPr>
              </w:pPr>
              <w:r w:rsidRPr="00914332">
                <w:rPr>
                  <w:rFonts w:cstheme="minorHAnsi"/>
                  <w:sz w:val="24"/>
                  <w:szCs w:val="24"/>
                </w:rPr>
                <w:t>Retention</w:t>
              </w:r>
              <w:r w:rsidR="00C544CC" w:rsidRPr="00914332">
                <w:rPr>
                  <w:rFonts w:cstheme="minorHAnsi"/>
                  <w:sz w:val="24"/>
                  <w:szCs w:val="24"/>
                </w:rPr>
                <w:t xml:space="preserve">                  </w:t>
              </w:r>
            </w:p>
            <w:p w14:paraId="7E49276A" w14:textId="59F6B699" w:rsidR="00E22828" w:rsidRPr="00914332" w:rsidRDefault="00172E70" w:rsidP="00360215">
              <w:pPr>
                <w:spacing w:after="0"/>
                <w:ind w:left="-90" w:firstLine="90"/>
                <w:rPr>
                  <w:rFonts w:cstheme="minorHAnsi"/>
                  <w:sz w:val="24"/>
                  <w:szCs w:val="24"/>
                </w:rPr>
              </w:pPr>
              <w:r w:rsidRPr="00914332">
                <w:rPr>
                  <w:rFonts w:cstheme="minorHAnsi"/>
                  <w:sz w:val="24"/>
                  <w:szCs w:val="24"/>
                </w:rPr>
                <w:t>Grievance Policy and Procedure</w:t>
              </w:r>
              <w:r w:rsidR="00C544CC" w:rsidRPr="00914332">
                <w:rPr>
                  <w:rFonts w:cstheme="minorHAnsi"/>
                  <w:sz w:val="24"/>
                  <w:szCs w:val="24"/>
                </w:rPr>
                <w:t xml:space="preserve"> </w:t>
              </w:r>
            </w:p>
            <w:p w14:paraId="6BA3DDDE" w14:textId="0033B015" w:rsidR="00E22828" w:rsidRPr="00914332" w:rsidRDefault="00C544CC" w:rsidP="00360215">
              <w:pPr>
                <w:spacing w:after="0"/>
                <w:rPr>
                  <w:rFonts w:cstheme="minorHAnsi"/>
                  <w:sz w:val="24"/>
                  <w:szCs w:val="24"/>
                </w:rPr>
              </w:pPr>
              <w:r w:rsidRPr="00914332">
                <w:rPr>
                  <w:rFonts w:cstheme="minorHAnsi"/>
                  <w:sz w:val="24"/>
                  <w:szCs w:val="24"/>
                </w:rPr>
                <w:t>Living Allowance Distribution and Member Time/Attendance</w:t>
              </w:r>
              <w:r w:rsidR="005B2570" w:rsidRPr="00914332">
                <w:rPr>
                  <w:rFonts w:cstheme="minorHAnsi"/>
                  <w:sz w:val="24"/>
                  <w:szCs w:val="24"/>
                </w:rPr>
                <w:t xml:space="preserve">       </w:t>
              </w:r>
              <w:r w:rsidRPr="00914332">
                <w:rPr>
                  <w:rFonts w:cstheme="minorHAnsi"/>
                  <w:sz w:val="24"/>
                  <w:szCs w:val="24"/>
                </w:rPr>
                <w:t xml:space="preserve"> </w:t>
              </w:r>
            </w:p>
            <w:p w14:paraId="37BDCEC6" w14:textId="3BE94CCA" w:rsidR="00E22828" w:rsidRPr="00914332" w:rsidRDefault="00C544CC" w:rsidP="00360215">
              <w:pPr>
                <w:spacing w:after="0"/>
                <w:ind w:left="-90" w:firstLine="90"/>
                <w:rPr>
                  <w:rFonts w:cstheme="minorHAnsi"/>
                  <w:sz w:val="24"/>
                  <w:szCs w:val="24"/>
                </w:rPr>
              </w:pPr>
              <w:r w:rsidRPr="00914332">
                <w:rPr>
                  <w:rFonts w:cstheme="minorHAnsi"/>
                  <w:sz w:val="24"/>
                  <w:szCs w:val="24"/>
                </w:rPr>
                <w:t>AmeriCorps Member Records</w:t>
              </w:r>
              <w:r w:rsidR="00E22828" w:rsidRPr="00914332">
                <w:rPr>
                  <w:rFonts w:cstheme="minorHAnsi"/>
                  <w:sz w:val="24"/>
                  <w:szCs w:val="24"/>
                </w:rPr>
                <w:t xml:space="preserve">  </w:t>
              </w:r>
              <w:r w:rsidRPr="00914332">
                <w:rPr>
                  <w:rFonts w:cstheme="minorHAnsi"/>
                  <w:sz w:val="24"/>
                  <w:szCs w:val="24"/>
                </w:rPr>
                <w:tab/>
                <w:t xml:space="preserve">                </w:t>
              </w:r>
              <w:r w:rsidR="005B2570" w:rsidRPr="00914332">
                <w:rPr>
                  <w:rFonts w:cstheme="minorHAnsi"/>
                  <w:sz w:val="24"/>
                  <w:szCs w:val="24"/>
                </w:rPr>
                <w:t xml:space="preserve">                   </w:t>
              </w:r>
              <w:r w:rsidRPr="00914332">
                <w:rPr>
                  <w:rFonts w:cstheme="minorHAnsi"/>
                  <w:sz w:val="24"/>
                  <w:szCs w:val="24"/>
                </w:rPr>
                <w:t xml:space="preserve">     </w:t>
              </w:r>
            </w:p>
            <w:p w14:paraId="39854CA6" w14:textId="1469DA53" w:rsidR="00C544CC" w:rsidRPr="00914332" w:rsidRDefault="00C544CC" w:rsidP="00360215">
              <w:pPr>
                <w:spacing w:after="0"/>
                <w:ind w:left="-90" w:firstLine="90"/>
                <w:rPr>
                  <w:rFonts w:cstheme="minorHAnsi"/>
                  <w:sz w:val="24"/>
                  <w:szCs w:val="24"/>
                </w:rPr>
              </w:pPr>
              <w:r w:rsidRPr="00914332">
                <w:rPr>
                  <w:rFonts w:cstheme="minorHAnsi"/>
                  <w:sz w:val="24"/>
                  <w:szCs w:val="24"/>
                </w:rPr>
                <w:t>AmeriCorps Member File Documents</w:t>
              </w:r>
              <w:r w:rsidR="00E22828" w:rsidRPr="00914332">
                <w:rPr>
                  <w:rFonts w:cstheme="minorHAnsi"/>
                  <w:sz w:val="24"/>
                  <w:szCs w:val="24"/>
                </w:rPr>
                <w:t xml:space="preserve"> </w:t>
              </w:r>
            </w:p>
            <w:p w14:paraId="63689E6D" w14:textId="3F92A147" w:rsidR="005B2570" w:rsidRPr="00914332" w:rsidRDefault="005B2570" w:rsidP="00AF1BB1">
              <w:pPr>
                <w:spacing w:after="0"/>
                <w:ind w:left="90" w:hanging="90"/>
                <w:rPr>
                  <w:rFonts w:cstheme="minorHAnsi"/>
                  <w:sz w:val="24"/>
                  <w:szCs w:val="24"/>
                </w:rPr>
              </w:pPr>
            </w:p>
            <w:p w14:paraId="7741E6EC" w14:textId="77777777" w:rsidR="005B2570" w:rsidRPr="00914332" w:rsidRDefault="005B2570" w:rsidP="00AF1BB1">
              <w:pPr>
                <w:spacing w:after="0"/>
                <w:ind w:left="90" w:hanging="90"/>
                <w:rPr>
                  <w:rFonts w:cstheme="minorHAnsi"/>
                  <w:sz w:val="24"/>
                  <w:szCs w:val="24"/>
                </w:rPr>
              </w:pPr>
            </w:p>
            <w:p w14:paraId="6907402B" w14:textId="28556F73" w:rsidR="00172E70" w:rsidRPr="00914332" w:rsidRDefault="00C544CC" w:rsidP="009B52CD">
              <w:pPr>
                <w:tabs>
                  <w:tab w:val="left" w:pos="9360"/>
                  <w:tab w:val="left" w:pos="9450"/>
                </w:tabs>
                <w:spacing w:after="0"/>
                <w:ind w:left="180" w:hanging="360"/>
                <w:rPr>
                  <w:rFonts w:cstheme="minorHAnsi"/>
                  <w:sz w:val="24"/>
                  <w:szCs w:val="24"/>
                </w:rPr>
              </w:pPr>
              <w:r w:rsidRPr="00914332">
                <w:rPr>
                  <w:rFonts w:cstheme="minorHAnsi"/>
                  <w:b/>
                  <w:bCs/>
                  <w:sz w:val="24"/>
                  <w:szCs w:val="24"/>
                </w:rPr>
                <w:lastRenderedPageBreak/>
                <w:t xml:space="preserve">   Chapter 5: Training and Development</w:t>
              </w:r>
              <w:r w:rsidR="00E22828" w:rsidRPr="00914332">
                <w:rPr>
                  <w:rFonts w:cstheme="minorHAnsi"/>
                  <w:b/>
                  <w:bCs/>
                  <w:sz w:val="24"/>
                  <w:szCs w:val="24"/>
                </w:rPr>
                <w:t>……………………………………………………………………</w:t>
              </w:r>
              <w:r w:rsidR="009B52CD" w:rsidRPr="00914332">
                <w:rPr>
                  <w:rFonts w:cstheme="minorHAnsi"/>
                  <w:b/>
                  <w:bCs/>
                  <w:sz w:val="24"/>
                  <w:szCs w:val="24"/>
                </w:rPr>
                <w:t>…….……</w:t>
              </w:r>
              <w:r w:rsidR="009A5721" w:rsidRPr="00914332">
                <w:rPr>
                  <w:rFonts w:cstheme="minorHAnsi"/>
                  <w:b/>
                  <w:bCs/>
                  <w:sz w:val="24"/>
                  <w:szCs w:val="24"/>
                </w:rPr>
                <w:t xml:space="preserve"> </w:t>
              </w:r>
              <w:proofErr w:type="spellStart"/>
              <w:r w:rsidR="009A5721" w:rsidRPr="00914332">
                <w:rPr>
                  <w:rFonts w:cstheme="minorHAnsi"/>
                  <w:b/>
                  <w:bCs/>
                  <w:sz w:val="24"/>
                  <w:szCs w:val="24"/>
                </w:rPr>
                <w:t>pg</w:t>
              </w:r>
              <w:proofErr w:type="spellEnd"/>
              <w:r w:rsidR="009A5721" w:rsidRPr="00914332">
                <w:rPr>
                  <w:rFonts w:cstheme="minorHAnsi"/>
                  <w:b/>
                  <w:bCs/>
                  <w:sz w:val="24"/>
                  <w:szCs w:val="24"/>
                </w:rPr>
                <w:t xml:space="preserve">  56</w:t>
              </w:r>
            </w:p>
            <w:p w14:paraId="247E6DD2" w14:textId="77777777" w:rsidR="00E22828" w:rsidRPr="00914332" w:rsidRDefault="00C544CC" w:rsidP="00AF1BB1">
              <w:pPr>
                <w:spacing w:after="0"/>
                <w:rPr>
                  <w:rFonts w:cstheme="minorHAnsi"/>
                  <w:sz w:val="24"/>
                  <w:szCs w:val="24"/>
                </w:rPr>
              </w:pPr>
              <w:r w:rsidRPr="00914332">
                <w:rPr>
                  <w:rFonts w:cstheme="minorHAnsi"/>
                  <w:sz w:val="24"/>
                  <w:szCs w:val="24"/>
                </w:rPr>
                <w:t xml:space="preserve">AmeriCorps Member </w:t>
              </w:r>
              <w:r w:rsidR="00172E70" w:rsidRPr="00914332">
                <w:rPr>
                  <w:rFonts w:cstheme="minorHAnsi"/>
                  <w:sz w:val="24"/>
                  <w:szCs w:val="24"/>
                </w:rPr>
                <w:t>Orientation</w:t>
              </w:r>
              <w:r w:rsidRPr="00914332">
                <w:rPr>
                  <w:rFonts w:cstheme="minorHAnsi"/>
                  <w:sz w:val="24"/>
                  <w:szCs w:val="24"/>
                </w:rPr>
                <w:t xml:space="preserve">   </w:t>
              </w:r>
            </w:p>
            <w:p w14:paraId="77C4674C" w14:textId="7ABBB6AE" w:rsidR="00E22828" w:rsidRPr="00914332" w:rsidRDefault="00AF1BB1" w:rsidP="00AF1BB1">
              <w:pPr>
                <w:spacing w:after="0"/>
                <w:rPr>
                  <w:rFonts w:cstheme="minorHAnsi"/>
                  <w:sz w:val="24"/>
                  <w:szCs w:val="24"/>
                </w:rPr>
              </w:pPr>
              <w:r w:rsidRPr="00914332">
                <w:rPr>
                  <w:rFonts w:cstheme="minorHAnsi"/>
                  <w:sz w:val="24"/>
                  <w:szCs w:val="24"/>
                </w:rPr>
                <w:t>Member Training</w:t>
              </w:r>
              <w:r w:rsidR="00C544CC" w:rsidRPr="00914332">
                <w:rPr>
                  <w:rFonts w:cstheme="minorHAnsi"/>
                  <w:sz w:val="24"/>
                  <w:szCs w:val="24"/>
                </w:rPr>
                <w:tab/>
                <w:t xml:space="preserve">            </w:t>
              </w:r>
              <w:r w:rsidR="00A526EE" w:rsidRPr="00914332">
                <w:rPr>
                  <w:rFonts w:cstheme="minorHAnsi"/>
                  <w:sz w:val="24"/>
                  <w:szCs w:val="24"/>
                </w:rPr>
                <w:tab/>
                <w:t xml:space="preserve"> </w:t>
              </w:r>
            </w:p>
            <w:p w14:paraId="6346B899" w14:textId="6979A4FF" w:rsidR="00E226E3" w:rsidRPr="00914332" w:rsidRDefault="00C544CC" w:rsidP="00AF1BB1">
              <w:pPr>
                <w:spacing w:after="0"/>
                <w:rPr>
                  <w:rFonts w:cstheme="minorHAnsi"/>
                  <w:sz w:val="24"/>
                  <w:szCs w:val="24"/>
                </w:rPr>
              </w:pPr>
              <w:r w:rsidRPr="00914332">
                <w:rPr>
                  <w:rFonts w:cstheme="minorHAnsi"/>
                  <w:sz w:val="24"/>
                  <w:szCs w:val="24"/>
                  <w:shd w:val="clear" w:color="auto" w:fill="FFFFFF" w:themeFill="background1"/>
                </w:rPr>
                <w:t xml:space="preserve">Member </w:t>
              </w:r>
              <w:r w:rsidR="00AF1BB1" w:rsidRPr="00914332">
                <w:rPr>
                  <w:rFonts w:cstheme="minorHAnsi"/>
                  <w:sz w:val="24"/>
                  <w:szCs w:val="24"/>
                  <w:shd w:val="clear" w:color="auto" w:fill="FFFFFF" w:themeFill="background1"/>
                </w:rPr>
                <w:t>Performance</w:t>
              </w:r>
              <w:r w:rsidR="00AF1BB1" w:rsidRPr="00914332">
                <w:rPr>
                  <w:rFonts w:cstheme="minorHAnsi"/>
                  <w:sz w:val="24"/>
                  <w:szCs w:val="24"/>
                </w:rPr>
                <w:t xml:space="preserve"> Evaluation</w:t>
              </w:r>
            </w:p>
            <w:p w14:paraId="7AF925F1" w14:textId="239932F6" w:rsidR="001F02FE" w:rsidRPr="00914332" w:rsidRDefault="00AF1BB1" w:rsidP="00AF1BB1">
              <w:pPr>
                <w:spacing w:after="0"/>
                <w:rPr>
                  <w:rFonts w:cstheme="minorHAnsi"/>
                  <w:sz w:val="24"/>
                  <w:szCs w:val="24"/>
                </w:rPr>
              </w:pPr>
              <w:r w:rsidRPr="00914332">
                <w:rPr>
                  <w:rFonts w:cstheme="minorHAnsi"/>
                  <w:sz w:val="24"/>
                  <w:szCs w:val="24"/>
                </w:rPr>
                <w:t>Leave and Suspension</w:t>
              </w:r>
              <w:r w:rsidR="00C544CC" w:rsidRPr="00914332">
                <w:rPr>
                  <w:rFonts w:cstheme="minorHAnsi"/>
                  <w:sz w:val="24"/>
                  <w:szCs w:val="24"/>
                </w:rPr>
                <w:tab/>
              </w:r>
            </w:p>
            <w:p w14:paraId="49DA5372" w14:textId="49CA8FBD" w:rsidR="00C544CC" w:rsidRPr="00914332" w:rsidRDefault="00AF1BB1" w:rsidP="00AF1BB1">
              <w:pPr>
                <w:spacing w:after="0"/>
                <w:rPr>
                  <w:rFonts w:cstheme="minorHAnsi"/>
                  <w:sz w:val="24"/>
                  <w:szCs w:val="24"/>
                </w:rPr>
              </w:pPr>
              <w:r w:rsidRPr="00914332">
                <w:rPr>
                  <w:rFonts w:cstheme="minorHAnsi"/>
                  <w:sz w:val="24"/>
                  <w:szCs w:val="24"/>
                </w:rPr>
                <w:t xml:space="preserve">      </w:t>
              </w:r>
              <w:r w:rsidR="00C544CC" w:rsidRPr="00914332">
                <w:rPr>
                  <w:rFonts w:cstheme="minorHAnsi"/>
                  <w:sz w:val="24"/>
                  <w:szCs w:val="24"/>
                </w:rPr>
                <w:t xml:space="preserve">     </w:t>
              </w:r>
            </w:p>
            <w:p w14:paraId="7276EAC9" w14:textId="10250570" w:rsidR="009A5721" w:rsidRPr="00914332" w:rsidRDefault="00C544CC" w:rsidP="009B52CD">
              <w:pPr>
                <w:tabs>
                  <w:tab w:val="left" w:pos="9180"/>
                  <w:tab w:val="left" w:pos="9360"/>
                </w:tabs>
                <w:spacing w:after="0"/>
                <w:rPr>
                  <w:rFonts w:cstheme="minorHAnsi"/>
                  <w:sz w:val="24"/>
                  <w:szCs w:val="24"/>
                </w:rPr>
              </w:pPr>
              <w:bookmarkStart w:id="4" w:name="_Hlk40339265"/>
              <w:r w:rsidRPr="00914332">
                <w:rPr>
                  <w:rFonts w:cstheme="minorHAnsi"/>
                  <w:b/>
                  <w:bCs/>
                  <w:sz w:val="24"/>
                  <w:szCs w:val="24"/>
                </w:rPr>
                <w:t>Chapter 6: Program Management........</w:t>
              </w:r>
              <w:r w:rsidR="00C0468B" w:rsidRPr="00914332">
                <w:rPr>
                  <w:rFonts w:cstheme="minorHAnsi"/>
                  <w:b/>
                  <w:bCs/>
                  <w:sz w:val="24"/>
                  <w:szCs w:val="24"/>
                </w:rPr>
                <w:t>................................</w:t>
              </w:r>
              <w:r w:rsidRPr="00914332">
                <w:rPr>
                  <w:rFonts w:cstheme="minorHAnsi"/>
                  <w:b/>
                  <w:bCs/>
                  <w:sz w:val="24"/>
                  <w:szCs w:val="24"/>
                </w:rPr>
                <w:t>.................................</w:t>
              </w:r>
              <w:r w:rsidR="009B52CD" w:rsidRPr="00914332">
                <w:rPr>
                  <w:rFonts w:cstheme="minorHAnsi"/>
                  <w:b/>
                  <w:bCs/>
                  <w:sz w:val="24"/>
                  <w:szCs w:val="24"/>
                </w:rPr>
                <w:t>........</w:t>
              </w:r>
              <w:r w:rsidRPr="00914332">
                <w:rPr>
                  <w:rFonts w:cstheme="minorHAnsi"/>
                  <w:b/>
                  <w:bCs/>
                  <w:sz w:val="24"/>
                  <w:szCs w:val="24"/>
                </w:rPr>
                <w:t xml:space="preserve">..... </w:t>
              </w:r>
              <w:proofErr w:type="spellStart"/>
              <w:r w:rsidR="009A5721" w:rsidRPr="00914332">
                <w:rPr>
                  <w:rFonts w:cstheme="minorHAnsi"/>
                  <w:b/>
                  <w:bCs/>
                  <w:sz w:val="24"/>
                  <w:szCs w:val="24"/>
                </w:rPr>
                <w:t>pg</w:t>
              </w:r>
              <w:proofErr w:type="spellEnd"/>
              <w:r w:rsidR="009A5721" w:rsidRPr="00914332">
                <w:rPr>
                  <w:rFonts w:cstheme="minorHAnsi"/>
                  <w:b/>
                  <w:bCs/>
                  <w:sz w:val="24"/>
                  <w:szCs w:val="24"/>
                </w:rPr>
                <w:t xml:space="preserve">  63</w:t>
              </w:r>
              <w:r w:rsidRPr="00914332">
                <w:rPr>
                  <w:rFonts w:cstheme="minorHAnsi"/>
                  <w:sz w:val="24"/>
                  <w:szCs w:val="24"/>
                </w:rPr>
                <w:t xml:space="preserve">   </w:t>
              </w:r>
              <w:r w:rsidR="00AF1BB1" w:rsidRPr="00914332">
                <w:rPr>
                  <w:rFonts w:cstheme="minorHAnsi"/>
                  <w:sz w:val="24"/>
                  <w:szCs w:val="24"/>
                </w:rPr>
                <w:t xml:space="preserve">         </w:t>
              </w:r>
            </w:p>
            <w:p w14:paraId="33B51726" w14:textId="57506913" w:rsidR="00590A66" w:rsidRPr="00914332" w:rsidRDefault="00AF1BB1" w:rsidP="00AF1BB1">
              <w:pPr>
                <w:spacing w:after="0"/>
                <w:rPr>
                  <w:rFonts w:cstheme="minorHAnsi"/>
                  <w:sz w:val="24"/>
                  <w:szCs w:val="24"/>
                </w:rPr>
              </w:pPr>
              <w:r w:rsidRPr="00914332">
                <w:rPr>
                  <w:rFonts w:cstheme="minorHAnsi"/>
                  <w:sz w:val="24"/>
                  <w:szCs w:val="24"/>
                </w:rPr>
                <w:t>Risk Assessment and Program Monitoring</w:t>
              </w:r>
            </w:p>
            <w:p w14:paraId="08E25F8B" w14:textId="322FC2C4" w:rsidR="00AF1BB1" w:rsidRPr="00914332" w:rsidRDefault="00AF1BB1" w:rsidP="00AF1BB1">
              <w:pPr>
                <w:spacing w:after="0"/>
                <w:rPr>
                  <w:rFonts w:cstheme="minorHAnsi"/>
                  <w:sz w:val="24"/>
                  <w:szCs w:val="24"/>
                </w:rPr>
              </w:pPr>
              <w:r w:rsidRPr="00914332">
                <w:rPr>
                  <w:rFonts w:cstheme="minorHAnsi"/>
                  <w:sz w:val="24"/>
                  <w:szCs w:val="24"/>
                </w:rPr>
                <w:t xml:space="preserve">Automatic High-Risk Assessed                   </w:t>
              </w:r>
            </w:p>
            <w:p w14:paraId="5873D21B" w14:textId="77777777" w:rsidR="00E226E3" w:rsidRPr="00914332" w:rsidRDefault="00AF1BB1" w:rsidP="00AF1BB1">
              <w:pPr>
                <w:spacing w:after="0"/>
                <w:rPr>
                  <w:rFonts w:cstheme="minorHAnsi"/>
                  <w:sz w:val="24"/>
                  <w:szCs w:val="24"/>
                </w:rPr>
              </w:pPr>
              <w:r w:rsidRPr="00914332">
                <w:rPr>
                  <w:rFonts w:cstheme="minorHAnsi"/>
                  <w:sz w:val="24"/>
                  <w:szCs w:val="24"/>
                </w:rPr>
                <w:t>Monitoring Tool</w:t>
              </w:r>
              <w:r w:rsidR="00A526EE" w:rsidRPr="00914332">
                <w:rPr>
                  <w:rFonts w:cstheme="minorHAnsi"/>
                  <w:sz w:val="24"/>
                  <w:szCs w:val="24"/>
                </w:rPr>
                <w:t>s</w:t>
              </w:r>
            </w:p>
            <w:p w14:paraId="18EFB37D" w14:textId="77777777" w:rsidR="00E226E3" w:rsidRPr="00914332" w:rsidRDefault="003A76BA" w:rsidP="00AF1BB1">
              <w:pPr>
                <w:spacing w:after="0"/>
                <w:rPr>
                  <w:rFonts w:cstheme="minorHAnsi"/>
                  <w:sz w:val="24"/>
                  <w:szCs w:val="24"/>
                </w:rPr>
              </w:pPr>
              <w:r w:rsidRPr="00914332">
                <w:rPr>
                  <w:rFonts w:cstheme="minorHAnsi"/>
                  <w:sz w:val="24"/>
                  <w:szCs w:val="24"/>
                </w:rPr>
                <w:t>Supervision</w:t>
              </w:r>
              <w:r w:rsidR="00AF1BB1" w:rsidRPr="00914332">
                <w:rPr>
                  <w:rFonts w:cstheme="minorHAnsi"/>
                  <w:sz w:val="24"/>
                  <w:szCs w:val="24"/>
                </w:rPr>
                <w:t xml:space="preserve">           </w:t>
              </w:r>
              <w:r w:rsidRPr="00914332">
                <w:rPr>
                  <w:rFonts w:cstheme="minorHAnsi"/>
                  <w:sz w:val="24"/>
                  <w:szCs w:val="24"/>
                </w:rPr>
                <w:t xml:space="preserve">         </w:t>
              </w:r>
              <w:r w:rsidR="00AF1BB1" w:rsidRPr="00914332">
                <w:rPr>
                  <w:rFonts w:cstheme="minorHAnsi"/>
                  <w:sz w:val="24"/>
                  <w:szCs w:val="24"/>
                </w:rPr>
                <w:t xml:space="preserve">  </w:t>
              </w:r>
              <w:r w:rsidR="00A526EE" w:rsidRPr="00914332">
                <w:rPr>
                  <w:rFonts w:cstheme="minorHAnsi"/>
                  <w:sz w:val="24"/>
                  <w:szCs w:val="24"/>
                </w:rPr>
                <w:t xml:space="preserve">     </w:t>
              </w:r>
            </w:p>
            <w:p w14:paraId="391FED70" w14:textId="1B56090F" w:rsidR="00E226E3" w:rsidRPr="00914332" w:rsidRDefault="003A76BA" w:rsidP="00AF1BB1">
              <w:pPr>
                <w:spacing w:after="0"/>
                <w:rPr>
                  <w:rFonts w:cstheme="minorHAnsi"/>
                  <w:sz w:val="24"/>
                  <w:szCs w:val="24"/>
                </w:rPr>
              </w:pPr>
              <w:r w:rsidRPr="00914332">
                <w:rPr>
                  <w:rFonts w:cstheme="minorHAnsi"/>
                  <w:sz w:val="24"/>
                  <w:szCs w:val="24"/>
                </w:rPr>
                <w:t>Member File</w:t>
              </w:r>
              <w:r w:rsidR="00C544CC" w:rsidRPr="00914332">
                <w:rPr>
                  <w:rFonts w:cstheme="minorHAnsi"/>
                  <w:sz w:val="24"/>
                  <w:szCs w:val="24"/>
                </w:rPr>
                <w:tab/>
                <w:t xml:space="preserve"> </w:t>
              </w:r>
              <w:r w:rsidR="00C544CC" w:rsidRPr="00914332">
                <w:rPr>
                  <w:rFonts w:cstheme="minorHAnsi"/>
                  <w:sz w:val="24"/>
                  <w:szCs w:val="24"/>
                </w:rPr>
                <w:tab/>
                <w:t xml:space="preserve"> </w:t>
              </w:r>
              <w:r w:rsidR="00A526EE" w:rsidRPr="00914332">
                <w:rPr>
                  <w:rFonts w:cstheme="minorHAnsi"/>
                  <w:sz w:val="24"/>
                  <w:szCs w:val="24"/>
                </w:rPr>
                <w:t xml:space="preserve">           </w:t>
              </w:r>
            </w:p>
            <w:p w14:paraId="1996603E" w14:textId="53D88CE3" w:rsidR="00E226E3" w:rsidRPr="00914332" w:rsidRDefault="003A76BA" w:rsidP="00AF1BB1">
              <w:pPr>
                <w:spacing w:after="0"/>
                <w:rPr>
                  <w:rFonts w:cstheme="minorHAnsi"/>
                  <w:sz w:val="24"/>
                  <w:szCs w:val="24"/>
                </w:rPr>
              </w:pPr>
              <w:r w:rsidRPr="00914332">
                <w:rPr>
                  <w:rFonts w:cstheme="minorHAnsi"/>
                  <w:sz w:val="24"/>
                  <w:szCs w:val="24"/>
                </w:rPr>
                <w:t>Slots Unfilled, Refilled, and Converted Policy</w:t>
              </w:r>
              <w:r w:rsidR="00C544CC" w:rsidRPr="00914332">
                <w:rPr>
                  <w:rFonts w:cstheme="minorHAnsi"/>
                  <w:sz w:val="24"/>
                  <w:szCs w:val="24"/>
                </w:rPr>
                <w:t xml:space="preserve">      </w:t>
              </w:r>
              <w:r w:rsidR="00A526EE" w:rsidRPr="00914332">
                <w:rPr>
                  <w:rFonts w:cstheme="minorHAnsi"/>
                  <w:sz w:val="24"/>
                  <w:szCs w:val="24"/>
                </w:rPr>
                <w:t xml:space="preserve">  </w:t>
              </w:r>
            </w:p>
            <w:p w14:paraId="2CE10CEF" w14:textId="35A1C3E5" w:rsidR="00E226E3" w:rsidRPr="00914332" w:rsidRDefault="003A76BA" w:rsidP="00AF1BB1">
              <w:pPr>
                <w:spacing w:after="0"/>
                <w:rPr>
                  <w:rFonts w:cstheme="minorHAnsi"/>
                  <w:sz w:val="24"/>
                  <w:szCs w:val="24"/>
                </w:rPr>
              </w:pPr>
              <w:r w:rsidRPr="00914332">
                <w:rPr>
                  <w:rFonts w:cstheme="minorHAnsi"/>
                  <w:sz w:val="24"/>
                  <w:szCs w:val="24"/>
                </w:rPr>
                <w:t>Performance Measures</w:t>
              </w:r>
              <w:r w:rsidR="00C544CC" w:rsidRPr="00914332">
                <w:rPr>
                  <w:rFonts w:cstheme="minorHAnsi"/>
                  <w:sz w:val="24"/>
                  <w:szCs w:val="24"/>
                </w:rPr>
                <w:t xml:space="preserve">  </w:t>
              </w:r>
            </w:p>
            <w:p w14:paraId="1854E915" w14:textId="77777777" w:rsidR="00E226E3" w:rsidRPr="00914332" w:rsidRDefault="003A76BA" w:rsidP="00AF1BB1">
              <w:pPr>
                <w:spacing w:after="0"/>
                <w:rPr>
                  <w:rFonts w:cstheme="minorHAnsi"/>
                  <w:sz w:val="24"/>
                  <w:szCs w:val="24"/>
                </w:rPr>
              </w:pPr>
              <w:r w:rsidRPr="00914332">
                <w:rPr>
                  <w:rFonts w:cstheme="minorHAnsi"/>
                  <w:sz w:val="24"/>
                  <w:szCs w:val="24"/>
                </w:rPr>
                <w:t>Performance Measure Modification</w:t>
              </w:r>
              <w:r w:rsidR="00C544CC" w:rsidRPr="00914332">
                <w:rPr>
                  <w:rFonts w:cstheme="minorHAnsi"/>
                  <w:sz w:val="24"/>
                  <w:szCs w:val="24"/>
                </w:rPr>
                <w:t xml:space="preserve">       </w:t>
              </w:r>
              <w:r w:rsidR="00A526EE" w:rsidRPr="00914332">
                <w:rPr>
                  <w:rFonts w:cstheme="minorHAnsi"/>
                  <w:sz w:val="24"/>
                  <w:szCs w:val="24"/>
                </w:rPr>
                <w:t xml:space="preserve">            </w:t>
              </w:r>
              <w:r w:rsidR="00C544CC" w:rsidRPr="00914332">
                <w:rPr>
                  <w:rFonts w:cstheme="minorHAnsi"/>
                  <w:sz w:val="24"/>
                  <w:szCs w:val="24"/>
                </w:rPr>
                <w:t xml:space="preserve"> </w:t>
              </w:r>
            </w:p>
            <w:p w14:paraId="1ED95BEA" w14:textId="0C7E799D" w:rsidR="00E226E3" w:rsidRPr="00914332" w:rsidRDefault="003A76BA" w:rsidP="00AF1BB1">
              <w:pPr>
                <w:spacing w:after="0"/>
                <w:rPr>
                  <w:rFonts w:cstheme="minorHAnsi"/>
                  <w:sz w:val="24"/>
                  <w:szCs w:val="24"/>
                </w:rPr>
              </w:pPr>
              <w:r w:rsidRPr="00914332">
                <w:rPr>
                  <w:rFonts w:cstheme="minorHAnsi"/>
                  <w:sz w:val="24"/>
                  <w:szCs w:val="24"/>
                </w:rPr>
                <w:t>Data Collection</w:t>
              </w:r>
              <w:r w:rsidR="00C544CC" w:rsidRPr="00914332">
                <w:rPr>
                  <w:rFonts w:cstheme="minorHAnsi"/>
                  <w:sz w:val="24"/>
                  <w:szCs w:val="24"/>
                </w:rPr>
                <w:t xml:space="preserve">         </w:t>
              </w:r>
              <w:r w:rsidRPr="00914332">
                <w:rPr>
                  <w:rFonts w:cstheme="minorHAnsi"/>
                  <w:sz w:val="24"/>
                  <w:szCs w:val="24"/>
                </w:rPr>
                <w:t xml:space="preserve">        </w:t>
              </w:r>
            </w:p>
            <w:p w14:paraId="629AECEE" w14:textId="3310540B" w:rsidR="00E226E3" w:rsidRPr="00914332" w:rsidRDefault="00E226E3" w:rsidP="00AF1BB1">
              <w:pPr>
                <w:spacing w:after="0"/>
                <w:rPr>
                  <w:rFonts w:cstheme="minorHAnsi"/>
                  <w:sz w:val="24"/>
                  <w:szCs w:val="24"/>
                </w:rPr>
              </w:pPr>
              <w:r w:rsidRPr="00914332">
                <w:rPr>
                  <w:rFonts w:cstheme="minorHAnsi"/>
                  <w:sz w:val="24"/>
                  <w:szCs w:val="24"/>
                </w:rPr>
                <w:t>A</w:t>
              </w:r>
              <w:r w:rsidR="003A76BA" w:rsidRPr="00914332">
                <w:rPr>
                  <w:rFonts w:cstheme="minorHAnsi"/>
                  <w:sz w:val="24"/>
                  <w:szCs w:val="24"/>
                </w:rPr>
                <w:t>meriCorps Fundraising Policy</w:t>
              </w:r>
              <w:r w:rsidR="00C544CC" w:rsidRPr="00914332">
                <w:rPr>
                  <w:rFonts w:cstheme="minorHAnsi"/>
                  <w:sz w:val="24"/>
                  <w:szCs w:val="24"/>
                </w:rPr>
                <w:t xml:space="preserve">          </w:t>
              </w:r>
              <w:r w:rsidR="003A76BA" w:rsidRPr="00914332">
                <w:rPr>
                  <w:rFonts w:cstheme="minorHAnsi"/>
                  <w:sz w:val="24"/>
                  <w:szCs w:val="24"/>
                </w:rPr>
                <w:t xml:space="preserve">  </w:t>
              </w:r>
            </w:p>
            <w:p w14:paraId="07901D3C" w14:textId="77777777" w:rsidR="001F02FE" w:rsidRPr="00914332" w:rsidRDefault="003A76BA" w:rsidP="005D019D">
              <w:pPr>
                <w:spacing w:after="0"/>
                <w:rPr>
                  <w:rFonts w:cstheme="minorHAnsi"/>
                  <w:sz w:val="24"/>
                  <w:szCs w:val="24"/>
                </w:rPr>
              </w:pPr>
              <w:r w:rsidRPr="00914332">
                <w:rPr>
                  <w:rFonts w:cstheme="minorHAnsi"/>
                  <w:sz w:val="24"/>
                  <w:szCs w:val="24"/>
                </w:rPr>
                <w:t>No-Cost Extension Policy</w:t>
              </w:r>
            </w:p>
            <w:p w14:paraId="43E90C2D" w14:textId="464CB387" w:rsidR="00E226E3" w:rsidRPr="00914332" w:rsidRDefault="00C544CC" w:rsidP="005D019D">
              <w:pPr>
                <w:spacing w:after="0"/>
                <w:rPr>
                  <w:rFonts w:cstheme="minorHAnsi"/>
                  <w:sz w:val="24"/>
                  <w:szCs w:val="24"/>
                </w:rPr>
              </w:pPr>
              <w:r w:rsidRPr="00914332">
                <w:rPr>
                  <w:rFonts w:cstheme="minorHAnsi"/>
                  <w:sz w:val="24"/>
                  <w:szCs w:val="24"/>
                </w:rPr>
                <w:tab/>
                <w:t xml:space="preserve">   </w:t>
              </w:r>
              <w:r w:rsidR="003A76BA" w:rsidRPr="00914332">
                <w:rPr>
                  <w:rFonts w:cstheme="minorHAnsi"/>
                  <w:sz w:val="24"/>
                  <w:szCs w:val="24"/>
                </w:rPr>
                <w:t xml:space="preserve">         </w:t>
              </w:r>
            </w:p>
            <w:bookmarkEnd w:id="4"/>
            <w:p w14:paraId="715D70A0" w14:textId="40B8A4DD" w:rsidR="00E226E3" w:rsidRPr="00914332" w:rsidRDefault="00C544CC" w:rsidP="009B52CD">
              <w:pPr>
                <w:tabs>
                  <w:tab w:val="left" w:pos="9360"/>
                  <w:tab w:val="left" w:pos="9450"/>
                  <w:tab w:val="left" w:pos="9540"/>
                </w:tabs>
                <w:spacing w:after="0"/>
                <w:rPr>
                  <w:rFonts w:cstheme="minorHAnsi"/>
                  <w:b/>
                  <w:bCs/>
                  <w:sz w:val="24"/>
                  <w:szCs w:val="24"/>
                </w:rPr>
              </w:pPr>
              <w:r w:rsidRPr="00914332">
                <w:rPr>
                  <w:rFonts w:cstheme="minorHAnsi"/>
                  <w:b/>
                  <w:bCs/>
                  <w:sz w:val="24"/>
                  <w:szCs w:val="24"/>
                </w:rPr>
                <w:t>Chapter 7: Fiscal Management.............................................</w:t>
              </w:r>
              <w:r w:rsidR="005D019D" w:rsidRPr="00914332">
                <w:rPr>
                  <w:rFonts w:cstheme="minorHAnsi"/>
                  <w:b/>
                  <w:bCs/>
                  <w:sz w:val="24"/>
                  <w:szCs w:val="24"/>
                </w:rPr>
                <w:t>...........</w:t>
              </w:r>
              <w:r w:rsidR="009B52CD" w:rsidRPr="00914332">
                <w:rPr>
                  <w:rFonts w:cstheme="minorHAnsi"/>
                  <w:b/>
                  <w:bCs/>
                  <w:sz w:val="24"/>
                  <w:szCs w:val="24"/>
                </w:rPr>
                <w:t>...............................</w:t>
              </w:r>
              <w:r w:rsidR="005D019D" w:rsidRPr="00914332">
                <w:rPr>
                  <w:rFonts w:cstheme="minorHAnsi"/>
                  <w:b/>
                  <w:bCs/>
                  <w:sz w:val="24"/>
                  <w:szCs w:val="24"/>
                </w:rPr>
                <w:t>..</w:t>
              </w:r>
              <w:r w:rsidRPr="00914332">
                <w:rPr>
                  <w:rFonts w:cstheme="minorHAnsi"/>
                  <w:b/>
                  <w:bCs/>
                  <w:sz w:val="24"/>
                  <w:szCs w:val="24"/>
                </w:rPr>
                <w:t>.</w:t>
              </w:r>
              <w:r w:rsidR="009B52CD" w:rsidRPr="00914332">
                <w:rPr>
                  <w:rFonts w:cstheme="minorHAnsi"/>
                  <w:b/>
                  <w:bCs/>
                  <w:sz w:val="24"/>
                  <w:szCs w:val="24"/>
                </w:rPr>
                <w:t>.</w:t>
              </w:r>
              <w:r w:rsidR="009A5721" w:rsidRPr="00914332">
                <w:rPr>
                  <w:rFonts w:cstheme="minorHAnsi"/>
                  <w:b/>
                  <w:bCs/>
                  <w:sz w:val="24"/>
                  <w:szCs w:val="24"/>
                </w:rPr>
                <w:t xml:space="preserve"> </w:t>
              </w:r>
              <w:proofErr w:type="spellStart"/>
              <w:r w:rsidR="009A5721" w:rsidRPr="00914332">
                <w:rPr>
                  <w:rFonts w:cstheme="minorHAnsi"/>
                  <w:b/>
                  <w:bCs/>
                  <w:sz w:val="24"/>
                  <w:szCs w:val="24"/>
                </w:rPr>
                <w:t>pg</w:t>
              </w:r>
              <w:proofErr w:type="spellEnd"/>
              <w:r w:rsidR="009A5721" w:rsidRPr="00914332">
                <w:rPr>
                  <w:rFonts w:cstheme="minorHAnsi"/>
                  <w:b/>
                  <w:bCs/>
                  <w:sz w:val="24"/>
                  <w:szCs w:val="24"/>
                </w:rPr>
                <w:t xml:space="preserve">  80</w:t>
              </w:r>
            </w:p>
            <w:p w14:paraId="09C310FF" w14:textId="7FF9898E" w:rsidR="00E226E3" w:rsidRPr="00914332" w:rsidRDefault="00C544CC" w:rsidP="005D019D">
              <w:pPr>
                <w:spacing w:after="0"/>
                <w:rPr>
                  <w:rFonts w:cstheme="minorHAnsi"/>
                  <w:b/>
                  <w:bCs/>
                  <w:sz w:val="24"/>
                  <w:szCs w:val="24"/>
                </w:rPr>
              </w:pPr>
              <w:r w:rsidRPr="00914332">
                <w:rPr>
                  <w:rFonts w:cstheme="minorHAnsi"/>
                  <w:sz w:val="24"/>
                  <w:szCs w:val="24"/>
                </w:rPr>
                <w:t xml:space="preserve">Grant Award  </w:t>
              </w:r>
              <w:r w:rsidRPr="00914332">
                <w:rPr>
                  <w:rFonts w:cstheme="minorHAnsi"/>
                  <w:sz w:val="24"/>
                  <w:szCs w:val="24"/>
                </w:rPr>
                <w:tab/>
              </w:r>
              <w:r w:rsidRPr="00914332">
                <w:rPr>
                  <w:rFonts w:cstheme="minorHAnsi"/>
                  <w:b/>
                  <w:bCs/>
                  <w:sz w:val="24"/>
                  <w:szCs w:val="24"/>
                </w:rPr>
                <w:t xml:space="preserve">            </w:t>
              </w:r>
              <w:r w:rsidR="00A526EE" w:rsidRPr="00914332">
                <w:rPr>
                  <w:rFonts w:cstheme="minorHAnsi"/>
                  <w:b/>
                  <w:bCs/>
                  <w:sz w:val="24"/>
                  <w:szCs w:val="24"/>
                </w:rPr>
                <w:t xml:space="preserve">                </w:t>
              </w:r>
              <w:r w:rsidRPr="00914332">
                <w:rPr>
                  <w:rFonts w:cstheme="minorHAnsi"/>
                  <w:b/>
                  <w:bCs/>
                  <w:sz w:val="24"/>
                  <w:szCs w:val="24"/>
                </w:rPr>
                <w:t xml:space="preserve">    </w:t>
              </w:r>
            </w:p>
            <w:p w14:paraId="26275486" w14:textId="77777777" w:rsidR="00E226E3" w:rsidRPr="00914332" w:rsidRDefault="00C544CC" w:rsidP="005D019D">
              <w:pPr>
                <w:spacing w:after="0"/>
                <w:rPr>
                  <w:rFonts w:cstheme="minorHAnsi"/>
                  <w:sz w:val="24"/>
                  <w:szCs w:val="24"/>
                </w:rPr>
              </w:pPr>
              <w:r w:rsidRPr="00914332">
                <w:rPr>
                  <w:rFonts w:cstheme="minorHAnsi"/>
                  <w:b/>
                  <w:bCs/>
                  <w:sz w:val="24"/>
                  <w:szCs w:val="24"/>
                </w:rPr>
                <w:t xml:space="preserve"> </w:t>
              </w:r>
              <w:r w:rsidR="003A76BA" w:rsidRPr="00914332">
                <w:rPr>
                  <w:rFonts w:cstheme="minorHAnsi"/>
                  <w:sz w:val="24"/>
                  <w:szCs w:val="24"/>
                </w:rPr>
                <w:t>AmeriCorps</w:t>
              </w:r>
              <w:r w:rsidR="003A76BA" w:rsidRPr="00914332">
                <w:rPr>
                  <w:rFonts w:cstheme="minorHAnsi"/>
                  <w:b/>
                  <w:bCs/>
                  <w:sz w:val="24"/>
                  <w:szCs w:val="24"/>
                </w:rPr>
                <w:t xml:space="preserve"> </w:t>
              </w:r>
              <w:r w:rsidRPr="00914332">
                <w:rPr>
                  <w:rFonts w:cstheme="minorHAnsi"/>
                  <w:sz w:val="24"/>
                  <w:szCs w:val="24"/>
                </w:rPr>
                <w:t>Financial Management Requirements</w:t>
              </w:r>
              <w:r w:rsidRPr="00914332">
                <w:rPr>
                  <w:rFonts w:cstheme="minorHAnsi"/>
                  <w:sz w:val="24"/>
                  <w:szCs w:val="24"/>
                </w:rPr>
                <w:tab/>
              </w:r>
              <w:r w:rsidRPr="00914332">
                <w:rPr>
                  <w:rFonts w:cstheme="minorHAnsi"/>
                  <w:sz w:val="24"/>
                  <w:szCs w:val="24"/>
                </w:rPr>
                <w:tab/>
              </w:r>
            </w:p>
            <w:p w14:paraId="7E9EA00B" w14:textId="77777777" w:rsidR="00E226E3" w:rsidRPr="00914332" w:rsidRDefault="00C544CC" w:rsidP="005D019D">
              <w:pPr>
                <w:spacing w:after="0"/>
                <w:rPr>
                  <w:rFonts w:cstheme="minorHAnsi"/>
                  <w:sz w:val="24"/>
                  <w:szCs w:val="24"/>
                </w:rPr>
              </w:pPr>
              <w:r w:rsidRPr="00914332">
                <w:rPr>
                  <w:rFonts w:cstheme="minorHAnsi"/>
                  <w:sz w:val="24"/>
                  <w:szCs w:val="24"/>
                </w:rPr>
                <w:t xml:space="preserve"> </w:t>
              </w:r>
              <w:r w:rsidR="003A76BA" w:rsidRPr="00914332">
                <w:rPr>
                  <w:rFonts w:cstheme="minorHAnsi"/>
                  <w:sz w:val="24"/>
                  <w:szCs w:val="24"/>
                </w:rPr>
                <w:t>Accounting Knowledge</w:t>
              </w:r>
              <w:r w:rsidRPr="00914332">
                <w:rPr>
                  <w:rFonts w:cstheme="minorHAnsi"/>
                  <w:sz w:val="24"/>
                  <w:szCs w:val="24"/>
                </w:rPr>
                <w:t xml:space="preserve">  </w:t>
              </w:r>
              <w:r w:rsidR="00A526EE" w:rsidRPr="00914332">
                <w:rPr>
                  <w:rFonts w:cstheme="minorHAnsi"/>
                  <w:sz w:val="24"/>
                  <w:szCs w:val="24"/>
                </w:rPr>
                <w:t xml:space="preserve">              </w:t>
              </w:r>
              <w:r w:rsidR="005D019D" w:rsidRPr="00914332">
                <w:rPr>
                  <w:rFonts w:cstheme="minorHAnsi"/>
                  <w:sz w:val="24"/>
                  <w:szCs w:val="24"/>
                </w:rPr>
                <w:t xml:space="preserve">       </w:t>
              </w:r>
            </w:p>
            <w:p w14:paraId="02156B85" w14:textId="789B505E" w:rsidR="00E226E3" w:rsidRPr="00914332" w:rsidRDefault="005D019D" w:rsidP="005D019D">
              <w:pPr>
                <w:spacing w:after="0"/>
                <w:rPr>
                  <w:rFonts w:cstheme="minorHAnsi"/>
                  <w:sz w:val="24"/>
                  <w:szCs w:val="24"/>
                </w:rPr>
              </w:pPr>
              <w:r w:rsidRPr="00914332">
                <w:rPr>
                  <w:rFonts w:cstheme="minorHAnsi"/>
                  <w:sz w:val="24"/>
                  <w:szCs w:val="24"/>
                </w:rPr>
                <w:t xml:space="preserve"> Key Financial Elements           </w:t>
              </w:r>
              <w:r w:rsidR="00A526EE" w:rsidRPr="00914332">
                <w:rPr>
                  <w:rFonts w:cstheme="minorHAnsi"/>
                  <w:sz w:val="24"/>
                  <w:szCs w:val="24"/>
                </w:rPr>
                <w:t xml:space="preserve">           </w:t>
              </w:r>
              <w:r w:rsidRPr="00914332">
                <w:rPr>
                  <w:rFonts w:cstheme="minorHAnsi"/>
                  <w:sz w:val="24"/>
                  <w:szCs w:val="24"/>
                </w:rPr>
                <w:t xml:space="preserve">     </w:t>
              </w:r>
            </w:p>
            <w:p w14:paraId="16CCD123" w14:textId="2E8935B3" w:rsidR="00E226E3" w:rsidRPr="00914332" w:rsidRDefault="00E226E3" w:rsidP="005D019D">
              <w:pPr>
                <w:spacing w:after="0"/>
                <w:rPr>
                  <w:rFonts w:cstheme="minorHAnsi"/>
                  <w:sz w:val="24"/>
                  <w:szCs w:val="24"/>
                </w:rPr>
              </w:pPr>
              <w:r w:rsidRPr="00914332">
                <w:rPr>
                  <w:rFonts w:cstheme="minorHAnsi"/>
                  <w:sz w:val="24"/>
                  <w:szCs w:val="24"/>
                </w:rPr>
                <w:t xml:space="preserve"> </w:t>
              </w:r>
              <w:r w:rsidR="00A526EE" w:rsidRPr="00914332">
                <w:rPr>
                  <w:rFonts w:cstheme="minorHAnsi"/>
                  <w:sz w:val="24"/>
                  <w:szCs w:val="24"/>
                </w:rPr>
                <w:t>B</w:t>
              </w:r>
              <w:r w:rsidR="00C544CC" w:rsidRPr="00914332">
                <w:rPr>
                  <w:rFonts w:cstheme="minorHAnsi"/>
                  <w:sz w:val="24"/>
                  <w:szCs w:val="24"/>
                </w:rPr>
                <w:t xml:space="preserve">udget </w:t>
              </w:r>
              <w:r w:rsidR="005D019D" w:rsidRPr="00914332">
                <w:rPr>
                  <w:rFonts w:cstheme="minorHAnsi"/>
                  <w:sz w:val="24"/>
                  <w:szCs w:val="24"/>
                </w:rPr>
                <w:t>Development</w:t>
              </w:r>
              <w:r w:rsidR="00C544CC" w:rsidRPr="00914332">
                <w:rPr>
                  <w:rFonts w:cstheme="minorHAnsi"/>
                  <w:sz w:val="24"/>
                  <w:szCs w:val="24"/>
                </w:rPr>
                <w:tab/>
              </w:r>
            </w:p>
            <w:p w14:paraId="28D53727" w14:textId="77777777" w:rsidR="00E226E3" w:rsidRPr="00914332" w:rsidRDefault="00C544CC" w:rsidP="005D019D">
              <w:pPr>
                <w:spacing w:after="0"/>
                <w:rPr>
                  <w:rFonts w:cstheme="minorHAnsi"/>
                  <w:sz w:val="24"/>
                  <w:szCs w:val="24"/>
                </w:rPr>
              </w:pPr>
              <w:r w:rsidRPr="00914332">
                <w:rPr>
                  <w:rFonts w:cstheme="minorHAnsi"/>
                  <w:sz w:val="24"/>
                  <w:szCs w:val="24"/>
                </w:rPr>
                <w:t xml:space="preserve"> Matching Requirements    </w:t>
              </w:r>
              <w:r w:rsidR="00A526EE" w:rsidRPr="00914332">
                <w:rPr>
                  <w:rFonts w:cstheme="minorHAnsi"/>
                  <w:sz w:val="24"/>
                  <w:szCs w:val="24"/>
                </w:rPr>
                <w:t xml:space="preserve">            </w:t>
              </w:r>
              <w:r w:rsidRPr="00914332">
                <w:rPr>
                  <w:rFonts w:cstheme="minorHAnsi"/>
                  <w:sz w:val="24"/>
                  <w:szCs w:val="24"/>
                </w:rPr>
                <w:t xml:space="preserve"> </w:t>
              </w:r>
            </w:p>
            <w:p w14:paraId="49AC45B0" w14:textId="60DDDAC2" w:rsidR="00E226E3" w:rsidRPr="00914332" w:rsidRDefault="00E226E3" w:rsidP="005D019D">
              <w:pPr>
                <w:spacing w:after="0"/>
                <w:rPr>
                  <w:rFonts w:cstheme="minorHAnsi"/>
                  <w:sz w:val="24"/>
                  <w:szCs w:val="24"/>
                </w:rPr>
              </w:pPr>
              <w:r w:rsidRPr="00914332">
                <w:rPr>
                  <w:rFonts w:cstheme="minorHAnsi"/>
                  <w:sz w:val="24"/>
                  <w:szCs w:val="24"/>
                </w:rPr>
                <w:t xml:space="preserve"> </w:t>
              </w:r>
              <w:r w:rsidR="00C544CC" w:rsidRPr="00914332">
                <w:rPr>
                  <w:rFonts w:cstheme="minorHAnsi"/>
                  <w:sz w:val="24"/>
                  <w:szCs w:val="24"/>
                </w:rPr>
                <w:t>Audits and Monitoring</w:t>
              </w:r>
              <w:r w:rsidR="00A526EE" w:rsidRPr="00914332">
                <w:rPr>
                  <w:rFonts w:cstheme="minorHAnsi"/>
                  <w:sz w:val="24"/>
                  <w:szCs w:val="24"/>
                </w:rPr>
                <w:t xml:space="preserve">           </w:t>
              </w:r>
            </w:p>
            <w:p w14:paraId="5001C436" w14:textId="3A1E304D" w:rsidR="00E226E3" w:rsidRPr="00914332" w:rsidRDefault="00E226E3" w:rsidP="005D019D">
              <w:pPr>
                <w:spacing w:after="0"/>
                <w:rPr>
                  <w:rFonts w:cstheme="minorHAnsi"/>
                  <w:b/>
                  <w:bCs/>
                  <w:sz w:val="24"/>
                  <w:szCs w:val="24"/>
                </w:rPr>
              </w:pPr>
              <w:r w:rsidRPr="00914332">
                <w:rPr>
                  <w:rFonts w:cstheme="minorHAnsi"/>
                  <w:sz w:val="24"/>
                  <w:szCs w:val="24"/>
                </w:rPr>
                <w:t xml:space="preserve"> </w:t>
              </w:r>
              <w:r w:rsidR="005D019D" w:rsidRPr="00914332">
                <w:rPr>
                  <w:rFonts w:cstheme="minorHAnsi"/>
                  <w:sz w:val="24"/>
                  <w:szCs w:val="24"/>
                </w:rPr>
                <w:t xml:space="preserve">Fiscal Reporting </w:t>
              </w:r>
              <w:r w:rsidR="00C544CC" w:rsidRPr="00914332">
                <w:rPr>
                  <w:rFonts w:cstheme="minorHAnsi"/>
                  <w:b/>
                  <w:bCs/>
                  <w:sz w:val="24"/>
                  <w:szCs w:val="24"/>
                </w:rPr>
                <w:t xml:space="preserve"> </w:t>
              </w:r>
              <w:r w:rsidR="00C544CC" w:rsidRPr="00914332">
                <w:rPr>
                  <w:rFonts w:cstheme="minorHAnsi"/>
                  <w:b/>
                  <w:bCs/>
                  <w:sz w:val="24"/>
                  <w:szCs w:val="24"/>
                </w:rPr>
                <w:tab/>
                <w:t xml:space="preserve"> </w:t>
              </w:r>
              <w:r w:rsidR="00A526EE" w:rsidRPr="00914332">
                <w:rPr>
                  <w:rFonts w:cstheme="minorHAnsi"/>
                  <w:b/>
                  <w:bCs/>
                  <w:sz w:val="24"/>
                  <w:szCs w:val="24"/>
                </w:rPr>
                <w:t xml:space="preserve">               </w:t>
              </w:r>
              <w:r w:rsidR="005D019D" w:rsidRPr="00914332">
                <w:rPr>
                  <w:rFonts w:cstheme="minorHAnsi"/>
                  <w:b/>
                  <w:bCs/>
                  <w:sz w:val="24"/>
                  <w:szCs w:val="24"/>
                </w:rPr>
                <w:t xml:space="preserve"> </w:t>
              </w:r>
            </w:p>
            <w:p w14:paraId="48426661" w14:textId="332FBC0F" w:rsidR="00E226E3" w:rsidRPr="00914332" w:rsidRDefault="00C544CC" w:rsidP="005D019D">
              <w:pPr>
                <w:spacing w:after="0"/>
                <w:rPr>
                  <w:rFonts w:cstheme="minorHAnsi"/>
                  <w:sz w:val="24"/>
                  <w:szCs w:val="24"/>
                </w:rPr>
              </w:pPr>
              <w:r w:rsidRPr="00914332">
                <w:rPr>
                  <w:rFonts w:cstheme="minorHAnsi"/>
                  <w:b/>
                  <w:bCs/>
                  <w:sz w:val="24"/>
                  <w:szCs w:val="24"/>
                </w:rPr>
                <w:t xml:space="preserve"> </w:t>
              </w:r>
              <w:r w:rsidRPr="00914332">
                <w:rPr>
                  <w:rFonts w:cstheme="minorHAnsi"/>
                  <w:sz w:val="24"/>
                  <w:szCs w:val="24"/>
                </w:rPr>
                <w:t xml:space="preserve">Fiscal </w:t>
              </w:r>
              <w:r w:rsidR="005D019D" w:rsidRPr="00914332">
                <w:rPr>
                  <w:rFonts w:cstheme="minorHAnsi"/>
                  <w:sz w:val="24"/>
                  <w:szCs w:val="24"/>
                </w:rPr>
                <w:t>Budget Modifications</w:t>
              </w:r>
            </w:p>
            <w:p w14:paraId="25636983" w14:textId="494E6D3B" w:rsidR="00E226E3" w:rsidRPr="00914332" w:rsidRDefault="00E226E3" w:rsidP="005D019D">
              <w:pPr>
                <w:spacing w:after="0"/>
                <w:rPr>
                  <w:rFonts w:cstheme="minorHAnsi"/>
                  <w:sz w:val="24"/>
                  <w:szCs w:val="24"/>
                </w:rPr>
              </w:pPr>
              <w:r w:rsidRPr="00914332">
                <w:rPr>
                  <w:rFonts w:cstheme="minorHAnsi"/>
                  <w:sz w:val="24"/>
                  <w:szCs w:val="24"/>
                </w:rPr>
                <w:t xml:space="preserve"> </w:t>
              </w:r>
              <w:r w:rsidR="005D019D" w:rsidRPr="00914332">
                <w:rPr>
                  <w:rFonts w:cstheme="minorHAnsi"/>
                  <w:sz w:val="24"/>
                  <w:szCs w:val="24"/>
                </w:rPr>
                <w:t xml:space="preserve">Grant Closeout                                                                                   </w:t>
              </w:r>
            </w:p>
            <w:p w14:paraId="55F7B8E0" w14:textId="6FC9CA89" w:rsidR="005D019D" w:rsidRPr="00914332" w:rsidRDefault="00E226E3" w:rsidP="005D019D">
              <w:pPr>
                <w:spacing w:after="0"/>
                <w:rPr>
                  <w:rFonts w:cstheme="minorHAnsi"/>
                  <w:sz w:val="24"/>
                  <w:szCs w:val="24"/>
                </w:rPr>
              </w:pPr>
              <w:r w:rsidRPr="00914332">
                <w:rPr>
                  <w:rFonts w:cstheme="minorHAnsi"/>
                  <w:sz w:val="24"/>
                  <w:szCs w:val="24"/>
                </w:rPr>
                <w:t xml:space="preserve"> </w:t>
              </w:r>
              <w:r w:rsidR="005D019D" w:rsidRPr="00914332">
                <w:rPr>
                  <w:rFonts w:cstheme="minorHAnsi"/>
                  <w:sz w:val="24"/>
                  <w:szCs w:val="24"/>
                </w:rPr>
                <w:t>Audit Reports</w:t>
              </w:r>
            </w:p>
            <w:p w14:paraId="24BF3CA0" w14:textId="77777777" w:rsidR="00C544CC" w:rsidRPr="00914332" w:rsidRDefault="00C544CC" w:rsidP="00C544CC">
              <w:pPr>
                <w:ind w:left="270"/>
                <w:rPr>
                  <w:rFonts w:cstheme="minorHAnsi"/>
                  <w:sz w:val="24"/>
                  <w:szCs w:val="24"/>
                </w:rPr>
              </w:pPr>
            </w:p>
            <w:p w14:paraId="57858421" w14:textId="77777777" w:rsidR="00C544CC" w:rsidRPr="00914332" w:rsidRDefault="00C544CC" w:rsidP="00C544CC">
              <w:pPr>
                <w:ind w:left="270"/>
                <w:rPr>
                  <w:rFonts w:cstheme="minorHAnsi"/>
                  <w:sz w:val="24"/>
                  <w:szCs w:val="24"/>
                </w:rPr>
              </w:pPr>
            </w:p>
            <w:p w14:paraId="382AB873" w14:textId="77777777" w:rsidR="00C544CC" w:rsidRPr="00914332" w:rsidRDefault="00C544CC" w:rsidP="00C544CC">
              <w:pPr>
                <w:ind w:left="270"/>
                <w:rPr>
                  <w:rFonts w:cstheme="minorHAnsi"/>
                  <w:sz w:val="24"/>
                  <w:szCs w:val="24"/>
                </w:rPr>
              </w:pPr>
            </w:p>
            <w:p w14:paraId="59F2D676" w14:textId="77777777" w:rsidR="00C544CC" w:rsidRPr="00914332" w:rsidRDefault="00C544CC" w:rsidP="00C544CC">
              <w:pPr>
                <w:ind w:left="270"/>
                <w:rPr>
                  <w:rFonts w:cstheme="minorHAnsi"/>
                  <w:sz w:val="24"/>
                  <w:szCs w:val="24"/>
                </w:rPr>
              </w:pPr>
            </w:p>
            <w:p w14:paraId="541A6008" w14:textId="77777777" w:rsidR="00C544CC" w:rsidRPr="00914332" w:rsidRDefault="00C544CC" w:rsidP="00C544CC">
              <w:pPr>
                <w:ind w:left="270"/>
                <w:rPr>
                  <w:rFonts w:cstheme="minorHAnsi"/>
                </w:rPr>
              </w:pPr>
            </w:p>
            <w:p w14:paraId="12E2F3B7" w14:textId="77777777" w:rsidR="00C544CC" w:rsidRPr="00914332" w:rsidRDefault="00C544CC" w:rsidP="00C544CC">
              <w:pPr>
                <w:ind w:left="270"/>
                <w:rPr>
                  <w:rFonts w:cstheme="minorHAnsi"/>
                </w:rPr>
              </w:pPr>
            </w:p>
            <w:p w14:paraId="5BD75AF8" w14:textId="77777777" w:rsidR="001F02FE" w:rsidRPr="00914332" w:rsidRDefault="001F02FE" w:rsidP="00C544CC">
              <w:pPr>
                <w:ind w:left="270"/>
                <w:rPr>
                  <w:rFonts w:cstheme="minorHAnsi"/>
                  <w:b/>
                  <w:bCs/>
                  <w:sz w:val="24"/>
                  <w:szCs w:val="24"/>
                </w:rPr>
              </w:pPr>
            </w:p>
            <w:p w14:paraId="3545B421" w14:textId="4331780D" w:rsidR="00C544CC" w:rsidRPr="00914332" w:rsidRDefault="00C544CC" w:rsidP="009B52CD">
              <w:pPr>
                <w:ind w:left="90"/>
                <w:rPr>
                  <w:rFonts w:cstheme="minorHAnsi"/>
                </w:rPr>
              </w:pPr>
              <w:r w:rsidRPr="00914332">
                <w:rPr>
                  <w:rFonts w:cstheme="minorHAnsi"/>
                  <w:b/>
                  <w:bCs/>
                  <w:sz w:val="24"/>
                  <w:szCs w:val="24"/>
                </w:rPr>
                <w:lastRenderedPageBreak/>
                <w:t>Appendix</w:t>
              </w:r>
            </w:p>
            <w:p w14:paraId="28CE5BED" w14:textId="02CC26C3" w:rsidR="00C544CC" w:rsidRPr="00914332" w:rsidRDefault="00C544CC" w:rsidP="009B52CD">
              <w:pPr>
                <w:tabs>
                  <w:tab w:val="left" w:pos="360"/>
                </w:tabs>
                <w:ind w:left="90"/>
                <w:rPr>
                  <w:sz w:val="24"/>
                  <w:szCs w:val="24"/>
                </w:rPr>
              </w:pPr>
              <w:r w:rsidRPr="00914332">
                <w:rPr>
                  <w:rFonts w:cstheme="minorHAnsi"/>
                  <w:sz w:val="24"/>
                  <w:szCs w:val="24"/>
                </w:rPr>
                <w:t xml:space="preserve">Appendix 1: AmeriCorps </w:t>
              </w:r>
              <w:r w:rsidR="00493871" w:rsidRPr="00914332">
                <w:rPr>
                  <w:rFonts w:cstheme="minorHAnsi"/>
                  <w:sz w:val="24"/>
                  <w:szCs w:val="24"/>
                </w:rPr>
                <w:t xml:space="preserve">Pledge </w:t>
              </w:r>
              <w:r w:rsidR="00607B00" w:rsidRPr="00914332">
                <w:rPr>
                  <w:rFonts w:cstheme="minorHAnsi"/>
                  <w:sz w:val="24"/>
                  <w:szCs w:val="24"/>
                </w:rPr>
                <w:t>…………………………….</w:t>
              </w:r>
              <w:r w:rsidRPr="00914332">
                <w:rPr>
                  <w:rFonts w:cstheme="minorHAnsi"/>
                  <w:sz w:val="24"/>
                  <w:szCs w:val="24"/>
                </w:rPr>
                <w:t>...............................................</w:t>
              </w:r>
              <w:r w:rsidR="009B52CD" w:rsidRPr="00914332">
                <w:rPr>
                  <w:rFonts w:cstheme="minorHAnsi"/>
                  <w:sz w:val="24"/>
                  <w:szCs w:val="24"/>
                </w:rPr>
                <w:t>..</w:t>
              </w:r>
              <w:r w:rsidRPr="00914332">
                <w:rPr>
                  <w:rFonts w:cstheme="minorHAnsi"/>
                  <w:sz w:val="24"/>
                  <w:szCs w:val="24"/>
                </w:rPr>
                <w:t>....</w:t>
              </w:r>
              <w:r w:rsidR="00607B00" w:rsidRPr="00914332">
                <w:rPr>
                  <w:rFonts w:cstheme="minorHAnsi"/>
                  <w:sz w:val="24"/>
                  <w:szCs w:val="24"/>
                </w:rPr>
                <w:t>......................9</w:t>
              </w:r>
              <w:r w:rsidR="009B52CD" w:rsidRPr="00914332">
                <w:rPr>
                  <w:rFonts w:cstheme="minorHAnsi"/>
                  <w:sz w:val="24"/>
                  <w:szCs w:val="24"/>
                </w:rPr>
                <w:t>4</w:t>
              </w:r>
              <w:r w:rsidR="00607B00" w:rsidRPr="00914332">
                <w:rPr>
                  <w:rFonts w:cstheme="minorHAnsi"/>
                  <w:sz w:val="24"/>
                  <w:szCs w:val="24"/>
                </w:rPr>
                <w:t xml:space="preserve"> </w:t>
              </w:r>
              <w:r w:rsidRPr="00914332">
                <w:rPr>
                  <w:rFonts w:cstheme="minorHAnsi"/>
                  <w:sz w:val="24"/>
                  <w:szCs w:val="24"/>
                </w:rPr>
                <w:t xml:space="preserve">Appendix 2: </w:t>
              </w:r>
              <w:r w:rsidR="00493871" w:rsidRPr="00914332">
                <w:rPr>
                  <w:rFonts w:cstheme="minorHAnsi"/>
                  <w:sz w:val="24"/>
                  <w:szCs w:val="24"/>
                </w:rPr>
                <w:t xml:space="preserve">Member File Checklist Example </w:t>
              </w:r>
              <w:r w:rsidRPr="00914332">
                <w:rPr>
                  <w:rFonts w:cstheme="minorHAnsi"/>
                  <w:sz w:val="24"/>
                  <w:szCs w:val="24"/>
                </w:rPr>
                <w:t>………………………………………………………………………</w:t>
              </w:r>
              <w:r w:rsidR="009B52CD" w:rsidRPr="00914332">
                <w:rPr>
                  <w:rFonts w:cstheme="minorHAnsi"/>
                  <w:sz w:val="24"/>
                  <w:szCs w:val="24"/>
                </w:rPr>
                <w:t>…</w:t>
              </w:r>
              <w:r w:rsidR="00914332">
                <w:rPr>
                  <w:rFonts w:cstheme="minorHAnsi"/>
                  <w:sz w:val="24"/>
                  <w:szCs w:val="24"/>
                </w:rPr>
                <w:t>….</w:t>
              </w:r>
              <w:r w:rsidRPr="00914332">
                <w:rPr>
                  <w:rFonts w:cstheme="minorHAnsi"/>
                  <w:sz w:val="24"/>
                  <w:szCs w:val="24"/>
                </w:rPr>
                <w:t>…</w:t>
              </w:r>
              <w:r w:rsidR="00914332">
                <w:rPr>
                  <w:rFonts w:cstheme="minorHAnsi"/>
                  <w:sz w:val="24"/>
                  <w:szCs w:val="24"/>
                </w:rPr>
                <w:t>….</w:t>
              </w:r>
              <w:r w:rsidR="00607B00" w:rsidRPr="00914332">
                <w:rPr>
                  <w:rFonts w:cstheme="minorHAnsi"/>
                  <w:sz w:val="24"/>
                  <w:szCs w:val="24"/>
                </w:rPr>
                <w:t>9</w:t>
              </w:r>
              <w:r w:rsidR="009B52CD" w:rsidRPr="00914332">
                <w:rPr>
                  <w:rFonts w:cstheme="minorHAnsi"/>
                  <w:sz w:val="24"/>
                  <w:szCs w:val="24"/>
                </w:rPr>
                <w:t xml:space="preserve">5    </w:t>
              </w:r>
              <w:r w:rsidRPr="00914332">
                <w:rPr>
                  <w:rFonts w:cstheme="minorHAnsi"/>
                  <w:sz w:val="24"/>
                  <w:szCs w:val="24"/>
                </w:rPr>
                <w:t xml:space="preserve">Appendix 3: </w:t>
              </w:r>
              <w:r w:rsidR="00205FD7" w:rsidRPr="00914332">
                <w:rPr>
                  <w:rFonts w:cstheme="minorHAnsi"/>
                  <w:sz w:val="24"/>
                  <w:szCs w:val="24"/>
                </w:rPr>
                <w:t>AmeriCorps Tutoring Program Requirements Checklist……………………………</w:t>
              </w:r>
              <w:r w:rsidR="00607B00" w:rsidRPr="00914332">
                <w:rPr>
                  <w:rFonts w:cstheme="minorHAnsi"/>
                  <w:sz w:val="24"/>
                  <w:szCs w:val="24"/>
                </w:rPr>
                <w:t>……..</w:t>
              </w:r>
              <w:r w:rsidR="00205FD7" w:rsidRPr="00914332">
                <w:rPr>
                  <w:rFonts w:cstheme="minorHAnsi"/>
                  <w:sz w:val="24"/>
                  <w:szCs w:val="24"/>
                </w:rPr>
                <w:t>…</w:t>
              </w:r>
              <w:r w:rsidR="00607B00" w:rsidRPr="00914332">
                <w:rPr>
                  <w:rFonts w:cstheme="minorHAnsi"/>
                  <w:sz w:val="24"/>
                  <w:szCs w:val="24"/>
                </w:rPr>
                <w:t>…</w:t>
              </w:r>
              <w:r w:rsidR="009B52CD" w:rsidRPr="00914332">
                <w:rPr>
                  <w:rFonts w:cstheme="minorHAnsi"/>
                  <w:sz w:val="24"/>
                  <w:szCs w:val="24"/>
                </w:rPr>
                <w:t>..</w:t>
              </w:r>
              <w:r w:rsidR="00607B00" w:rsidRPr="00914332">
                <w:rPr>
                  <w:rFonts w:cstheme="minorHAnsi"/>
                  <w:sz w:val="24"/>
                  <w:szCs w:val="24"/>
                </w:rPr>
                <w:t>.…</w:t>
              </w:r>
              <w:r w:rsidR="009B52CD" w:rsidRPr="00914332">
                <w:rPr>
                  <w:rFonts w:cstheme="minorHAnsi"/>
                  <w:sz w:val="24"/>
                  <w:szCs w:val="24"/>
                </w:rPr>
                <w:t>103</w:t>
              </w:r>
              <w:r w:rsidR="00205FD7" w:rsidRPr="00914332">
                <w:rPr>
                  <w:rFonts w:cstheme="minorHAnsi"/>
                  <w:sz w:val="24"/>
                  <w:szCs w:val="24"/>
                </w:rPr>
                <w:t xml:space="preserve">   </w:t>
              </w:r>
              <w:r w:rsidRPr="00914332">
                <w:rPr>
                  <w:rFonts w:cstheme="minorHAnsi"/>
                  <w:sz w:val="24"/>
                  <w:szCs w:val="24"/>
                </w:rPr>
                <w:t>Appendix 4: Sample AmeriCorps Member Agreement...........................................................</w:t>
              </w:r>
              <w:r w:rsidR="00607B00" w:rsidRPr="00914332">
                <w:rPr>
                  <w:rFonts w:cstheme="minorHAnsi"/>
                  <w:sz w:val="24"/>
                  <w:szCs w:val="24"/>
                </w:rPr>
                <w:t>...........10</w:t>
              </w:r>
              <w:r w:rsidR="00914332">
                <w:rPr>
                  <w:rFonts w:cstheme="minorHAnsi"/>
                  <w:sz w:val="24"/>
                  <w:szCs w:val="24"/>
                </w:rPr>
                <w:t>4</w:t>
              </w:r>
              <w:r w:rsidR="00DA15C8" w:rsidRPr="00914332">
                <w:rPr>
                  <w:rFonts w:cstheme="minorHAnsi"/>
                  <w:sz w:val="24"/>
                  <w:szCs w:val="24"/>
                </w:rPr>
                <w:t xml:space="preserve"> </w:t>
              </w:r>
              <w:r w:rsidRPr="00914332">
                <w:rPr>
                  <w:rFonts w:cstheme="minorHAnsi"/>
                  <w:sz w:val="24"/>
                  <w:szCs w:val="24"/>
                </w:rPr>
                <w:t>Appendix</w:t>
              </w:r>
              <w:r w:rsidR="00205FD7" w:rsidRPr="00914332">
                <w:rPr>
                  <w:rFonts w:cstheme="minorHAnsi"/>
                  <w:sz w:val="24"/>
                  <w:szCs w:val="24"/>
                </w:rPr>
                <w:t xml:space="preserve"> 5</w:t>
              </w:r>
              <w:r w:rsidRPr="00914332">
                <w:rPr>
                  <w:rFonts w:cstheme="minorHAnsi"/>
                  <w:sz w:val="24"/>
                  <w:szCs w:val="24"/>
                </w:rPr>
                <w:t xml:space="preserve">: </w:t>
              </w:r>
              <w:r w:rsidR="00205FD7" w:rsidRPr="00914332">
                <w:rPr>
                  <w:rFonts w:cstheme="minorHAnsi"/>
                  <w:sz w:val="24"/>
                  <w:szCs w:val="24"/>
                </w:rPr>
                <w:t>Compelling Personal Circumstances</w:t>
              </w:r>
              <w:r w:rsidRPr="00914332">
                <w:rPr>
                  <w:rFonts w:cstheme="minorHAnsi"/>
                  <w:sz w:val="24"/>
                  <w:szCs w:val="24"/>
                </w:rPr>
                <w:t>..........................</w:t>
              </w:r>
              <w:r w:rsidR="00607B00" w:rsidRPr="00914332">
                <w:rPr>
                  <w:rFonts w:cstheme="minorHAnsi"/>
                  <w:sz w:val="24"/>
                  <w:szCs w:val="24"/>
                </w:rPr>
                <w:t>.................</w:t>
              </w:r>
              <w:r w:rsidRPr="00914332">
                <w:rPr>
                  <w:rFonts w:cstheme="minorHAnsi"/>
                  <w:sz w:val="24"/>
                  <w:szCs w:val="24"/>
                </w:rPr>
                <w:t>.......</w:t>
              </w:r>
              <w:r w:rsidR="00607B00" w:rsidRPr="00914332">
                <w:rPr>
                  <w:rFonts w:cstheme="minorHAnsi"/>
                  <w:sz w:val="24"/>
                  <w:szCs w:val="24"/>
                </w:rPr>
                <w:t>................</w:t>
              </w:r>
              <w:r w:rsidRPr="00914332">
                <w:rPr>
                  <w:rFonts w:cstheme="minorHAnsi"/>
                  <w:sz w:val="24"/>
                  <w:szCs w:val="24"/>
                </w:rPr>
                <w:t>.</w:t>
              </w:r>
              <w:r w:rsidR="00607B00" w:rsidRPr="00914332">
                <w:rPr>
                  <w:rFonts w:cstheme="minorHAnsi"/>
                  <w:sz w:val="24"/>
                  <w:szCs w:val="24"/>
                </w:rPr>
                <w:t>......</w:t>
              </w:r>
              <w:r w:rsidR="00914332">
                <w:rPr>
                  <w:rFonts w:cstheme="minorHAnsi"/>
                  <w:sz w:val="24"/>
                  <w:szCs w:val="24"/>
                </w:rPr>
                <w:t>.....</w:t>
              </w:r>
              <w:r w:rsidR="00607B00" w:rsidRPr="00914332">
                <w:rPr>
                  <w:rFonts w:cstheme="minorHAnsi"/>
                  <w:sz w:val="24"/>
                  <w:szCs w:val="24"/>
                </w:rPr>
                <w:t>120</w:t>
              </w:r>
              <w:r w:rsidRPr="00914332">
                <w:rPr>
                  <w:rFonts w:cstheme="minorHAnsi"/>
                  <w:sz w:val="24"/>
                  <w:szCs w:val="24"/>
                </w:rPr>
                <w:t xml:space="preserve"> Appendix </w:t>
              </w:r>
              <w:r w:rsidR="00607B00" w:rsidRPr="00914332">
                <w:rPr>
                  <w:rFonts w:cstheme="minorHAnsi"/>
                  <w:sz w:val="24"/>
                  <w:szCs w:val="24"/>
                </w:rPr>
                <w:t>6</w:t>
              </w:r>
              <w:r w:rsidRPr="00914332">
                <w:rPr>
                  <w:rFonts w:cstheme="minorHAnsi"/>
                  <w:sz w:val="24"/>
                  <w:szCs w:val="24"/>
                </w:rPr>
                <w:t xml:space="preserve">: </w:t>
              </w:r>
              <w:r w:rsidR="00607B00" w:rsidRPr="00914332">
                <w:rPr>
                  <w:rFonts w:cstheme="minorHAnsi"/>
                  <w:sz w:val="24"/>
                  <w:szCs w:val="24"/>
                </w:rPr>
                <w:t>Program Income</w:t>
              </w:r>
              <w:r w:rsidRPr="00914332">
                <w:rPr>
                  <w:rFonts w:cstheme="minorHAnsi"/>
                  <w:sz w:val="24"/>
                  <w:szCs w:val="24"/>
                </w:rPr>
                <w:t>.................................</w:t>
              </w:r>
              <w:r w:rsidR="00607B00" w:rsidRPr="00914332">
                <w:rPr>
                  <w:rFonts w:cstheme="minorHAnsi"/>
                  <w:sz w:val="24"/>
                  <w:szCs w:val="24"/>
                </w:rPr>
                <w:t>...........</w:t>
              </w:r>
              <w:r w:rsidRPr="00914332">
                <w:rPr>
                  <w:rFonts w:cstheme="minorHAnsi"/>
                  <w:sz w:val="24"/>
                  <w:szCs w:val="24"/>
                </w:rPr>
                <w:t>........................</w:t>
              </w:r>
              <w:r w:rsidR="00607B00" w:rsidRPr="00914332">
                <w:rPr>
                  <w:rFonts w:cstheme="minorHAnsi"/>
                  <w:sz w:val="24"/>
                  <w:szCs w:val="24"/>
                </w:rPr>
                <w:t>................</w:t>
              </w:r>
              <w:r w:rsidR="00914332">
                <w:rPr>
                  <w:rFonts w:cstheme="minorHAnsi"/>
                  <w:sz w:val="24"/>
                  <w:szCs w:val="24"/>
                </w:rPr>
                <w:t>..............</w:t>
              </w:r>
              <w:r w:rsidR="00607B00" w:rsidRPr="00914332">
                <w:rPr>
                  <w:rFonts w:cstheme="minorHAnsi"/>
                  <w:sz w:val="24"/>
                  <w:szCs w:val="24"/>
                </w:rPr>
                <w:t>...</w:t>
              </w:r>
              <w:r w:rsidR="00914332">
                <w:rPr>
                  <w:rFonts w:cstheme="minorHAnsi"/>
                  <w:sz w:val="24"/>
                  <w:szCs w:val="24"/>
                </w:rPr>
                <w:t>.</w:t>
              </w:r>
              <w:r w:rsidR="00607B00" w:rsidRPr="00914332">
                <w:rPr>
                  <w:rFonts w:cstheme="minorHAnsi"/>
                  <w:sz w:val="24"/>
                  <w:szCs w:val="24"/>
                </w:rPr>
                <w:t>.......12</w:t>
              </w:r>
              <w:r w:rsidR="00914332" w:rsidRPr="00914332">
                <w:rPr>
                  <w:rFonts w:cstheme="minorHAnsi"/>
                  <w:sz w:val="24"/>
                  <w:szCs w:val="24"/>
                </w:rPr>
                <w:t>4</w:t>
              </w:r>
              <w:r w:rsidRPr="00914332">
                <w:rPr>
                  <w:rFonts w:cstheme="minorHAnsi"/>
                  <w:sz w:val="24"/>
                  <w:szCs w:val="24"/>
                </w:rPr>
                <w:t xml:space="preserve">   Appendix </w:t>
              </w:r>
              <w:r w:rsidR="00607B00" w:rsidRPr="00914332">
                <w:rPr>
                  <w:rFonts w:cstheme="minorHAnsi"/>
                  <w:sz w:val="24"/>
                  <w:szCs w:val="24"/>
                </w:rPr>
                <w:t>7</w:t>
              </w:r>
              <w:r w:rsidRPr="00914332">
                <w:rPr>
                  <w:rFonts w:cstheme="minorHAnsi"/>
                  <w:sz w:val="24"/>
                  <w:szCs w:val="24"/>
                </w:rPr>
                <w:t xml:space="preserve">: AmeriCorps </w:t>
              </w:r>
              <w:r w:rsidR="00607B00" w:rsidRPr="00914332">
                <w:rPr>
                  <w:rFonts w:cstheme="minorHAnsi"/>
                  <w:sz w:val="24"/>
                  <w:szCs w:val="24"/>
                </w:rPr>
                <w:t>Member Position Description</w:t>
              </w:r>
              <w:r w:rsidRPr="00914332">
                <w:rPr>
                  <w:rFonts w:cstheme="minorHAnsi"/>
                  <w:sz w:val="24"/>
                  <w:szCs w:val="24"/>
                </w:rPr>
                <w:t>.................................................</w:t>
              </w:r>
              <w:r w:rsidR="00607B00" w:rsidRPr="00914332">
                <w:rPr>
                  <w:rFonts w:cstheme="minorHAnsi"/>
                  <w:sz w:val="24"/>
                  <w:szCs w:val="24"/>
                </w:rPr>
                <w:t>.....</w:t>
              </w:r>
              <w:r w:rsidR="00914332">
                <w:rPr>
                  <w:rFonts w:cstheme="minorHAnsi"/>
                  <w:sz w:val="24"/>
                  <w:szCs w:val="24"/>
                </w:rPr>
                <w:t>..........</w:t>
              </w:r>
              <w:r w:rsidR="00607B00" w:rsidRPr="00914332">
                <w:rPr>
                  <w:rFonts w:cstheme="minorHAnsi"/>
                  <w:sz w:val="24"/>
                  <w:szCs w:val="24"/>
                </w:rPr>
                <w:t>....</w:t>
              </w:r>
              <w:r w:rsidR="00914332">
                <w:rPr>
                  <w:rFonts w:cstheme="minorHAnsi"/>
                  <w:sz w:val="24"/>
                  <w:szCs w:val="24"/>
                </w:rPr>
                <w:t>.</w:t>
              </w:r>
              <w:r w:rsidR="00607B00" w:rsidRPr="00914332">
                <w:rPr>
                  <w:rFonts w:cstheme="minorHAnsi"/>
                  <w:sz w:val="24"/>
                  <w:szCs w:val="24"/>
                </w:rPr>
                <w:t>12</w:t>
              </w:r>
              <w:r w:rsidR="00914332" w:rsidRPr="00914332">
                <w:rPr>
                  <w:rFonts w:cstheme="minorHAnsi"/>
                  <w:sz w:val="24"/>
                  <w:szCs w:val="24"/>
                </w:rPr>
                <w:t>9</w:t>
              </w:r>
              <w:r w:rsidRPr="00914332">
                <w:rPr>
                  <w:sz w:val="24"/>
                  <w:szCs w:val="24"/>
                </w:rPr>
                <w:t xml:space="preserve"> </w:t>
              </w:r>
            </w:p>
          </w:sdtContent>
        </w:sdt>
        <w:p w14:paraId="0FA94BBF" w14:textId="77777777" w:rsidR="00C544CC" w:rsidRPr="005F3952" w:rsidRDefault="00C544CC" w:rsidP="00C544CC">
          <w:pPr>
            <w:spacing w:after="0" w:line="216" w:lineRule="auto"/>
            <w:jc w:val="center"/>
            <w:rPr>
              <w:rFonts w:ascii="Calibri" w:eastAsia="+mn-ea" w:hAnsi="Calibri" w:cs="+mn-cs"/>
              <w:b/>
              <w:bCs/>
              <w:color w:val="404040"/>
              <w:kern w:val="24"/>
              <w:sz w:val="52"/>
              <w:szCs w:val="52"/>
            </w:rPr>
          </w:pPr>
        </w:p>
        <w:p w14:paraId="6CCB9E26" w14:textId="77777777" w:rsidR="00C544CC" w:rsidRPr="005F3952" w:rsidRDefault="00C544CC" w:rsidP="00C544CC">
          <w:pPr>
            <w:spacing w:after="0" w:line="216" w:lineRule="auto"/>
            <w:jc w:val="center"/>
            <w:rPr>
              <w:rFonts w:ascii="Calibri" w:eastAsia="+mn-ea" w:hAnsi="Calibri" w:cs="+mn-cs"/>
              <w:b/>
              <w:bCs/>
              <w:color w:val="404040"/>
              <w:kern w:val="24"/>
              <w:sz w:val="52"/>
              <w:szCs w:val="52"/>
            </w:rPr>
          </w:pPr>
        </w:p>
        <w:p w14:paraId="5A7F07BF" w14:textId="77777777" w:rsidR="00C544CC" w:rsidRPr="005F3952" w:rsidRDefault="00C544CC" w:rsidP="00C544CC">
          <w:pPr>
            <w:spacing w:after="0" w:line="216" w:lineRule="auto"/>
            <w:jc w:val="center"/>
            <w:rPr>
              <w:rFonts w:ascii="Calibri" w:eastAsia="+mn-ea" w:hAnsi="Calibri" w:cs="+mn-cs"/>
              <w:b/>
              <w:bCs/>
              <w:color w:val="404040"/>
              <w:kern w:val="24"/>
              <w:sz w:val="52"/>
              <w:szCs w:val="52"/>
            </w:rPr>
          </w:pPr>
        </w:p>
        <w:p w14:paraId="416AD1AC" w14:textId="4CE49793" w:rsidR="0044158F" w:rsidRDefault="00F43251" w:rsidP="0044158F"/>
      </w:sdtContent>
    </w:sdt>
    <w:p w14:paraId="199816AE" w14:textId="77777777" w:rsidR="00B22606" w:rsidRPr="005F3952" w:rsidRDefault="00B22606" w:rsidP="00B22606">
      <w:pPr>
        <w:spacing w:after="0" w:line="216" w:lineRule="auto"/>
        <w:jc w:val="center"/>
        <w:rPr>
          <w:rFonts w:ascii="Calibri" w:eastAsia="+mn-ea" w:hAnsi="Calibri" w:cs="+mn-cs"/>
          <w:b/>
          <w:bCs/>
          <w:color w:val="404040"/>
          <w:kern w:val="24"/>
          <w:sz w:val="52"/>
          <w:szCs w:val="52"/>
        </w:rPr>
      </w:pPr>
    </w:p>
    <w:p w14:paraId="7AAACCB3" w14:textId="77777777" w:rsidR="00B22606" w:rsidRPr="005F3952" w:rsidRDefault="00B22606" w:rsidP="00B22606">
      <w:pPr>
        <w:spacing w:after="0" w:line="216" w:lineRule="auto"/>
        <w:jc w:val="center"/>
        <w:rPr>
          <w:rFonts w:ascii="Calibri" w:eastAsia="+mn-ea" w:hAnsi="Calibri" w:cs="+mn-cs"/>
          <w:b/>
          <w:bCs/>
          <w:color w:val="404040"/>
          <w:kern w:val="24"/>
          <w:sz w:val="52"/>
          <w:szCs w:val="52"/>
        </w:rPr>
      </w:pPr>
    </w:p>
    <w:tbl>
      <w:tblPr>
        <w:tblStyle w:val="TableGrid"/>
        <w:tblpPr w:leftFromText="180" w:rightFromText="180" w:vertAnchor="text" w:horzAnchor="page" w:tblpX="1921" w:tblpY="-359"/>
        <w:tblW w:w="8767" w:type="dxa"/>
        <w:tblBorders>
          <w:top w:val="thickThinLargeGap" w:sz="24" w:space="0" w:color="auto"/>
          <w:left w:val="thickThinLargeGap" w:sz="24" w:space="0" w:color="auto"/>
          <w:bottom w:val="thinThickLargeGap" w:sz="24" w:space="0" w:color="auto"/>
          <w:right w:val="thinThickLargeGap" w:sz="24" w:space="0" w:color="auto"/>
          <w:insideH w:val="single" w:sz="6" w:space="0" w:color="auto"/>
          <w:insideV w:val="single" w:sz="6" w:space="0" w:color="auto"/>
        </w:tblBorders>
        <w:tblLayout w:type="fixed"/>
        <w:tblLook w:val="04A0" w:firstRow="1" w:lastRow="0" w:firstColumn="1" w:lastColumn="0" w:noHBand="0" w:noVBand="1"/>
      </w:tblPr>
      <w:tblGrid>
        <w:gridCol w:w="4357"/>
        <w:gridCol w:w="4410"/>
      </w:tblGrid>
      <w:tr w:rsidR="001367D2" w14:paraId="3CE1D61C" w14:textId="77777777" w:rsidTr="00DA15C8">
        <w:tc>
          <w:tcPr>
            <w:tcW w:w="8767" w:type="dxa"/>
            <w:gridSpan w:val="2"/>
            <w:shd w:val="clear" w:color="auto" w:fill="1F3864" w:themeFill="accent1" w:themeFillShade="80"/>
          </w:tcPr>
          <w:p w14:paraId="6C89E2FA" w14:textId="77777777" w:rsidR="001367D2" w:rsidRPr="0092272D" w:rsidRDefault="001367D2" w:rsidP="001367D2">
            <w:pPr>
              <w:spacing w:line="216" w:lineRule="auto"/>
              <w:jc w:val="center"/>
              <w:rPr>
                <w:rFonts w:ascii="Times New Roman" w:eastAsia="Times New Roman" w:hAnsi="Times New Roman" w:cs="Times New Roman"/>
                <w:color w:val="FFFFFF" w:themeColor="background1"/>
                <w:sz w:val="24"/>
                <w:szCs w:val="24"/>
              </w:rPr>
            </w:pPr>
            <w:r w:rsidRPr="0092272D">
              <w:rPr>
                <w:rFonts w:ascii="Calibri" w:eastAsia="+mn-ea" w:hAnsi="Calibri" w:cs="+mn-cs"/>
                <w:b/>
                <w:bCs/>
                <w:color w:val="FFFFFF" w:themeColor="background1"/>
                <w:kern w:val="24"/>
                <w:sz w:val="52"/>
                <w:szCs w:val="52"/>
              </w:rPr>
              <w:lastRenderedPageBreak/>
              <w:t xml:space="preserve">The Governor’s Office of Volunteer Services </w:t>
            </w:r>
          </w:p>
          <w:p w14:paraId="00D57048" w14:textId="77777777" w:rsidR="001367D2" w:rsidRPr="0092272D" w:rsidRDefault="001367D2" w:rsidP="001367D2">
            <w:pPr>
              <w:tabs>
                <w:tab w:val="left" w:pos="525"/>
                <w:tab w:val="center" w:pos="4617"/>
              </w:tabs>
              <w:spacing w:line="216" w:lineRule="auto"/>
              <w:rPr>
                <w:rFonts w:ascii="Calibri" w:eastAsia="+mn-ea" w:hAnsi="Calibri" w:cs="+mn-cs"/>
                <w:color w:val="FFFFFF" w:themeColor="background1"/>
                <w:kern w:val="24"/>
                <w:sz w:val="36"/>
                <w:szCs w:val="36"/>
              </w:rPr>
            </w:pPr>
            <w:r>
              <w:rPr>
                <w:rFonts w:ascii="Calibri" w:eastAsia="+mn-ea" w:hAnsi="Calibri" w:cs="+mn-cs"/>
                <w:color w:val="FFFFFF" w:themeColor="background1"/>
                <w:kern w:val="24"/>
                <w:sz w:val="36"/>
                <w:szCs w:val="36"/>
              </w:rPr>
              <w:tab/>
            </w:r>
            <w:r>
              <w:rPr>
                <w:rFonts w:ascii="Calibri" w:eastAsia="+mn-ea" w:hAnsi="Calibri" w:cs="+mn-cs"/>
                <w:color w:val="FFFFFF" w:themeColor="background1"/>
                <w:kern w:val="24"/>
                <w:sz w:val="36"/>
                <w:szCs w:val="36"/>
              </w:rPr>
              <w:tab/>
            </w:r>
            <w:r w:rsidRPr="0092272D">
              <w:rPr>
                <w:rFonts w:ascii="Calibri" w:eastAsia="+mn-ea" w:hAnsi="Calibri" w:cs="+mn-cs"/>
                <w:color w:val="FFFFFF" w:themeColor="background1"/>
                <w:kern w:val="24"/>
                <w:sz w:val="36"/>
                <w:szCs w:val="36"/>
              </w:rPr>
              <w:t>Contacts for Technical Assistance</w:t>
            </w:r>
          </w:p>
          <w:p w14:paraId="17413D85" w14:textId="77777777" w:rsidR="001367D2" w:rsidRPr="00884C73" w:rsidRDefault="001367D2" w:rsidP="001367D2">
            <w:pPr>
              <w:spacing w:line="216" w:lineRule="auto"/>
              <w:rPr>
                <w:rFonts w:ascii="Calibri" w:eastAsia="+mn-ea" w:hAnsi="Calibri" w:cs="+mn-cs"/>
                <w:b/>
                <w:bCs/>
                <w:color w:val="404040"/>
                <w:kern w:val="24"/>
                <w:sz w:val="30"/>
                <w:szCs w:val="30"/>
              </w:rPr>
            </w:pPr>
          </w:p>
        </w:tc>
      </w:tr>
      <w:tr w:rsidR="001367D2" w14:paraId="22A11E04" w14:textId="77777777" w:rsidTr="00DA15C8">
        <w:trPr>
          <w:trHeight w:val="2462"/>
        </w:trPr>
        <w:tc>
          <w:tcPr>
            <w:tcW w:w="8767" w:type="dxa"/>
            <w:gridSpan w:val="2"/>
            <w:tcBorders>
              <w:bottom w:val="single" w:sz="12" w:space="0" w:color="auto"/>
              <w:right w:val="single" w:sz="12" w:space="0" w:color="auto"/>
            </w:tcBorders>
            <w:shd w:val="clear" w:color="auto" w:fill="FFFFFF" w:themeFill="background1"/>
          </w:tcPr>
          <w:p w14:paraId="3EDFB764" w14:textId="77777777" w:rsidR="001367D2" w:rsidRDefault="001367D2" w:rsidP="001367D2">
            <w:pPr>
              <w:spacing w:line="216" w:lineRule="auto"/>
              <w:ind w:left="2677"/>
              <w:rPr>
                <w:rFonts w:ascii="Calibri" w:eastAsia="+mn-ea" w:hAnsi="Calibri" w:cs="+mn-cs"/>
                <w:b/>
                <w:bCs/>
                <w:color w:val="404040"/>
                <w:kern w:val="24"/>
                <w:sz w:val="24"/>
                <w:szCs w:val="24"/>
              </w:rPr>
            </w:pPr>
            <w:r>
              <w:rPr>
                <w:rFonts w:ascii="Calibri" w:eastAsia="+mn-ea" w:hAnsi="Calibri" w:cs="+mn-cs"/>
                <w:b/>
                <w:bCs/>
                <w:noProof/>
                <w:color w:val="404040"/>
                <w:kern w:val="24"/>
                <w:sz w:val="24"/>
                <w:szCs w:val="24"/>
              </w:rPr>
              <w:drawing>
                <wp:anchor distT="0" distB="0" distL="114300" distR="114300" simplePos="0" relativeHeight="251712512" behindDoc="0" locked="0" layoutInCell="1" allowOverlap="1" wp14:anchorId="7A64004A" wp14:editId="696C0AF2">
                  <wp:simplePos x="0" y="0"/>
                  <wp:positionH relativeFrom="column">
                    <wp:posOffset>121520</wp:posOffset>
                  </wp:positionH>
                  <wp:positionV relativeFrom="paragraph">
                    <wp:posOffset>60445</wp:posOffset>
                  </wp:positionV>
                  <wp:extent cx="1221105" cy="10870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21105" cy="108708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mn-ea" w:hAnsi="Calibri" w:cs="+mn-cs"/>
                <w:b/>
                <w:bCs/>
                <w:noProof/>
                <w:color w:val="404040"/>
                <w:kern w:val="24"/>
                <w:sz w:val="52"/>
                <w:szCs w:val="52"/>
              </w:rPr>
              <mc:AlternateContent>
                <mc:Choice Requires="wps">
                  <w:drawing>
                    <wp:anchor distT="0" distB="0" distL="114300" distR="114300" simplePos="0" relativeHeight="251706368" behindDoc="0" locked="0" layoutInCell="1" allowOverlap="1" wp14:anchorId="70ECCDB0" wp14:editId="479BC8BB">
                      <wp:simplePos x="0" y="0"/>
                      <wp:positionH relativeFrom="column">
                        <wp:posOffset>237242</wp:posOffset>
                      </wp:positionH>
                      <wp:positionV relativeFrom="paragraph">
                        <wp:posOffset>121423</wp:posOffset>
                      </wp:positionV>
                      <wp:extent cx="993775" cy="770890"/>
                      <wp:effectExtent l="76200" t="76200" r="92075" b="86360"/>
                      <wp:wrapNone/>
                      <wp:docPr id="3" name="Rectangle 3"/>
                      <wp:cNvGraphicFramePr/>
                      <a:graphic xmlns:a="http://schemas.openxmlformats.org/drawingml/2006/main">
                        <a:graphicData uri="http://schemas.microsoft.com/office/word/2010/wordprocessingShape">
                          <wps:wsp>
                            <wps:cNvSpPr/>
                            <wps:spPr>
                              <a:xfrm>
                                <a:off x="0" y="0"/>
                                <a:ext cx="993775" cy="770890"/>
                              </a:xfrm>
                              <a:prstGeom prst="rect">
                                <a:avLst/>
                              </a:prstGeom>
                              <a:solidFill>
                                <a:schemeClr val="accent1">
                                  <a:lumMod val="20000"/>
                                  <a:lumOff val="80000"/>
                                </a:schemeClr>
                              </a:solidFill>
                              <a:ln>
                                <a:solidFill>
                                  <a:schemeClr val="accent1">
                                    <a:lumMod val="75000"/>
                                  </a:schemeClr>
                                </a:solidFill>
                              </a:ln>
                              <a:effectLst>
                                <a:glow rad="63500">
                                  <a:schemeClr val="accent1">
                                    <a:satMod val="175000"/>
                                    <a:alpha val="40000"/>
                                  </a:scheme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1D614" id="Rectangle 3" o:spid="_x0000_s1026" style="position:absolute;margin-left:18.7pt;margin-top:9.55pt;width:78.25pt;height:60.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" fillcolor="#d9e2f3 [660]" strokecolor="#2f5496 [2404]" strokeweight=".5pt"/>
                  </w:pict>
                </mc:Fallback>
              </mc:AlternateContent>
            </w:r>
          </w:p>
          <w:p w14:paraId="278B56F0" w14:textId="77777777" w:rsidR="001367D2" w:rsidRDefault="001367D2" w:rsidP="001367D2">
            <w:pPr>
              <w:spacing w:line="216" w:lineRule="auto"/>
              <w:ind w:left="2677"/>
              <w:rPr>
                <w:rFonts w:ascii="Calibri" w:eastAsia="+mn-ea" w:hAnsi="Calibri" w:cs="+mn-cs"/>
                <w:b/>
                <w:bCs/>
                <w:color w:val="404040"/>
                <w:kern w:val="24"/>
                <w:sz w:val="24"/>
                <w:szCs w:val="24"/>
              </w:rPr>
            </w:pPr>
          </w:p>
          <w:p w14:paraId="27930656" w14:textId="77777777" w:rsidR="001367D2" w:rsidRDefault="001367D2" w:rsidP="001367D2">
            <w:pPr>
              <w:spacing w:line="216" w:lineRule="auto"/>
              <w:ind w:left="2677"/>
              <w:rPr>
                <w:rFonts w:ascii="Calibri" w:eastAsia="+mn-ea" w:hAnsi="Calibri" w:cs="+mn-cs"/>
                <w:b/>
                <w:bCs/>
                <w:color w:val="404040"/>
                <w:kern w:val="24"/>
                <w:sz w:val="24"/>
                <w:szCs w:val="24"/>
              </w:rPr>
            </w:pPr>
            <w:r w:rsidRPr="009A20E7">
              <w:rPr>
                <w:rFonts w:ascii="Calibri" w:eastAsia="+mn-ea" w:hAnsi="Calibri" w:cs="+mn-cs"/>
                <w:b/>
                <w:bCs/>
                <w:color w:val="404040"/>
                <w:kern w:val="24"/>
                <w:sz w:val="24"/>
                <w:szCs w:val="24"/>
              </w:rPr>
              <w:t xml:space="preserve">Melinda Stallworth </w:t>
            </w:r>
          </w:p>
          <w:p w14:paraId="4E66E037" w14:textId="77777777" w:rsidR="001367D2" w:rsidRPr="009A20E7" w:rsidRDefault="001367D2" w:rsidP="001367D2">
            <w:pPr>
              <w:spacing w:line="216" w:lineRule="auto"/>
              <w:ind w:left="2677"/>
              <w:rPr>
                <w:rFonts w:ascii="Times New Roman" w:eastAsia="Times New Roman" w:hAnsi="Times New Roman" w:cs="Times New Roman"/>
                <w:sz w:val="24"/>
                <w:szCs w:val="24"/>
              </w:rPr>
            </w:pPr>
            <w:r w:rsidRPr="009A20E7">
              <w:rPr>
                <w:rFonts w:ascii="Calibri" w:eastAsia="+mn-ea" w:hAnsi="Calibri" w:cs="+mn-cs"/>
                <w:color w:val="404040"/>
                <w:kern w:val="24"/>
                <w:sz w:val="24"/>
                <w:szCs w:val="24"/>
              </w:rPr>
              <w:t>Coordinator</w:t>
            </w:r>
          </w:p>
          <w:p w14:paraId="5BB4890D" w14:textId="77777777" w:rsidR="001367D2" w:rsidRPr="009A20E7" w:rsidRDefault="001367D2" w:rsidP="001367D2">
            <w:pPr>
              <w:spacing w:line="216" w:lineRule="auto"/>
              <w:ind w:left="2677"/>
              <w:rPr>
                <w:rFonts w:ascii="Calibri" w:eastAsia="+mn-ea" w:hAnsi="Calibri" w:cs="+mn-cs"/>
                <w:color w:val="404040"/>
                <w:kern w:val="24"/>
                <w:sz w:val="24"/>
                <w:szCs w:val="24"/>
              </w:rPr>
            </w:pPr>
            <w:r w:rsidRPr="009A20E7">
              <w:rPr>
                <w:rFonts w:ascii="Calibri" w:eastAsia="+mn-ea" w:hAnsi="Calibri" w:cs="+mn-cs"/>
                <w:color w:val="404040"/>
                <w:kern w:val="24"/>
                <w:sz w:val="24"/>
                <w:szCs w:val="24"/>
              </w:rPr>
              <w:t>(334) 242-1549 or</w:t>
            </w:r>
            <w:r w:rsidRPr="00DA15C8">
              <w:rPr>
                <w:rFonts w:ascii="Calibri" w:eastAsia="+mn-ea" w:hAnsi="Calibri" w:cs="+mn-cs"/>
                <w:color w:val="404040"/>
                <w:kern w:val="24"/>
                <w:sz w:val="24"/>
                <w:szCs w:val="24"/>
                <w:shd w:val="clear" w:color="auto" w:fill="FFFFFF" w:themeFill="background1"/>
              </w:rPr>
              <w:t xml:space="preserve"> </w:t>
            </w:r>
            <w:hyperlink r:id="rId16" w:history="1">
              <w:r w:rsidRPr="00DA15C8">
                <w:rPr>
                  <w:rFonts w:ascii="Calibri" w:eastAsia="+mn-ea" w:hAnsi="Calibri" w:cs="+mn-cs"/>
                  <w:color w:val="0070C0"/>
                  <w:kern w:val="24"/>
                  <w:sz w:val="24"/>
                  <w:szCs w:val="24"/>
                  <w:u w:val="single"/>
                  <w:shd w:val="clear" w:color="auto" w:fill="FFFFFF" w:themeFill="background1"/>
                </w:rPr>
                <w:t>melinda.stallworth@servealabama.gov</w:t>
              </w:r>
            </w:hyperlink>
            <w:r w:rsidRPr="005703FD">
              <w:rPr>
                <w:rFonts w:ascii="Calibri" w:eastAsia="+mn-ea" w:hAnsi="Calibri" w:cs="+mn-cs"/>
                <w:color w:val="0070C0"/>
                <w:kern w:val="24"/>
                <w:sz w:val="24"/>
                <w:szCs w:val="24"/>
              </w:rPr>
              <w:t xml:space="preserve"> </w:t>
            </w:r>
          </w:p>
          <w:p w14:paraId="37FAA737" w14:textId="77777777" w:rsidR="001367D2" w:rsidRDefault="001367D2" w:rsidP="001367D2">
            <w:pPr>
              <w:spacing w:line="216" w:lineRule="auto"/>
              <w:ind w:left="2677"/>
              <w:rPr>
                <w:rFonts w:ascii="Calibri" w:eastAsia="+mn-ea" w:hAnsi="Calibri" w:cs="+mn-cs"/>
                <w:color w:val="404040"/>
                <w:kern w:val="24"/>
                <w:sz w:val="24"/>
                <w:szCs w:val="24"/>
              </w:rPr>
            </w:pPr>
            <w:r w:rsidRPr="009A20E7">
              <w:rPr>
                <w:rFonts w:ascii="Calibri" w:eastAsia="+mn-ea" w:hAnsi="Calibri" w:cs="+mn-cs"/>
                <w:color w:val="404040"/>
                <w:kern w:val="24"/>
                <w:sz w:val="24"/>
                <w:szCs w:val="24"/>
              </w:rPr>
              <w:t xml:space="preserve">Supervises all commission and program activities. </w:t>
            </w:r>
          </w:p>
          <w:p w14:paraId="25EDCD9C" w14:textId="77777777" w:rsidR="001367D2" w:rsidRPr="009A20E7" w:rsidRDefault="001367D2" w:rsidP="001367D2">
            <w:pPr>
              <w:spacing w:line="216" w:lineRule="auto"/>
              <w:ind w:left="2677"/>
              <w:rPr>
                <w:rFonts w:ascii="Calibri" w:eastAsia="+mn-ea" w:hAnsi="Calibri" w:cs="+mn-cs"/>
                <w:color w:val="404040"/>
                <w:kern w:val="24"/>
                <w:sz w:val="24"/>
                <w:szCs w:val="24"/>
              </w:rPr>
            </w:pPr>
          </w:p>
          <w:p w14:paraId="2EF5B157" w14:textId="77777777" w:rsidR="001367D2" w:rsidRPr="009A20E7" w:rsidRDefault="001367D2" w:rsidP="001367D2">
            <w:pPr>
              <w:spacing w:line="216" w:lineRule="auto"/>
              <w:rPr>
                <w:rFonts w:ascii="Calibri" w:eastAsia="+mn-ea" w:hAnsi="Calibri" w:cs="+mn-cs"/>
                <w:b/>
                <w:bCs/>
                <w:color w:val="404040"/>
                <w:kern w:val="24"/>
                <w:sz w:val="24"/>
                <w:szCs w:val="24"/>
              </w:rPr>
            </w:pPr>
          </w:p>
        </w:tc>
      </w:tr>
      <w:tr w:rsidR="001367D2" w14:paraId="5A7EF102" w14:textId="77777777" w:rsidTr="00DA15C8">
        <w:trPr>
          <w:trHeight w:val="3767"/>
        </w:trPr>
        <w:tc>
          <w:tcPr>
            <w:tcW w:w="4357" w:type="dxa"/>
            <w:tcBorders>
              <w:top w:val="single" w:sz="12" w:space="0" w:color="auto"/>
              <w:bottom w:val="single" w:sz="12" w:space="0" w:color="auto"/>
              <w:right w:val="single" w:sz="12" w:space="0" w:color="auto"/>
            </w:tcBorders>
            <w:shd w:val="clear" w:color="auto" w:fill="1F3864" w:themeFill="accent1" w:themeFillShade="80"/>
          </w:tcPr>
          <w:p w14:paraId="1A0936E7" w14:textId="77777777" w:rsidR="001367D2" w:rsidRDefault="001367D2" w:rsidP="001367D2">
            <w:pPr>
              <w:spacing w:line="216" w:lineRule="auto"/>
              <w:rPr>
                <w:rFonts w:ascii="Calibri" w:eastAsia="+mn-ea" w:hAnsi="Calibri" w:cs="+mn-cs"/>
                <w:b/>
                <w:bCs/>
                <w:color w:val="404040"/>
                <w:kern w:val="24"/>
                <w:sz w:val="24"/>
                <w:szCs w:val="24"/>
              </w:rPr>
            </w:pPr>
            <w:r>
              <w:rPr>
                <w:noProof/>
              </w:rPr>
              <w:drawing>
                <wp:anchor distT="0" distB="0" distL="114300" distR="114300" simplePos="0" relativeHeight="251708416" behindDoc="0" locked="0" layoutInCell="1" allowOverlap="1" wp14:anchorId="3E708813" wp14:editId="7E210815">
                  <wp:simplePos x="0" y="0"/>
                  <wp:positionH relativeFrom="column">
                    <wp:posOffset>34775</wp:posOffset>
                  </wp:positionH>
                  <wp:positionV relativeFrom="paragraph">
                    <wp:posOffset>43685</wp:posOffset>
                  </wp:positionV>
                  <wp:extent cx="1192375" cy="1095375"/>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32000"/>
                                    </a14:imgEffect>
                                  </a14:imgLayer>
                                </a14:imgProps>
                              </a:ext>
                              <a:ext uri="{28A0092B-C50C-407E-A947-70E740481C1C}">
                                <a14:useLocalDpi xmlns:a14="http://schemas.microsoft.com/office/drawing/2010/main" val="0"/>
                              </a:ext>
                            </a:extLst>
                          </a:blip>
                          <a:srcRect/>
                          <a:stretch>
                            <a:fillRect/>
                          </a:stretch>
                        </pic:blipFill>
                        <pic:spPr bwMode="auto">
                          <a:xfrm>
                            <a:off x="0" y="0"/>
                            <a:ext cx="1199325" cy="1101759"/>
                          </a:xfrm>
                          <a:prstGeom prst="rect">
                            <a:avLst/>
                          </a:prstGeom>
                          <a:noFill/>
                          <a:ln>
                            <a:noFill/>
                          </a:ln>
                        </pic:spPr>
                      </pic:pic>
                    </a:graphicData>
                  </a:graphic>
                  <wp14:sizeRelH relativeFrom="margin">
                    <wp14:pctWidth>0</wp14:pctWidth>
                  </wp14:sizeRelH>
                </wp:anchor>
              </w:drawing>
            </w:r>
          </w:p>
          <w:p w14:paraId="6E8BFF47" w14:textId="77777777" w:rsidR="001367D2" w:rsidRDefault="001367D2" w:rsidP="001367D2">
            <w:pPr>
              <w:spacing w:line="216" w:lineRule="auto"/>
              <w:rPr>
                <w:rFonts w:ascii="Calibri" w:eastAsia="+mn-ea" w:hAnsi="Calibri" w:cs="+mn-cs"/>
                <w:b/>
                <w:bCs/>
                <w:color w:val="404040"/>
                <w:kern w:val="24"/>
                <w:sz w:val="24"/>
                <w:szCs w:val="24"/>
              </w:rPr>
            </w:pPr>
          </w:p>
          <w:p w14:paraId="0BCD2BF3" w14:textId="77777777" w:rsidR="001367D2" w:rsidRDefault="001367D2" w:rsidP="001367D2">
            <w:pPr>
              <w:spacing w:line="216" w:lineRule="auto"/>
              <w:rPr>
                <w:rFonts w:ascii="Calibri" w:eastAsia="+mn-ea" w:hAnsi="Calibri" w:cs="+mn-cs"/>
                <w:b/>
                <w:bCs/>
                <w:color w:val="404040"/>
                <w:kern w:val="24"/>
                <w:sz w:val="24"/>
                <w:szCs w:val="24"/>
              </w:rPr>
            </w:pPr>
          </w:p>
          <w:p w14:paraId="591BC525" w14:textId="77777777" w:rsidR="001367D2" w:rsidRDefault="001367D2" w:rsidP="001367D2">
            <w:pPr>
              <w:spacing w:line="216" w:lineRule="auto"/>
              <w:rPr>
                <w:rFonts w:ascii="Calibri" w:eastAsia="+mn-ea" w:hAnsi="Calibri" w:cs="+mn-cs"/>
                <w:b/>
                <w:bCs/>
                <w:color w:val="404040"/>
                <w:kern w:val="24"/>
                <w:sz w:val="24"/>
                <w:szCs w:val="24"/>
              </w:rPr>
            </w:pPr>
          </w:p>
          <w:p w14:paraId="1966FB4E" w14:textId="77777777" w:rsidR="001367D2" w:rsidRDefault="001367D2" w:rsidP="001367D2">
            <w:pPr>
              <w:spacing w:line="216" w:lineRule="auto"/>
              <w:rPr>
                <w:rFonts w:ascii="Calibri" w:eastAsia="+mn-ea" w:hAnsi="Calibri" w:cs="+mn-cs"/>
                <w:b/>
                <w:bCs/>
                <w:color w:val="404040"/>
                <w:kern w:val="24"/>
                <w:sz w:val="24"/>
                <w:szCs w:val="24"/>
              </w:rPr>
            </w:pPr>
          </w:p>
          <w:p w14:paraId="1EC3912A" w14:textId="77777777" w:rsidR="001367D2" w:rsidRDefault="001367D2" w:rsidP="001367D2">
            <w:pPr>
              <w:spacing w:line="216" w:lineRule="auto"/>
              <w:rPr>
                <w:rFonts w:ascii="Calibri" w:eastAsia="+mn-ea" w:hAnsi="Calibri" w:cs="+mn-cs"/>
                <w:b/>
                <w:bCs/>
                <w:color w:val="404040"/>
                <w:kern w:val="24"/>
                <w:sz w:val="24"/>
                <w:szCs w:val="24"/>
              </w:rPr>
            </w:pPr>
          </w:p>
          <w:p w14:paraId="4FA4CA14" w14:textId="6492A1E9" w:rsidR="001367D2" w:rsidRDefault="001367D2" w:rsidP="001367D2">
            <w:pPr>
              <w:spacing w:line="216" w:lineRule="auto"/>
              <w:jc w:val="center"/>
              <w:rPr>
                <w:rFonts w:ascii="Calibri" w:eastAsia="+mn-ea" w:hAnsi="Calibri" w:cs="+mn-cs"/>
                <w:b/>
                <w:bCs/>
                <w:color w:val="404040"/>
                <w:kern w:val="24"/>
                <w:sz w:val="24"/>
                <w:szCs w:val="24"/>
              </w:rPr>
            </w:pPr>
          </w:p>
          <w:p w14:paraId="685A6094" w14:textId="77777777" w:rsidR="00DA15C8" w:rsidRDefault="00DA15C8" w:rsidP="001367D2">
            <w:pPr>
              <w:spacing w:line="216" w:lineRule="auto"/>
              <w:jc w:val="center"/>
              <w:rPr>
                <w:rFonts w:ascii="Calibri" w:eastAsia="+mn-ea" w:hAnsi="Calibri" w:cs="+mn-cs"/>
                <w:b/>
                <w:bCs/>
                <w:color w:val="404040"/>
                <w:kern w:val="24"/>
                <w:sz w:val="24"/>
                <w:szCs w:val="24"/>
              </w:rPr>
            </w:pPr>
          </w:p>
          <w:p w14:paraId="7FE94897" w14:textId="77777777" w:rsidR="001367D2" w:rsidRPr="006E2740" w:rsidRDefault="001367D2" w:rsidP="001367D2">
            <w:pPr>
              <w:spacing w:line="216" w:lineRule="auto"/>
              <w:rPr>
                <w:rFonts w:ascii="Calibri" w:eastAsia="+mn-ea" w:hAnsi="Calibri" w:cs="+mn-cs"/>
                <w:b/>
                <w:bCs/>
                <w:color w:val="FFFFFF" w:themeColor="background1"/>
                <w:kern w:val="24"/>
                <w:sz w:val="24"/>
                <w:szCs w:val="24"/>
              </w:rPr>
            </w:pPr>
            <w:r w:rsidRPr="006E2740">
              <w:rPr>
                <w:rFonts w:ascii="Calibri" w:eastAsia="+mn-ea" w:hAnsi="Calibri" w:cs="+mn-cs"/>
                <w:b/>
                <w:bCs/>
                <w:color w:val="FFFFFF" w:themeColor="background1"/>
                <w:kern w:val="24"/>
                <w:sz w:val="24"/>
                <w:szCs w:val="24"/>
              </w:rPr>
              <w:t>Cesily Means</w:t>
            </w:r>
          </w:p>
          <w:p w14:paraId="3392B534" w14:textId="77777777" w:rsidR="001367D2" w:rsidRPr="006E2740" w:rsidRDefault="001367D2" w:rsidP="001367D2">
            <w:pPr>
              <w:spacing w:line="216" w:lineRule="auto"/>
              <w:rPr>
                <w:rFonts w:ascii="Times New Roman" w:eastAsia="Times New Roman" w:hAnsi="Times New Roman" w:cs="Times New Roman"/>
                <w:color w:val="FFFFFF" w:themeColor="background1"/>
                <w:sz w:val="24"/>
                <w:szCs w:val="24"/>
              </w:rPr>
            </w:pPr>
            <w:r w:rsidRPr="006E2740">
              <w:rPr>
                <w:rFonts w:ascii="Calibri" w:eastAsia="+mn-ea" w:hAnsi="Calibri" w:cs="+mn-cs"/>
                <w:b/>
                <w:bCs/>
                <w:color w:val="FFFFFF" w:themeColor="background1"/>
                <w:kern w:val="24"/>
                <w:sz w:val="24"/>
                <w:szCs w:val="24"/>
              </w:rPr>
              <w:t xml:space="preserve"> </w:t>
            </w:r>
            <w:r w:rsidRPr="006E2740">
              <w:rPr>
                <w:rFonts w:ascii="Calibri" w:eastAsia="+mn-ea" w:hAnsi="Calibri" w:cs="+mn-cs"/>
                <w:color w:val="FFFFFF" w:themeColor="background1"/>
                <w:kern w:val="24"/>
                <w:sz w:val="24"/>
                <w:szCs w:val="24"/>
              </w:rPr>
              <w:t>Sr. AmeriCorps Program Officer</w:t>
            </w:r>
          </w:p>
          <w:p w14:paraId="1E3E588B" w14:textId="77777777" w:rsidR="001367D2" w:rsidRDefault="001367D2" w:rsidP="001367D2">
            <w:pPr>
              <w:spacing w:line="216" w:lineRule="auto"/>
              <w:rPr>
                <w:rFonts w:ascii="Calibri" w:eastAsia="+mn-ea" w:hAnsi="Calibri" w:cs="+mn-cs"/>
                <w:color w:val="FFFFFF" w:themeColor="background1"/>
                <w:kern w:val="24"/>
                <w:sz w:val="24"/>
                <w:szCs w:val="24"/>
              </w:rPr>
            </w:pPr>
            <w:r w:rsidRPr="006E2740">
              <w:rPr>
                <w:rFonts w:ascii="Calibri" w:eastAsia="+mn-ea" w:hAnsi="Calibri" w:cs="+mn-cs"/>
                <w:color w:val="FFFFFF" w:themeColor="background1"/>
                <w:kern w:val="24"/>
                <w:sz w:val="24"/>
                <w:szCs w:val="24"/>
              </w:rPr>
              <w:t xml:space="preserve">(334) 242-1549 or </w:t>
            </w:r>
          </w:p>
          <w:p w14:paraId="58D79F5E" w14:textId="77777777" w:rsidR="001367D2" w:rsidRPr="009A20E7" w:rsidRDefault="00F43251" w:rsidP="001367D2">
            <w:pPr>
              <w:spacing w:line="216" w:lineRule="auto"/>
              <w:rPr>
                <w:rFonts w:ascii="Calibri" w:eastAsia="+mn-ea" w:hAnsi="Calibri" w:cs="+mn-cs"/>
                <w:color w:val="404040"/>
                <w:kern w:val="24"/>
                <w:sz w:val="24"/>
                <w:szCs w:val="24"/>
              </w:rPr>
            </w:pPr>
            <w:hyperlink r:id="rId19" w:history="1">
              <w:r w:rsidR="001367D2" w:rsidRPr="000B6C83">
                <w:rPr>
                  <w:rStyle w:val="Hyperlink"/>
                  <w:rFonts w:ascii="Calibri" w:eastAsia="+mn-ea" w:hAnsi="Calibri" w:cs="+mn-cs"/>
                  <w:kern w:val="24"/>
                  <w:sz w:val="24"/>
                  <w:szCs w:val="24"/>
                </w:rPr>
                <w:t>cesily.means@ServeAlabama.gov</w:t>
              </w:r>
            </w:hyperlink>
            <w:r w:rsidR="001367D2" w:rsidRPr="009A20E7">
              <w:rPr>
                <w:rFonts w:ascii="Calibri" w:eastAsia="+mn-ea" w:hAnsi="Calibri" w:cs="+mn-cs"/>
                <w:color w:val="404040"/>
                <w:kern w:val="24"/>
                <w:sz w:val="24"/>
                <w:szCs w:val="24"/>
              </w:rPr>
              <w:t xml:space="preserve"> </w:t>
            </w:r>
          </w:p>
          <w:p w14:paraId="6309AEF1" w14:textId="77777777" w:rsidR="001367D2" w:rsidRPr="006E2740" w:rsidRDefault="001367D2" w:rsidP="001367D2">
            <w:pPr>
              <w:spacing w:line="216" w:lineRule="auto"/>
              <w:rPr>
                <w:rFonts w:ascii="Calibri" w:eastAsia="+mn-ea" w:hAnsi="Calibri" w:cs="+mn-cs"/>
                <w:color w:val="FFFFFF" w:themeColor="background1"/>
                <w:kern w:val="24"/>
                <w:sz w:val="24"/>
                <w:szCs w:val="24"/>
              </w:rPr>
            </w:pPr>
            <w:r w:rsidRPr="006E2740">
              <w:rPr>
                <w:rFonts w:ascii="Calibri" w:eastAsia="+mn-ea" w:hAnsi="Calibri" w:cs="+mn-cs"/>
                <w:color w:val="FFFFFF" w:themeColor="background1"/>
                <w:kern w:val="24"/>
                <w:sz w:val="24"/>
                <w:szCs w:val="24"/>
              </w:rPr>
              <w:t xml:space="preserve">Oversees development, program policies, procedures and programmatic compliance. </w:t>
            </w:r>
          </w:p>
          <w:p w14:paraId="05892C92" w14:textId="77777777" w:rsidR="001367D2" w:rsidRPr="009A20E7" w:rsidRDefault="001367D2" w:rsidP="001367D2">
            <w:pPr>
              <w:ind w:left="360"/>
              <w:rPr>
                <w:rFonts w:cstheme="minorHAnsi"/>
                <w:sz w:val="24"/>
                <w:szCs w:val="24"/>
              </w:rPr>
            </w:pPr>
          </w:p>
        </w:tc>
        <w:tc>
          <w:tcPr>
            <w:tcW w:w="4410" w:type="dxa"/>
            <w:tcBorders>
              <w:top w:val="single" w:sz="12" w:space="0" w:color="auto"/>
              <w:left w:val="single" w:sz="12" w:space="0" w:color="auto"/>
              <w:bottom w:val="single" w:sz="12" w:space="0" w:color="auto"/>
            </w:tcBorders>
            <w:shd w:val="clear" w:color="auto" w:fill="1F3864" w:themeFill="accent1" w:themeFillShade="80"/>
          </w:tcPr>
          <w:p w14:paraId="7A7F886B" w14:textId="77777777" w:rsidR="001367D2" w:rsidRDefault="001367D2" w:rsidP="001367D2">
            <w:pPr>
              <w:spacing w:line="216" w:lineRule="auto"/>
              <w:rPr>
                <w:rFonts w:ascii="Calibri" w:eastAsia="+mn-ea" w:hAnsi="Calibri" w:cs="+mn-cs"/>
                <w:b/>
                <w:bCs/>
                <w:color w:val="404040"/>
                <w:kern w:val="24"/>
                <w:sz w:val="24"/>
                <w:szCs w:val="24"/>
              </w:rPr>
            </w:pPr>
            <w:r>
              <w:rPr>
                <w:noProof/>
              </w:rPr>
              <w:drawing>
                <wp:anchor distT="0" distB="0" distL="114300" distR="114300" simplePos="0" relativeHeight="251710464" behindDoc="0" locked="0" layoutInCell="1" allowOverlap="1" wp14:anchorId="543FFCE6" wp14:editId="35D5D35B">
                  <wp:simplePos x="0" y="0"/>
                  <wp:positionH relativeFrom="column">
                    <wp:posOffset>3790</wp:posOffset>
                  </wp:positionH>
                  <wp:positionV relativeFrom="paragraph">
                    <wp:posOffset>49530</wp:posOffset>
                  </wp:positionV>
                  <wp:extent cx="1238400" cy="108600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400" cy="1086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17799" w14:textId="77777777" w:rsidR="001367D2" w:rsidRDefault="001367D2" w:rsidP="001367D2">
            <w:pPr>
              <w:spacing w:line="216" w:lineRule="auto"/>
              <w:rPr>
                <w:rFonts w:ascii="Calibri" w:eastAsia="+mn-ea" w:hAnsi="Calibri" w:cs="+mn-cs"/>
                <w:b/>
                <w:bCs/>
                <w:color w:val="404040"/>
                <w:kern w:val="24"/>
                <w:sz w:val="24"/>
                <w:szCs w:val="24"/>
              </w:rPr>
            </w:pPr>
          </w:p>
          <w:p w14:paraId="1275CC7A" w14:textId="77777777" w:rsidR="001367D2" w:rsidRDefault="001367D2" w:rsidP="001367D2">
            <w:pPr>
              <w:spacing w:line="216" w:lineRule="auto"/>
              <w:rPr>
                <w:rFonts w:ascii="Calibri" w:eastAsia="+mn-ea" w:hAnsi="Calibri" w:cs="+mn-cs"/>
                <w:b/>
                <w:bCs/>
                <w:color w:val="404040"/>
                <w:kern w:val="24"/>
                <w:sz w:val="24"/>
                <w:szCs w:val="24"/>
              </w:rPr>
            </w:pPr>
          </w:p>
          <w:p w14:paraId="4C321805" w14:textId="77777777" w:rsidR="001367D2" w:rsidRDefault="001367D2" w:rsidP="001367D2">
            <w:pPr>
              <w:spacing w:line="216" w:lineRule="auto"/>
              <w:rPr>
                <w:rFonts w:ascii="Calibri" w:eastAsia="+mn-ea" w:hAnsi="Calibri" w:cs="+mn-cs"/>
                <w:b/>
                <w:bCs/>
                <w:color w:val="404040"/>
                <w:kern w:val="24"/>
                <w:sz w:val="24"/>
                <w:szCs w:val="24"/>
              </w:rPr>
            </w:pPr>
          </w:p>
          <w:p w14:paraId="38D05E65" w14:textId="77777777" w:rsidR="001367D2" w:rsidRDefault="001367D2" w:rsidP="001367D2">
            <w:pPr>
              <w:spacing w:line="216" w:lineRule="auto"/>
              <w:jc w:val="center"/>
              <w:rPr>
                <w:rFonts w:ascii="Calibri" w:eastAsia="+mn-ea" w:hAnsi="Calibri" w:cs="+mn-cs"/>
                <w:b/>
                <w:bCs/>
                <w:color w:val="404040"/>
                <w:kern w:val="24"/>
                <w:sz w:val="24"/>
                <w:szCs w:val="24"/>
              </w:rPr>
            </w:pPr>
          </w:p>
          <w:p w14:paraId="2CC215B8" w14:textId="77777777" w:rsidR="001367D2" w:rsidRDefault="001367D2" w:rsidP="001367D2">
            <w:pPr>
              <w:spacing w:line="216" w:lineRule="auto"/>
              <w:rPr>
                <w:rFonts w:ascii="Calibri" w:eastAsia="+mn-ea" w:hAnsi="Calibri" w:cs="+mn-cs"/>
                <w:b/>
                <w:bCs/>
                <w:color w:val="404040"/>
                <w:kern w:val="24"/>
                <w:sz w:val="24"/>
                <w:szCs w:val="24"/>
              </w:rPr>
            </w:pPr>
          </w:p>
          <w:p w14:paraId="2CC80332" w14:textId="22CF3684" w:rsidR="001367D2" w:rsidRDefault="001367D2" w:rsidP="001367D2">
            <w:pPr>
              <w:spacing w:line="216" w:lineRule="auto"/>
              <w:rPr>
                <w:rFonts w:ascii="Calibri" w:eastAsia="+mn-ea" w:hAnsi="Calibri" w:cs="+mn-cs"/>
                <w:b/>
                <w:bCs/>
                <w:color w:val="404040"/>
                <w:kern w:val="24"/>
                <w:sz w:val="24"/>
                <w:szCs w:val="24"/>
              </w:rPr>
            </w:pPr>
          </w:p>
          <w:p w14:paraId="026B2C64" w14:textId="77777777" w:rsidR="00DA15C8" w:rsidRDefault="00DA15C8" w:rsidP="001367D2">
            <w:pPr>
              <w:spacing w:line="216" w:lineRule="auto"/>
              <w:rPr>
                <w:rFonts w:ascii="Calibri" w:eastAsia="+mn-ea" w:hAnsi="Calibri" w:cs="+mn-cs"/>
                <w:b/>
                <w:bCs/>
                <w:color w:val="404040"/>
                <w:kern w:val="24"/>
                <w:sz w:val="24"/>
                <w:szCs w:val="24"/>
              </w:rPr>
            </w:pPr>
          </w:p>
          <w:p w14:paraId="102F565B" w14:textId="77777777" w:rsidR="001367D2" w:rsidRPr="006E2740" w:rsidRDefault="001367D2" w:rsidP="001367D2">
            <w:pPr>
              <w:spacing w:line="216" w:lineRule="auto"/>
              <w:rPr>
                <w:rFonts w:ascii="Calibri" w:eastAsia="+mn-ea" w:hAnsi="Calibri" w:cs="+mn-cs"/>
                <w:color w:val="FFFFFF" w:themeColor="background1"/>
                <w:kern w:val="24"/>
                <w:sz w:val="24"/>
                <w:szCs w:val="24"/>
              </w:rPr>
            </w:pPr>
            <w:r w:rsidRPr="006E2740">
              <w:rPr>
                <w:rFonts w:ascii="Calibri" w:eastAsia="+mn-ea" w:hAnsi="Calibri" w:cs="+mn-cs"/>
                <w:b/>
                <w:bCs/>
                <w:color w:val="FFFFFF" w:themeColor="background1"/>
                <w:kern w:val="24"/>
                <w:sz w:val="24"/>
                <w:szCs w:val="24"/>
              </w:rPr>
              <w:t>Camille Anderson-Finley</w:t>
            </w:r>
          </w:p>
          <w:p w14:paraId="03109596" w14:textId="77777777" w:rsidR="001367D2" w:rsidRPr="006E2740" w:rsidRDefault="001367D2" w:rsidP="001367D2">
            <w:pPr>
              <w:spacing w:line="216" w:lineRule="auto"/>
              <w:rPr>
                <w:rFonts w:ascii="Times New Roman" w:eastAsia="Times New Roman" w:hAnsi="Times New Roman" w:cs="Times New Roman"/>
                <w:color w:val="FFFFFF" w:themeColor="background1"/>
                <w:sz w:val="24"/>
                <w:szCs w:val="24"/>
              </w:rPr>
            </w:pPr>
            <w:r w:rsidRPr="006E2740">
              <w:rPr>
                <w:rFonts w:ascii="Calibri" w:eastAsia="+mn-ea" w:hAnsi="Calibri" w:cs="+mn-cs"/>
                <w:color w:val="FFFFFF" w:themeColor="background1"/>
                <w:kern w:val="24"/>
                <w:sz w:val="24"/>
                <w:szCs w:val="24"/>
              </w:rPr>
              <w:t xml:space="preserve"> Grants Compliance Officer</w:t>
            </w:r>
          </w:p>
          <w:p w14:paraId="2E475BA2" w14:textId="77777777" w:rsidR="001367D2" w:rsidRPr="009A20E7" w:rsidRDefault="001367D2" w:rsidP="001367D2">
            <w:pPr>
              <w:spacing w:line="216" w:lineRule="auto"/>
              <w:rPr>
                <w:rFonts w:ascii="Calibri" w:eastAsia="+mn-ea" w:hAnsi="Calibri" w:cs="+mn-cs"/>
                <w:color w:val="404040"/>
                <w:kern w:val="24"/>
                <w:sz w:val="24"/>
                <w:szCs w:val="24"/>
              </w:rPr>
            </w:pPr>
            <w:r w:rsidRPr="006E2740">
              <w:rPr>
                <w:rFonts w:ascii="Calibri" w:eastAsia="+mn-ea" w:hAnsi="Calibri" w:cs="+mn-cs"/>
                <w:color w:val="FFFFFF" w:themeColor="background1"/>
                <w:kern w:val="24"/>
                <w:sz w:val="24"/>
                <w:szCs w:val="24"/>
              </w:rPr>
              <w:t xml:space="preserve">(334) 242-1549 or </w:t>
            </w:r>
            <w:r>
              <w:rPr>
                <w:rFonts w:ascii="Calibri" w:eastAsia="+mn-ea" w:hAnsi="Calibri" w:cs="+mn-cs"/>
                <w:color w:val="FFFFFF" w:themeColor="background1"/>
                <w:kern w:val="24"/>
                <w:sz w:val="24"/>
                <w:szCs w:val="24"/>
              </w:rPr>
              <w:t xml:space="preserve">                         </w:t>
            </w:r>
            <w:hyperlink r:id="rId21" w:history="1">
              <w:r w:rsidRPr="008413DB">
                <w:rPr>
                  <w:rStyle w:val="Hyperlink"/>
                  <w:rFonts w:ascii="Calibri" w:eastAsia="+mn-ea" w:hAnsi="Calibri" w:cs="+mn-cs"/>
                  <w:kern w:val="24"/>
                  <w:sz w:val="24"/>
                  <w:szCs w:val="24"/>
                </w:rPr>
                <w:t>camille.anderson-finley@servealabama.gov</w:t>
              </w:r>
            </w:hyperlink>
            <w:r w:rsidRPr="009A20E7">
              <w:rPr>
                <w:rFonts w:ascii="Calibri" w:eastAsia="+mn-ea" w:hAnsi="Calibri" w:cs="+mn-cs"/>
                <w:color w:val="2E74B5" w:themeColor="accent5" w:themeShade="BF"/>
                <w:kern w:val="24"/>
                <w:sz w:val="24"/>
                <w:szCs w:val="24"/>
              </w:rPr>
              <w:t xml:space="preserve"> </w:t>
            </w:r>
          </w:p>
          <w:p w14:paraId="02931BEA" w14:textId="77777777" w:rsidR="001367D2" w:rsidRPr="006E2740" w:rsidRDefault="001367D2" w:rsidP="001367D2">
            <w:pPr>
              <w:spacing w:line="216" w:lineRule="auto"/>
              <w:rPr>
                <w:rFonts w:ascii="Calibri" w:eastAsia="+mn-ea" w:hAnsi="Calibri" w:cs="+mn-cs"/>
                <w:color w:val="FFFFFF" w:themeColor="background1"/>
                <w:kern w:val="24"/>
                <w:sz w:val="24"/>
                <w:szCs w:val="24"/>
              </w:rPr>
            </w:pPr>
            <w:r w:rsidRPr="006E2740">
              <w:rPr>
                <w:rFonts w:ascii="Calibri" w:eastAsia="+mn-ea" w:hAnsi="Calibri" w:cs="+mn-cs"/>
                <w:color w:val="FFFFFF" w:themeColor="background1"/>
                <w:kern w:val="24"/>
                <w:sz w:val="24"/>
                <w:szCs w:val="24"/>
              </w:rPr>
              <w:t>Monitors</w:t>
            </w:r>
            <w:r>
              <w:rPr>
                <w:rFonts w:ascii="Calibri" w:eastAsia="+mn-ea" w:hAnsi="Calibri" w:cs="+mn-cs"/>
                <w:color w:val="FFFFFF" w:themeColor="background1"/>
                <w:kern w:val="24"/>
                <w:sz w:val="24"/>
                <w:szCs w:val="24"/>
              </w:rPr>
              <w:t xml:space="preserve"> program</w:t>
            </w:r>
            <w:r w:rsidRPr="006E2740">
              <w:rPr>
                <w:rFonts w:ascii="Calibri" w:eastAsia="+mn-ea" w:hAnsi="Calibri" w:cs="+mn-cs"/>
                <w:color w:val="FFFFFF" w:themeColor="background1"/>
                <w:kern w:val="24"/>
                <w:sz w:val="24"/>
                <w:szCs w:val="24"/>
              </w:rPr>
              <w:t xml:space="preserve"> fiscal and operational compliance. </w:t>
            </w:r>
          </w:p>
          <w:p w14:paraId="60A2A41E" w14:textId="77777777" w:rsidR="001367D2" w:rsidRPr="009A20E7" w:rsidRDefault="001367D2" w:rsidP="001367D2">
            <w:pPr>
              <w:ind w:left="360"/>
              <w:rPr>
                <w:rFonts w:cstheme="minorHAnsi"/>
                <w:sz w:val="24"/>
                <w:szCs w:val="24"/>
              </w:rPr>
            </w:pPr>
          </w:p>
        </w:tc>
      </w:tr>
      <w:tr w:rsidR="001367D2" w14:paraId="77B51E9A" w14:textId="77777777" w:rsidTr="00DA15C8">
        <w:tc>
          <w:tcPr>
            <w:tcW w:w="4357" w:type="dxa"/>
            <w:tcBorders>
              <w:top w:val="single" w:sz="12" w:space="0" w:color="auto"/>
              <w:right w:val="single" w:sz="12" w:space="0" w:color="auto"/>
            </w:tcBorders>
            <w:shd w:val="clear" w:color="auto" w:fill="1F3864" w:themeFill="accent1" w:themeFillShade="80"/>
          </w:tcPr>
          <w:p w14:paraId="52F0CFF6" w14:textId="77777777" w:rsidR="001367D2" w:rsidRDefault="001367D2" w:rsidP="001367D2">
            <w:pPr>
              <w:spacing w:line="216" w:lineRule="auto"/>
              <w:rPr>
                <w:rFonts w:ascii="Calibri" w:eastAsia="+mn-ea" w:hAnsi="Calibri" w:cs="+mn-cs"/>
                <w:b/>
                <w:bCs/>
                <w:color w:val="404040"/>
                <w:kern w:val="24"/>
                <w:sz w:val="24"/>
                <w:szCs w:val="24"/>
              </w:rPr>
            </w:pPr>
            <w:r>
              <w:rPr>
                <w:noProof/>
              </w:rPr>
              <w:drawing>
                <wp:anchor distT="0" distB="0" distL="114300" distR="114300" simplePos="0" relativeHeight="251711488" behindDoc="0" locked="0" layoutInCell="1" allowOverlap="1" wp14:anchorId="671A0EB1" wp14:editId="6DB284D3">
                  <wp:simplePos x="0" y="0"/>
                  <wp:positionH relativeFrom="column">
                    <wp:posOffset>7429</wp:posOffset>
                  </wp:positionH>
                  <wp:positionV relativeFrom="paragraph">
                    <wp:posOffset>58420</wp:posOffset>
                  </wp:positionV>
                  <wp:extent cx="1219346" cy="107928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6521"/>
                                    </a14:imgEffect>
                                  </a14:imgLayer>
                                </a14:imgProps>
                              </a:ext>
                              <a:ext uri="{28A0092B-C50C-407E-A947-70E740481C1C}">
                                <a14:useLocalDpi xmlns:a14="http://schemas.microsoft.com/office/drawing/2010/main" val="0"/>
                              </a:ext>
                            </a:extLst>
                          </a:blip>
                          <a:srcRect/>
                          <a:stretch>
                            <a:fillRect/>
                          </a:stretch>
                        </pic:blipFill>
                        <pic:spPr bwMode="auto">
                          <a:xfrm>
                            <a:off x="0" y="0"/>
                            <a:ext cx="1219346" cy="107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70254" w14:textId="77777777" w:rsidR="001367D2" w:rsidRDefault="001367D2" w:rsidP="001367D2">
            <w:pPr>
              <w:spacing w:line="216" w:lineRule="auto"/>
              <w:rPr>
                <w:rFonts w:ascii="Calibri" w:eastAsia="+mn-ea" w:hAnsi="Calibri" w:cs="+mn-cs"/>
                <w:b/>
                <w:bCs/>
                <w:color w:val="404040"/>
                <w:kern w:val="24"/>
                <w:sz w:val="24"/>
                <w:szCs w:val="24"/>
              </w:rPr>
            </w:pPr>
          </w:p>
          <w:p w14:paraId="39D15B49" w14:textId="77777777" w:rsidR="001367D2" w:rsidRDefault="001367D2" w:rsidP="001367D2">
            <w:pPr>
              <w:spacing w:line="216" w:lineRule="auto"/>
              <w:rPr>
                <w:rFonts w:ascii="Calibri" w:eastAsia="+mn-ea" w:hAnsi="Calibri" w:cs="+mn-cs"/>
                <w:b/>
                <w:bCs/>
                <w:color w:val="404040"/>
                <w:kern w:val="24"/>
                <w:sz w:val="24"/>
                <w:szCs w:val="24"/>
              </w:rPr>
            </w:pPr>
          </w:p>
          <w:p w14:paraId="2FA7C248" w14:textId="77777777" w:rsidR="001367D2" w:rsidRDefault="001367D2" w:rsidP="001367D2">
            <w:pPr>
              <w:spacing w:line="216" w:lineRule="auto"/>
              <w:rPr>
                <w:rFonts w:ascii="Calibri" w:eastAsia="+mn-ea" w:hAnsi="Calibri" w:cs="+mn-cs"/>
                <w:b/>
                <w:bCs/>
                <w:color w:val="404040"/>
                <w:kern w:val="24"/>
                <w:sz w:val="24"/>
                <w:szCs w:val="24"/>
              </w:rPr>
            </w:pPr>
          </w:p>
          <w:p w14:paraId="51D517ED" w14:textId="77777777" w:rsidR="001367D2" w:rsidRDefault="001367D2" w:rsidP="001367D2">
            <w:pPr>
              <w:spacing w:line="216" w:lineRule="auto"/>
              <w:rPr>
                <w:rFonts w:ascii="Calibri" w:eastAsia="+mn-ea" w:hAnsi="Calibri" w:cs="+mn-cs"/>
                <w:b/>
                <w:bCs/>
                <w:color w:val="404040"/>
                <w:kern w:val="24"/>
                <w:sz w:val="24"/>
                <w:szCs w:val="24"/>
              </w:rPr>
            </w:pPr>
          </w:p>
          <w:p w14:paraId="7703BBC8" w14:textId="77777777" w:rsidR="001367D2" w:rsidRDefault="001367D2" w:rsidP="001367D2">
            <w:pPr>
              <w:spacing w:line="216" w:lineRule="auto"/>
              <w:rPr>
                <w:rFonts w:ascii="Calibri" w:eastAsia="+mn-ea" w:hAnsi="Calibri" w:cs="+mn-cs"/>
                <w:b/>
                <w:bCs/>
                <w:color w:val="404040"/>
                <w:kern w:val="24"/>
                <w:sz w:val="24"/>
                <w:szCs w:val="24"/>
              </w:rPr>
            </w:pPr>
          </w:p>
          <w:p w14:paraId="6547DBF1" w14:textId="77777777" w:rsidR="001367D2" w:rsidRDefault="001367D2" w:rsidP="001367D2">
            <w:pPr>
              <w:spacing w:line="216" w:lineRule="auto"/>
              <w:rPr>
                <w:rFonts w:ascii="Calibri" w:eastAsia="+mn-ea" w:hAnsi="Calibri" w:cs="+mn-cs"/>
                <w:b/>
                <w:bCs/>
                <w:color w:val="404040"/>
                <w:kern w:val="24"/>
                <w:sz w:val="24"/>
                <w:szCs w:val="24"/>
              </w:rPr>
            </w:pPr>
          </w:p>
          <w:p w14:paraId="10CDA929" w14:textId="77777777" w:rsidR="001367D2" w:rsidRDefault="001367D2" w:rsidP="001367D2">
            <w:pPr>
              <w:spacing w:line="216" w:lineRule="auto"/>
              <w:rPr>
                <w:rFonts w:ascii="Calibri" w:eastAsia="+mn-ea" w:hAnsi="Calibri" w:cs="+mn-cs"/>
                <w:b/>
                <w:bCs/>
                <w:color w:val="404040"/>
                <w:kern w:val="24"/>
                <w:sz w:val="24"/>
                <w:szCs w:val="24"/>
              </w:rPr>
            </w:pPr>
          </w:p>
          <w:p w14:paraId="3CDF3FFE" w14:textId="77777777" w:rsidR="001367D2" w:rsidRPr="00DA15C8" w:rsidRDefault="001367D2" w:rsidP="001367D2">
            <w:pPr>
              <w:spacing w:line="216" w:lineRule="auto"/>
              <w:rPr>
                <w:rFonts w:ascii="Calibri" w:eastAsia="+mn-ea" w:hAnsi="Calibri" w:cs="+mn-cs"/>
                <w:b/>
                <w:bCs/>
                <w:color w:val="FFFFFF" w:themeColor="background1"/>
                <w:kern w:val="24"/>
                <w:sz w:val="24"/>
                <w:szCs w:val="24"/>
              </w:rPr>
            </w:pPr>
            <w:r w:rsidRPr="00DA15C8">
              <w:rPr>
                <w:rFonts w:ascii="Calibri" w:eastAsia="+mn-ea" w:hAnsi="Calibri" w:cs="+mn-cs"/>
                <w:b/>
                <w:bCs/>
                <w:color w:val="FFFFFF" w:themeColor="background1"/>
                <w:kern w:val="24"/>
                <w:sz w:val="24"/>
                <w:szCs w:val="24"/>
              </w:rPr>
              <w:t>Jade Gantt</w:t>
            </w:r>
          </w:p>
          <w:p w14:paraId="5BA6D2A8" w14:textId="77777777" w:rsidR="001367D2" w:rsidRPr="00DA15C8" w:rsidRDefault="001367D2" w:rsidP="001367D2">
            <w:pPr>
              <w:spacing w:line="216" w:lineRule="auto"/>
              <w:rPr>
                <w:rFonts w:ascii="Times New Roman" w:eastAsia="Times New Roman" w:hAnsi="Times New Roman" w:cs="Times New Roman"/>
                <w:color w:val="FFFFFF" w:themeColor="background1"/>
                <w:sz w:val="24"/>
                <w:szCs w:val="24"/>
              </w:rPr>
            </w:pPr>
            <w:r w:rsidRPr="00DA15C8">
              <w:rPr>
                <w:rFonts w:ascii="Calibri" w:eastAsia="+mn-ea" w:hAnsi="Calibri" w:cs="+mn-cs"/>
                <w:b/>
                <w:bCs/>
                <w:color w:val="FFFFFF" w:themeColor="background1"/>
                <w:kern w:val="24"/>
                <w:sz w:val="24"/>
                <w:szCs w:val="24"/>
              </w:rPr>
              <w:t xml:space="preserve"> </w:t>
            </w:r>
            <w:r w:rsidRPr="00DA15C8">
              <w:rPr>
                <w:rFonts w:ascii="Calibri" w:eastAsia="+mn-ea" w:hAnsi="Calibri" w:cs="+mn-cs"/>
                <w:color w:val="FFFFFF" w:themeColor="background1"/>
                <w:kern w:val="24"/>
                <w:sz w:val="24"/>
                <w:szCs w:val="24"/>
              </w:rPr>
              <w:t>Outreach, Engagement, and Training Coordinator</w:t>
            </w:r>
          </w:p>
          <w:p w14:paraId="29EC59A3" w14:textId="77777777" w:rsidR="001367D2" w:rsidRPr="00DA15C8" w:rsidRDefault="001367D2" w:rsidP="001367D2">
            <w:pPr>
              <w:spacing w:line="216" w:lineRule="auto"/>
              <w:rPr>
                <w:rFonts w:ascii="Calibri" w:eastAsia="+mn-ea" w:hAnsi="Calibri" w:cs="+mn-cs"/>
                <w:color w:val="FFFFFF" w:themeColor="background1"/>
                <w:kern w:val="24"/>
                <w:sz w:val="24"/>
                <w:szCs w:val="24"/>
              </w:rPr>
            </w:pPr>
            <w:r w:rsidRPr="00DA15C8">
              <w:rPr>
                <w:rFonts w:ascii="Calibri" w:eastAsia="+mn-ea" w:hAnsi="Calibri" w:cs="+mn-cs"/>
                <w:color w:val="FFFFFF" w:themeColor="background1"/>
                <w:kern w:val="24"/>
                <w:sz w:val="24"/>
                <w:szCs w:val="24"/>
              </w:rPr>
              <w:t>(334) 242-1549 or</w:t>
            </w:r>
          </w:p>
          <w:p w14:paraId="6B379D8D" w14:textId="77777777" w:rsidR="001367D2" w:rsidRPr="00DA15C8" w:rsidRDefault="001367D2" w:rsidP="001367D2">
            <w:pPr>
              <w:spacing w:line="216" w:lineRule="auto"/>
              <w:rPr>
                <w:rFonts w:ascii="Calibri" w:eastAsia="+mn-ea" w:hAnsi="Calibri" w:cs="+mn-cs"/>
                <w:color w:val="404040"/>
                <w:kern w:val="24"/>
                <w:sz w:val="24"/>
                <w:szCs w:val="24"/>
              </w:rPr>
            </w:pPr>
            <w:r w:rsidRPr="00DA15C8">
              <w:rPr>
                <w:rFonts w:ascii="Calibri" w:eastAsia="+mn-ea" w:hAnsi="Calibri" w:cs="+mn-cs"/>
                <w:color w:val="404040"/>
                <w:kern w:val="24"/>
                <w:sz w:val="24"/>
                <w:szCs w:val="24"/>
              </w:rPr>
              <w:t xml:space="preserve"> </w:t>
            </w:r>
            <w:hyperlink r:id="rId24" w:history="1">
              <w:r w:rsidRPr="00DA15C8">
                <w:rPr>
                  <w:rFonts w:ascii="Calibri" w:eastAsia="+mn-ea" w:hAnsi="Calibri" w:cs="+mn-cs"/>
                  <w:color w:val="2E74B5" w:themeColor="accent5" w:themeShade="BF"/>
                  <w:kern w:val="24"/>
                  <w:sz w:val="24"/>
                  <w:szCs w:val="24"/>
                  <w:u w:val="single"/>
                </w:rPr>
                <w:t>jade.gantt@servealabama.gov</w:t>
              </w:r>
            </w:hyperlink>
            <w:r w:rsidRPr="00DA15C8">
              <w:rPr>
                <w:rFonts w:ascii="Calibri" w:eastAsia="+mn-ea" w:hAnsi="Calibri" w:cs="+mn-cs"/>
                <w:color w:val="2E74B5" w:themeColor="accent5" w:themeShade="BF"/>
                <w:kern w:val="24"/>
                <w:sz w:val="24"/>
                <w:szCs w:val="24"/>
              </w:rPr>
              <w:t xml:space="preserve"> </w:t>
            </w:r>
          </w:p>
          <w:p w14:paraId="4FA4142C" w14:textId="77777777" w:rsidR="001367D2" w:rsidRPr="00DA15C8" w:rsidRDefault="001367D2" w:rsidP="001367D2">
            <w:pPr>
              <w:spacing w:line="216" w:lineRule="auto"/>
              <w:rPr>
                <w:rFonts w:ascii="Calibri" w:eastAsia="+mn-ea" w:hAnsi="Calibri" w:cs="+mn-cs"/>
                <w:color w:val="FFFFFF" w:themeColor="background1"/>
                <w:kern w:val="24"/>
                <w:sz w:val="24"/>
                <w:szCs w:val="24"/>
              </w:rPr>
            </w:pPr>
            <w:r w:rsidRPr="00DA15C8">
              <w:rPr>
                <w:rFonts w:ascii="Calibri" w:eastAsia="+mn-ea" w:hAnsi="Calibri" w:cs="+mn-cs"/>
                <w:color w:val="FFFFFF" w:themeColor="background1"/>
                <w:kern w:val="24"/>
                <w:sz w:val="24"/>
                <w:szCs w:val="24"/>
              </w:rPr>
              <w:t>Coordinates outreach, engagement, social media and training.</w:t>
            </w:r>
          </w:p>
          <w:p w14:paraId="64A6AFD4" w14:textId="77777777" w:rsidR="001367D2" w:rsidRPr="009A20E7" w:rsidRDefault="001367D2" w:rsidP="001367D2">
            <w:pPr>
              <w:ind w:left="360"/>
              <w:rPr>
                <w:rFonts w:cstheme="minorHAnsi"/>
                <w:sz w:val="24"/>
                <w:szCs w:val="24"/>
              </w:rPr>
            </w:pPr>
          </w:p>
        </w:tc>
        <w:tc>
          <w:tcPr>
            <w:tcW w:w="4410" w:type="dxa"/>
            <w:tcBorders>
              <w:top w:val="single" w:sz="12" w:space="0" w:color="auto"/>
              <w:left w:val="single" w:sz="12" w:space="0" w:color="auto"/>
            </w:tcBorders>
            <w:shd w:val="clear" w:color="auto" w:fill="1F3864" w:themeFill="accent1" w:themeFillShade="80"/>
          </w:tcPr>
          <w:p w14:paraId="69B43BAB" w14:textId="77777777" w:rsidR="001367D2" w:rsidRDefault="001367D2" w:rsidP="001367D2">
            <w:pPr>
              <w:spacing w:line="216" w:lineRule="auto"/>
              <w:rPr>
                <w:rFonts w:ascii="Calibri" w:eastAsia="+mn-ea" w:hAnsi="Calibri" w:cs="+mn-cs"/>
                <w:b/>
                <w:bCs/>
                <w:color w:val="404040"/>
                <w:kern w:val="24"/>
                <w:sz w:val="24"/>
                <w:szCs w:val="24"/>
              </w:rPr>
            </w:pPr>
            <w:r w:rsidRPr="006E2740">
              <w:rPr>
                <w:rFonts w:ascii="Calibri" w:eastAsia="+mn-ea" w:hAnsi="Calibri" w:cs="+mn-cs"/>
                <w:b/>
                <w:bCs/>
                <w:noProof/>
                <w:color w:val="404040"/>
                <w:kern w:val="24"/>
                <w:sz w:val="24"/>
                <w:szCs w:val="24"/>
              </w:rPr>
              <w:drawing>
                <wp:anchor distT="0" distB="0" distL="114300" distR="114300" simplePos="0" relativeHeight="251709440" behindDoc="0" locked="0" layoutInCell="1" allowOverlap="1" wp14:anchorId="749E7B66" wp14:editId="7E994F2B">
                  <wp:simplePos x="0" y="0"/>
                  <wp:positionH relativeFrom="column">
                    <wp:posOffset>1470</wp:posOffset>
                  </wp:positionH>
                  <wp:positionV relativeFrom="paragraph">
                    <wp:posOffset>59435</wp:posOffset>
                  </wp:positionV>
                  <wp:extent cx="1173480" cy="114480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BEBA8EAE-BF5A-486C-A8C5-ECC9F3942E4B}">
                                <a14:imgProps xmlns:a14="http://schemas.microsoft.com/office/drawing/2010/main">
                                  <a14:imgLayer r:embed="rId26">
                                    <a14:imgEffect>
                                      <a14:colorTemperature colorTemp="6000"/>
                                    </a14:imgEffect>
                                    <a14:imgEffect>
                                      <a14:saturation sat="0"/>
                                    </a14:imgEffect>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1178671" cy="11498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mn-ea" w:hAnsi="Calibri" w:cs="+mn-cs"/>
                <w:b/>
                <w:bCs/>
                <w:noProof/>
                <w:color w:val="404040"/>
                <w:kern w:val="24"/>
                <w:sz w:val="24"/>
                <w:szCs w:val="24"/>
              </w:rPr>
              <w:drawing>
                <wp:anchor distT="0" distB="0" distL="114300" distR="114300" simplePos="0" relativeHeight="251707392" behindDoc="0" locked="0" layoutInCell="1" allowOverlap="1" wp14:anchorId="7D14D1DC" wp14:editId="22C3D624">
                  <wp:simplePos x="0" y="0"/>
                  <wp:positionH relativeFrom="column">
                    <wp:posOffset>1905</wp:posOffset>
                  </wp:positionH>
                  <wp:positionV relativeFrom="paragraph">
                    <wp:posOffset>142875</wp:posOffset>
                  </wp:positionV>
                  <wp:extent cx="1005840" cy="780415"/>
                  <wp:effectExtent l="0" t="0" r="381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5840" cy="780415"/>
                          </a:xfrm>
                          <a:prstGeom prst="rect">
                            <a:avLst/>
                          </a:prstGeom>
                          <a:noFill/>
                        </pic:spPr>
                      </pic:pic>
                    </a:graphicData>
                  </a:graphic>
                  <wp14:sizeRelH relativeFrom="page">
                    <wp14:pctWidth>0</wp14:pctWidth>
                  </wp14:sizeRelH>
                  <wp14:sizeRelV relativeFrom="page">
                    <wp14:pctHeight>0</wp14:pctHeight>
                  </wp14:sizeRelV>
                </wp:anchor>
              </w:drawing>
            </w:r>
          </w:p>
          <w:p w14:paraId="4261FF4A" w14:textId="77777777" w:rsidR="001367D2" w:rsidRDefault="001367D2" w:rsidP="001367D2">
            <w:pPr>
              <w:spacing w:line="216" w:lineRule="auto"/>
              <w:rPr>
                <w:rFonts w:ascii="Calibri" w:eastAsia="+mn-ea" w:hAnsi="Calibri" w:cs="+mn-cs"/>
                <w:b/>
                <w:bCs/>
                <w:color w:val="404040"/>
                <w:kern w:val="24"/>
                <w:sz w:val="24"/>
                <w:szCs w:val="24"/>
              </w:rPr>
            </w:pPr>
          </w:p>
          <w:p w14:paraId="448B9080" w14:textId="77777777" w:rsidR="001367D2" w:rsidRDefault="001367D2" w:rsidP="001367D2">
            <w:pPr>
              <w:spacing w:line="216" w:lineRule="auto"/>
              <w:rPr>
                <w:rFonts w:ascii="Calibri" w:eastAsia="+mn-ea" w:hAnsi="Calibri" w:cs="+mn-cs"/>
                <w:b/>
                <w:bCs/>
                <w:color w:val="404040"/>
                <w:kern w:val="24"/>
                <w:sz w:val="24"/>
                <w:szCs w:val="24"/>
              </w:rPr>
            </w:pPr>
          </w:p>
          <w:p w14:paraId="39335771" w14:textId="77777777" w:rsidR="001367D2" w:rsidRDefault="001367D2" w:rsidP="001367D2">
            <w:pPr>
              <w:spacing w:line="216" w:lineRule="auto"/>
              <w:rPr>
                <w:rFonts w:ascii="Calibri" w:eastAsia="+mn-ea" w:hAnsi="Calibri" w:cs="+mn-cs"/>
                <w:b/>
                <w:bCs/>
                <w:color w:val="404040"/>
                <w:kern w:val="24"/>
                <w:sz w:val="24"/>
                <w:szCs w:val="24"/>
              </w:rPr>
            </w:pPr>
          </w:p>
          <w:p w14:paraId="01AE54D5" w14:textId="77777777" w:rsidR="001367D2" w:rsidRDefault="001367D2" w:rsidP="001367D2">
            <w:pPr>
              <w:spacing w:line="216" w:lineRule="auto"/>
              <w:rPr>
                <w:rFonts w:ascii="Calibri" w:eastAsia="+mn-ea" w:hAnsi="Calibri" w:cs="+mn-cs"/>
                <w:b/>
                <w:bCs/>
                <w:color w:val="404040"/>
                <w:kern w:val="24"/>
                <w:sz w:val="24"/>
                <w:szCs w:val="24"/>
              </w:rPr>
            </w:pPr>
          </w:p>
          <w:p w14:paraId="17F92D7F" w14:textId="77777777" w:rsidR="001367D2" w:rsidRDefault="001367D2" w:rsidP="001367D2">
            <w:pPr>
              <w:spacing w:line="216" w:lineRule="auto"/>
              <w:rPr>
                <w:rFonts w:ascii="Calibri" w:eastAsia="+mn-ea" w:hAnsi="Calibri" w:cs="+mn-cs"/>
                <w:b/>
                <w:bCs/>
                <w:color w:val="404040"/>
                <w:kern w:val="24"/>
                <w:sz w:val="24"/>
                <w:szCs w:val="24"/>
              </w:rPr>
            </w:pPr>
          </w:p>
          <w:p w14:paraId="4D532ADE" w14:textId="77777777" w:rsidR="001367D2" w:rsidRDefault="001367D2" w:rsidP="001367D2">
            <w:pPr>
              <w:spacing w:line="216" w:lineRule="auto"/>
              <w:rPr>
                <w:rFonts w:ascii="Calibri" w:eastAsia="+mn-ea" w:hAnsi="Calibri" w:cs="+mn-cs"/>
                <w:b/>
                <w:bCs/>
                <w:color w:val="404040"/>
                <w:kern w:val="24"/>
                <w:sz w:val="24"/>
                <w:szCs w:val="24"/>
              </w:rPr>
            </w:pPr>
          </w:p>
          <w:p w14:paraId="0AA06D4E" w14:textId="77777777" w:rsidR="001367D2" w:rsidRDefault="001367D2" w:rsidP="001367D2">
            <w:pPr>
              <w:spacing w:line="216" w:lineRule="auto"/>
              <w:rPr>
                <w:rFonts w:ascii="Calibri" w:eastAsia="+mn-ea" w:hAnsi="Calibri" w:cs="+mn-cs"/>
                <w:b/>
                <w:bCs/>
                <w:color w:val="404040"/>
                <w:kern w:val="24"/>
                <w:sz w:val="24"/>
                <w:szCs w:val="24"/>
              </w:rPr>
            </w:pPr>
          </w:p>
          <w:p w14:paraId="478DF6F8" w14:textId="77777777" w:rsidR="001367D2" w:rsidRPr="00DA15C8" w:rsidRDefault="001367D2" w:rsidP="001367D2">
            <w:pPr>
              <w:spacing w:line="216" w:lineRule="auto"/>
              <w:rPr>
                <w:rFonts w:ascii="Calibri" w:eastAsia="+mn-ea" w:hAnsi="Calibri" w:cs="+mn-cs"/>
                <w:b/>
                <w:bCs/>
                <w:color w:val="FFFFFF" w:themeColor="background1"/>
                <w:kern w:val="24"/>
                <w:sz w:val="24"/>
                <w:szCs w:val="24"/>
              </w:rPr>
            </w:pPr>
            <w:r w:rsidRPr="00DA15C8">
              <w:rPr>
                <w:rFonts w:ascii="Calibri" w:eastAsia="+mn-ea" w:hAnsi="Calibri" w:cs="+mn-cs"/>
                <w:b/>
                <w:bCs/>
                <w:color w:val="FFFFFF" w:themeColor="background1"/>
                <w:kern w:val="24"/>
                <w:sz w:val="24"/>
                <w:szCs w:val="24"/>
              </w:rPr>
              <w:t>Ronica Faire</w:t>
            </w:r>
          </w:p>
          <w:p w14:paraId="2C485353" w14:textId="77777777" w:rsidR="001367D2" w:rsidRPr="00DA15C8" w:rsidRDefault="001367D2" w:rsidP="001367D2">
            <w:pPr>
              <w:spacing w:line="216" w:lineRule="auto"/>
              <w:rPr>
                <w:rFonts w:ascii="Times New Roman" w:eastAsia="Times New Roman" w:hAnsi="Times New Roman" w:cs="Times New Roman"/>
                <w:color w:val="FFFFFF" w:themeColor="background1"/>
                <w:sz w:val="24"/>
                <w:szCs w:val="24"/>
              </w:rPr>
            </w:pPr>
            <w:r w:rsidRPr="00DA15C8">
              <w:rPr>
                <w:rFonts w:ascii="Calibri" w:eastAsia="+mn-ea" w:hAnsi="Calibri" w:cs="+mn-cs"/>
                <w:b/>
                <w:bCs/>
                <w:color w:val="FFFFFF" w:themeColor="background1"/>
                <w:kern w:val="24"/>
                <w:sz w:val="24"/>
                <w:szCs w:val="24"/>
              </w:rPr>
              <w:t xml:space="preserve"> </w:t>
            </w:r>
            <w:r w:rsidRPr="00DA15C8">
              <w:rPr>
                <w:rFonts w:ascii="Calibri" w:eastAsia="+mn-ea" w:hAnsi="Calibri" w:cs="+mn-cs"/>
                <w:color w:val="FFFFFF" w:themeColor="background1"/>
                <w:kern w:val="24"/>
                <w:sz w:val="24"/>
                <w:szCs w:val="24"/>
              </w:rPr>
              <w:t xml:space="preserve">Sr. Staff Accountant </w:t>
            </w:r>
          </w:p>
          <w:p w14:paraId="6DB158B6" w14:textId="77777777" w:rsidR="001367D2" w:rsidRPr="009A20E7" w:rsidRDefault="001367D2" w:rsidP="001367D2">
            <w:pPr>
              <w:spacing w:line="216" w:lineRule="auto"/>
              <w:rPr>
                <w:rFonts w:ascii="Times New Roman" w:eastAsia="Times New Roman" w:hAnsi="Times New Roman" w:cs="Times New Roman"/>
                <w:sz w:val="24"/>
                <w:szCs w:val="24"/>
              </w:rPr>
            </w:pPr>
            <w:r w:rsidRPr="00DA15C8">
              <w:rPr>
                <w:rFonts w:ascii="Calibri" w:eastAsia="+mn-ea" w:hAnsi="Calibri" w:cs="+mn-cs"/>
                <w:color w:val="FFFFFF" w:themeColor="background1"/>
                <w:kern w:val="24"/>
                <w:sz w:val="24"/>
                <w:szCs w:val="24"/>
              </w:rPr>
              <w:t xml:space="preserve">(334) 242-1549 or </w:t>
            </w:r>
            <w:hyperlink r:id="rId28" w:history="1">
              <w:r w:rsidRPr="009A20E7">
                <w:rPr>
                  <w:rFonts w:ascii="Calibri" w:eastAsia="+mn-ea" w:hAnsi="Calibri" w:cs="+mn-cs"/>
                  <w:color w:val="2E74B5" w:themeColor="accent5" w:themeShade="BF"/>
                  <w:kern w:val="24"/>
                  <w:sz w:val="24"/>
                  <w:szCs w:val="24"/>
                  <w:u w:val="single"/>
                </w:rPr>
                <w:t>ronica.faire@ServeAlabama.gov</w:t>
              </w:r>
            </w:hyperlink>
            <w:r w:rsidRPr="009A20E7">
              <w:rPr>
                <w:rFonts w:ascii="Calibri" w:eastAsia="+mn-ea" w:hAnsi="Calibri" w:cs="+mn-cs"/>
                <w:color w:val="404040"/>
                <w:kern w:val="24"/>
                <w:sz w:val="24"/>
                <w:szCs w:val="24"/>
              </w:rPr>
              <w:t xml:space="preserve"> </w:t>
            </w:r>
            <w:commentRangeStart w:id="5"/>
            <w:commentRangeEnd w:id="5"/>
            <w:r w:rsidRPr="009A20E7">
              <w:rPr>
                <w:rStyle w:val="CommentReference"/>
                <w:sz w:val="24"/>
                <w:szCs w:val="24"/>
              </w:rPr>
              <w:commentReference w:id="5"/>
            </w:r>
            <w:commentRangeStart w:id="7"/>
            <w:commentRangeEnd w:id="7"/>
            <w:r w:rsidRPr="009A20E7">
              <w:rPr>
                <w:rStyle w:val="CommentReference"/>
                <w:sz w:val="24"/>
                <w:szCs w:val="24"/>
              </w:rPr>
              <w:commentReference w:id="7"/>
            </w:r>
            <w:commentRangeStart w:id="8"/>
            <w:commentRangeEnd w:id="8"/>
            <w:r w:rsidRPr="009A20E7">
              <w:rPr>
                <w:rStyle w:val="CommentReference"/>
                <w:sz w:val="24"/>
                <w:szCs w:val="24"/>
              </w:rPr>
              <w:commentReference w:id="8"/>
            </w:r>
            <w:commentRangeStart w:id="9"/>
            <w:commentRangeEnd w:id="9"/>
            <w:r w:rsidRPr="009A20E7">
              <w:rPr>
                <w:rStyle w:val="CommentReference"/>
                <w:sz w:val="24"/>
                <w:szCs w:val="24"/>
              </w:rPr>
              <w:commentReference w:id="9"/>
            </w:r>
          </w:p>
          <w:p w14:paraId="47A53BD9" w14:textId="77777777" w:rsidR="001367D2" w:rsidRPr="009A20E7" w:rsidRDefault="001367D2" w:rsidP="001367D2">
            <w:pPr>
              <w:rPr>
                <w:b/>
                <w:bCs/>
                <w:sz w:val="24"/>
                <w:szCs w:val="24"/>
              </w:rPr>
            </w:pPr>
            <w:r w:rsidRPr="009A20E7">
              <w:rPr>
                <w:sz w:val="24"/>
                <w:szCs w:val="24"/>
              </w:rPr>
              <w:t>Manag</w:t>
            </w:r>
            <w:r>
              <w:rPr>
                <w:sz w:val="24"/>
                <w:szCs w:val="24"/>
              </w:rPr>
              <w:t xml:space="preserve">es </w:t>
            </w:r>
            <w:r w:rsidRPr="009A20E7">
              <w:rPr>
                <w:sz w:val="24"/>
                <w:szCs w:val="24"/>
              </w:rPr>
              <w:t>budgets, payables/receivables, procurement, grant management &amp; financial reporting</w:t>
            </w:r>
            <w:r w:rsidRPr="009A20E7">
              <w:rPr>
                <w:b/>
                <w:bCs/>
                <w:sz w:val="24"/>
                <w:szCs w:val="24"/>
              </w:rPr>
              <w:t>.</w:t>
            </w:r>
          </w:p>
          <w:p w14:paraId="28F5C5E1" w14:textId="77777777" w:rsidR="001367D2" w:rsidRPr="009A20E7" w:rsidRDefault="001367D2" w:rsidP="001367D2">
            <w:pPr>
              <w:ind w:left="360"/>
              <w:rPr>
                <w:rFonts w:cstheme="minorHAnsi"/>
                <w:sz w:val="24"/>
                <w:szCs w:val="24"/>
              </w:rPr>
            </w:pPr>
          </w:p>
        </w:tc>
      </w:tr>
    </w:tbl>
    <w:p w14:paraId="057BF7C6" w14:textId="77777777" w:rsidR="00B22606" w:rsidRPr="005F3952" w:rsidRDefault="00B22606" w:rsidP="00B22606">
      <w:pPr>
        <w:spacing w:after="0" w:line="216" w:lineRule="auto"/>
        <w:jc w:val="center"/>
        <w:rPr>
          <w:rFonts w:ascii="Calibri" w:eastAsia="+mn-ea" w:hAnsi="Calibri" w:cs="+mn-cs"/>
          <w:b/>
          <w:bCs/>
          <w:color w:val="404040"/>
          <w:kern w:val="24"/>
          <w:sz w:val="52"/>
          <w:szCs w:val="52"/>
        </w:rPr>
      </w:pPr>
    </w:p>
    <w:p w14:paraId="70B8D121" w14:textId="4C86E35D" w:rsidR="36AF7DB1" w:rsidRDefault="36AF7DB1" w:rsidP="36AF7DB1">
      <w:pPr>
        <w:ind w:left="720"/>
        <w:rPr>
          <w:rFonts w:cstheme="minorHAnsi"/>
        </w:rPr>
      </w:pPr>
    </w:p>
    <w:p w14:paraId="457EEB82" w14:textId="77777777" w:rsidR="000426C8" w:rsidRPr="001E1F8D" w:rsidRDefault="000426C8" w:rsidP="36AF7DB1">
      <w:pPr>
        <w:ind w:left="720"/>
        <w:rPr>
          <w:rFonts w:cstheme="minorHAnsi"/>
        </w:rPr>
      </w:pPr>
    </w:p>
    <w:p w14:paraId="0C0000BC" w14:textId="5E498B32" w:rsidR="74E82DE8" w:rsidRPr="001E1F8D" w:rsidRDefault="74E82DE8" w:rsidP="36AF7DB1">
      <w:pPr>
        <w:ind w:left="720"/>
        <w:rPr>
          <w:rFonts w:cstheme="minorHAnsi"/>
          <w:sz w:val="24"/>
          <w:szCs w:val="24"/>
        </w:rPr>
      </w:pPr>
      <w:r w:rsidRPr="001E1F8D">
        <w:rPr>
          <w:rFonts w:cstheme="minorHAnsi"/>
          <w:sz w:val="24"/>
          <w:szCs w:val="24"/>
        </w:rPr>
        <w:t xml:space="preserve">The </w:t>
      </w:r>
      <w:commentRangeStart w:id="10"/>
      <w:r w:rsidRPr="001E1F8D">
        <w:rPr>
          <w:rFonts w:cstheme="minorHAnsi"/>
          <w:sz w:val="24"/>
          <w:szCs w:val="24"/>
        </w:rPr>
        <w:t xml:space="preserve">AmeriCorps State Program </w:t>
      </w:r>
      <w:commentRangeEnd w:id="10"/>
      <w:r w:rsidRPr="001E1F8D">
        <w:rPr>
          <w:rStyle w:val="CommentReference"/>
          <w:rFonts w:cstheme="minorHAnsi"/>
          <w:sz w:val="24"/>
          <w:szCs w:val="24"/>
        </w:rPr>
        <w:commentReference w:id="10"/>
      </w:r>
      <w:r w:rsidRPr="001E1F8D">
        <w:rPr>
          <w:rFonts w:cstheme="minorHAnsi"/>
          <w:sz w:val="24"/>
          <w:szCs w:val="24"/>
        </w:rPr>
        <w:t xml:space="preserve">Director Manual has been specifically designed by the Governor’s Office of Volunteer Services </w:t>
      </w:r>
      <w:commentRangeStart w:id="11"/>
      <w:r w:rsidRPr="001E1F8D">
        <w:rPr>
          <w:rFonts w:cstheme="minorHAnsi"/>
          <w:sz w:val="24"/>
          <w:szCs w:val="24"/>
        </w:rPr>
        <w:t xml:space="preserve">(GOVS) </w:t>
      </w:r>
      <w:commentRangeEnd w:id="11"/>
      <w:r w:rsidRPr="001E1F8D">
        <w:rPr>
          <w:rStyle w:val="CommentReference"/>
          <w:rFonts w:cstheme="minorHAnsi"/>
          <w:sz w:val="24"/>
          <w:szCs w:val="24"/>
        </w:rPr>
        <w:commentReference w:id="11"/>
      </w:r>
      <w:r w:rsidRPr="001E1F8D">
        <w:rPr>
          <w:rFonts w:cstheme="minorHAnsi"/>
          <w:sz w:val="24"/>
          <w:szCs w:val="24"/>
        </w:rPr>
        <w:t>as a guide for those who administer AmeriCorps programs in the state of Alabama. This manual will assist in detailing the process for monitoring, supporting, and evaluating programs and, above all, for working collaboratively to make AmeriCorps programs in Alabama successful.</w:t>
      </w:r>
    </w:p>
    <w:p w14:paraId="5247DDAE" w14:textId="3F4D6318" w:rsidR="74E82DE8" w:rsidRPr="001E1F8D" w:rsidRDefault="74E82DE8" w:rsidP="36AF7DB1">
      <w:pPr>
        <w:ind w:left="720"/>
        <w:rPr>
          <w:rStyle w:val="Hyperlink"/>
          <w:rFonts w:cstheme="minorHAnsi"/>
          <w:sz w:val="24"/>
          <w:szCs w:val="24"/>
          <w:u w:val="none"/>
        </w:rPr>
      </w:pPr>
      <w:r w:rsidRPr="001E1F8D">
        <w:rPr>
          <w:rFonts w:cstheme="minorHAnsi"/>
          <w:sz w:val="24"/>
          <w:szCs w:val="24"/>
        </w:rPr>
        <w:t>This manual does not supersede any of the requirements established by the Corporation for National and Community Service (CNCS) in respect to terms, requirements, and provisions for AmeriCorps grants. The information in this manual does not include all of the legal requirements of the AmeriCorps grant; it is intended as a resource to support AmeriCorps State programs, in the state of Alabama, with the development of compliant program and fiscal operations. Please review CNCS guidance for managing AmeriCorps grants online</w:t>
      </w:r>
      <w:r w:rsidRPr="001E1F8D">
        <w:rPr>
          <w:rFonts w:eastAsia="Calibri" w:cstheme="minorHAnsi"/>
          <w:sz w:val="24"/>
          <w:szCs w:val="24"/>
        </w:rPr>
        <w:t xml:space="preserve"> http://nationalservice.gov/buildyour-capacity/grants/managing-americorps-grants</w:t>
      </w:r>
    </w:p>
    <w:p w14:paraId="1E9325AD" w14:textId="77777777" w:rsidR="74E82DE8" w:rsidRPr="001E1F8D" w:rsidRDefault="74E82DE8" w:rsidP="36AF7DB1">
      <w:pPr>
        <w:ind w:left="720"/>
        <w:rPr>
          <w:rFonts w:cstheme="minorHAnsi"/>
          <w:sz w:val="24"/>
          <w:szCs w:val="24"/>
        </w:rPr>
      </w:pPr>
      <w:r w:rsidRPr="001E1F8D">
        <w:rPr>
          <w:rFonts w:cstheme="minorHAnsi"/>
          <w:sz w:val="24"/>
          <w:szCs w:val="24"/>
        </w:rPr>
        <w:t xml:space="preserve">The AmeriCorps Program Director Manual has been developed to help those who are newcomers to their positions to gain a general understanding of the management functions for overseeing the AmeriCorps programs/sites and their portfolio. It is intended to: </w:t>
      </w:r>
    </w:p>
    <w:p w14:paraId="0B50841E" w14:textId="77777777" w:rsidR="74E82DE8" w:rsidRPr="001E1F8D" w:rsidRDefault="74E82DE8" w:rsidP="36AF7DB1">
      <w:pPr>
        <w:pStyle w:val="ListParagraph"/>
        <w:numPr>
          <w:ilvl w:val="0"/>
          <w:numId w:val="1"/>
        </w:numPr>
        <w:ind w:left="1440"/>
        <w:rPr>
          <w:rFonts w:cstheme="minorHAnsi"/>
          <w:sz w:val="24"/>
          <w:szCs w:val="24"/>
        </w:rPr>
      </w:pPr>
      <w:r w:rsidRPr="001E1F8D">
        <w:rPr>
          <w:rFonts w:cstheme="minorHAnsi"/>
          <w:sz w:val="24"/>
          <w:szCs w:val="24"/>
        </w:rPr>
        <w:t xml:space="preserve">Provide a roadmap for AmeriCorps grantee/site management </w:t>
      </w:r>
    </w:p>
    <w:p w14:paraId="2AECE3A8" w14:textId="77777777" w:rsidR="74E82DE8" w:rsidRPr="001E1F8D" w:rsidRDefault="74E82DE8" w:rsidP="36AF7DB1">
      <w:pPr>
        <w:pStyle w:val="ListParagraph"/>
        <w:numPr>
          <w:ilvl w:val="0"/>
          <w:numId w:val="1"/>
        </w:numPr>
        <w:ind w:left="1440"/>
        <w:rPr>
          <w:rFonts w:cstheme="minorHAnsi"/>
          <w:sz w:val="24"/>
          <w:szCs w:val="24"/>
        </w:rPr>
      </w:pPr>
      <w:r w:rsidRPr="001E1F8D">
        <w:rPr>
          <w:rFonts w:cstheme="minorHAnsi"/>
          <w:sz w:val="24"/>
          <w:szCs w:val="24"/>
        </w:rPr>
        <w:t>Lay out a typical administrator’s general workload</w:t>
      </w:r>
    </w:p>
    <w:p w14:paraId="75986B5F" w14:textId="77777777" w:rsidR="74E82DE8" w:rsidRPr="001E1F8D" w:rsidRDefault="74E82DE8" w:rsidP="004B641C">
      <w:pPr>
        <w:pStyle w:val="ListParagraph"/>
        <w:numPr>
          <w:ilvl w:val="1"/>
          <w:numId w:val="1"/>
        </w:numPr>
        <w:ind w:left="1440"/>
        <w:rPr>
          <w:rFonts w:cstheme="minorHAnsi"/>
          <w:sz w:val="24"/>
          <w:szCs w:val="24"/>
        </w:rPr>
      </w:pPr>
      <w:r w:rsidRPr="001E1F8D">
        <w:rPr>
          <w:rFonts w:cstheme="minorHAnsi"/>
          <w:sz w:val="24"/>
          <w:szCs w:val="24"/>
        </w:rPr>
        <w:t>Illustrate legal requirements</w:t>
      </w:r>
    </w:p>
    <w:p w14:paraId="23912007" w14:textId="77777777" w:rsidR="74E82DE8" w:rsidRPr="001E1F8D" w:rsidRDefault="74E82DE8" w:rsidP="004B641C">
      <w:pPr>
        <w:pStyle w:val="ListParagraph"/>
        <w:numPr>
          <w:ilvl w:val="1"/>
          <w:numId w:val="1"/>
        </w:numPr>
        <w:ind w:left="1440"/>
        <w:rPr>
          <w:rFonts w:cstheme="minorHAnsi"/>
          <w:sz w:val="24"/>
          <w:szCs w:val="24"/>
        </w:rPr>
      </w:pPr>
      <w:r w:rsidRPr="001E1F8D">
        <w:rPr>
          <w:rFonts w:cstheme="minorHAnsi"/>
          <w:sz w:val="24"/>
          <w:szCs w:val="24"/>
        </w:rPr>
        <w:t>Show where there is both control and flexibility to shape each AmeriCorps program</w:t>
      </w:r>
    </w:p>
    <w:p w14:paraId="66113E8B" w14:textId="2DE477C1" w:rsidR="74E82DE8" w:rsidRPr="001E1F8D" w:rsidRDefault="74E82DE8" w:rsidP="36AF7DB1">
      <w:pPr>
        <w:ind w:left="720"/>
        <w:rPr>
          <w:rFonts w:cstheme="minorHAnsi"/>
          <w:sz w:val="24"/>
          <w:szCs w:val="24"/>
        </w:rPr>
      </w:pPr>
      <w:r w:rsidRPr="001E1F8D">
        <w:rPr>
          <w:rFonts w:cstheme="minorHAnsi"/>
          <w:sz w:val="24"/>
          <w:szCs w:val="24"/>
        </w:rPr>
        <w:t xml:space="preserve">It is important that </w:t>
      </w:r>
      <w:r w:rsidR="00203D38" w:rsidRPr="001E1F8D">
        <w:rPr>
          <w:rFonts w:cstheme="minorHAnsi"/>
          <w:sz w:val="24"/>
          <w:szCs w:val="24"/>
        </w:rPr>
        <w:t>subgrantees</w:t>
      </w:r>
      <w:r w:rsidRPr="001E1F8D">
        <w:rPr>
          <w:rFonts w:cstheme="minorHAnsi"/>
          <w:sz w:val="24"/>
          <w:szCs w:val="24"/>
        </w:rPr>
        <w:t xml:space="preserve"> become familiar with all the information contained in this manual.  </w:t>
      </w:r>
      <w:commentRangeStart w:id="12"/>
      <w:r w:rsidRPr="001E1F8D">
        <w:rPr>
          <w:rFonts w:cstheme="minorHAnsi"/>
          <w:sz w:val="24"/>
          <w:szCs w:val="24"/>
        </w:rPr>
        <w:t>The AmeriCorps Program Director Manual will be revie</w:t>
      </w:r>
      <w:r w:rsidR="6CCF532F" w:rsidRPr="001E1F8D">
        <w:rPr>
          <w:rFonts w:cstheme="minorHAnsi"/>
          <w:sz w:val="24"/>
          <w:szCs w:val="24"/>
        </w:rPr>
        <w:t>wed annually</w:t>
      </w:r>
      <w:r w:rsidR="25CD6F94" w:rsidRPr="001E1F8D">
        <w:rPr>
          <w:rFonts w:cstheme="minorHAnsi"/>
          <w:sz w:val="24"/>
          <w:szCs w:val="24"/>
        </w:rPr>
        <w:t>.</w:t>
      </w:r>
      <w:r w:rsidR="6CCF532F" w:rsidRPr="001E1F8D">
        <w:rPr>
          <w:rFonts w:cstheme="minorHAnsi"/>
          <w:sz w:val="24"/>
          <w:szCs w:val="24"/>
        </w:rPr>
        <w:t xml:space="preserve"> </w:t>
      </w:r>
      <w:r w:rsidRPr="001E1F8D">
        <w:rPr>
          <w:rFonts w:cstheme="minorHAnsi"/>
          <w:sz w:val="24"/>
          <w:szCs w:val="24"/>
        </w:rPr>
        <w:t xml:space="preserve"> Notice of </w:t>
      </w:r>
      <w:r w:rsidR="000279E5" w:rsidRPr="001E1F8D">
        <w:rPr>
          <w:rFonts w:cstheme="minorHAnsi"/>
          <w:sz w:val="24"/>
          <w:szCs w:val="24"/>
        </w:rPr>
        <w:t>revisions posted</w:t>
      </w:r>
      <w:r w:rsidRPr="001E1F8D">
        <w:rPr>
          <w:rFonts w:cstheme="minorHAnsi"/>
          <w:sz w:val="24"/>
          <w:szCs w:val="24"/>
        </w:rPr>
        <w:t xml:space="preserve"> on the </w:t>
      </w:r>
      <w:r w:rsidR="3A4BEFB8" w:rsidRPr="001E1F8D">
        <w:rPr>
          <w:rFonts w:cstheme="minorHAnsi"/>
          <w:sz w:val="24"/>
          <w:szCs w:val="24"/>
        </w:rPr>
        <w:t>GOVS</w:t>
      </w:r>
      <w:r w:rsidRPr="001E1F8D">
        <w:rPr>
          <w:rFonts w:cstheme="minorHAnsi"/>
          <w:sz w:val="24"/>
          <w:szCs w:val="24"/>
        </w:rPr>
        <w:t xml:space="preserve"> website.</w:t>
      </w:r>
      <w:commentRangeStart w:id="13"/>
      <w:commentRangeEnd w:id="13"/>
      <w:r w:rsidRPr="001E1F8D">
        <w:rPr>
          <w:rStyle w:val="CommentReference"/>
          <w:rFonts w:cstheme="minorHAnsi"/>
          <w:sz w:val="24"/>
          <w:szCs w:val="24"/>
        </w:rPr>
        <w:commentReference w:id="13"/>
      </w:r>
      <w:commentRangeEnd w:id="12"/>
      <w:r w:rsidRPr="001E1F8D">
        <w:rPr>
          <w:rStyle w:val="CommentReference"/>
          <w:rFonts w:cstheme="minorHAnsi"/>
          <w:sz w:val="24"/>
          <w:szCs w:val="24"/>
        </w:rPr>
        <w:commentReference w:id="12"/>
      </w:r>
    </w:p>
    <w:p w14:paraId="5E7A3A28" w14:textId="65EE27E9" w:rsidR="008D7E86" w:rsidRPr="001E1F8D" w:rsidRDefault="008D7E86" w:rsidP="008D7E86">
      <w:pPr>
        <w:rPr>
          <w:rFonts w:cstheme="minorHAnsi"/>
          <w:b/>
          <w:bCs/>
          <w:sz w:val="32"/>
          <w:szCs w:val="32"/>
        </w:rPr>
      </w:pPr>
    </w:p>
    <w:p w14:paraId="7C7DFAB8" w14:textId="08086653" w:rsidR="004B641C" w:rsidRPr="001E1F8D" w:rsidRDefault="004B641C" w:rsidP="008D7E86">
      <w:pPr>
        <w:rPr>
          <w:rFonts w:cstheme="minorHAnsi"/>
          <w:b/>
          <w:bCs/>
          <w:sz w:val="32"/>
          <w:szCs w:val="32"/>
        </w:rPr>
      </w:pPr>
    </w:p>
    <w:p w14:paraId="454A2CD5" w14:textId="622B695F" w:rsidR="004B641C" w:rsidRDefault="004B641C" w:rsidP="008D7E86">
      <w:pPr>
        <w:rPr>
          <w:rFonts w:cstheme="minorHAnsi"/>
          <w:b/>
          <w:sz w:val="32"/>
          <w:szCs w:val="32"/>
        </w:rPr>
      </w:pPr>
    </w:p>
    <w:p w14:paraId="3676446B" w14:textId="77777777" w:rsidR="005703FD" w:rsidRDefault="005703FD" w:rsidP="008D7E86">
      <w:pPr>
        <w:rPr>
          <w:rFonts w:cstheme="minorHAnsi"/>
          <w:b/>
          <w:sz w:val="32"/>
          <w:szCs w:val="32"/>
        </w:rPr>
      </w:pPr>
    </w:p>
    <w:p w14:paraId="3577A74E" w14:textId="77777777" w:rsidR="003C6F61" w:rsidRPr="001E1F8D" w:rsidRDefault="003C6F61" w:rsidP="008D7E86">
      <w:pPr>
        <w:rPr>
          <w:rFonts w:cstheme="minorHAnsi"/>
          <w:b/>
          <w:sz w:val="32"/>
          <w:szCs w:val="32"/>
        </w:rPr>
      </w:pPr>
    </w:p>
    <w:p w14:paraId="1215FE87" w14:textId="232FADDF" w:rsidR="008D7E86" w:rsidRPr="001E1F8D" w:rsidRDefault="008D7E86" w:rsidP="008D7E86">
      <w:pPr>
        <w:rPr>
          <w:rFonts w:cstheme="minorHAnsi"/>
          <w:b/>
          <w:sz w:val="32"/>
          <w:szCs w:val="32"/>
        </w:rPr>
      </w:pPr>
    </w:p>
    <w:p w14:paraId="4EEFF90D" w14:textId="47CB3176" w:rsidR="008D7E86" w:rsidRPr="001E1F8D" w:rsidRDefault="008D7E86" w:rsidP="008D7E86">
      <w:pPr>
        <w:rPr>
          <w:rFonts w:cstheme="minorHAnsi"/>
          <w:b/>
          <w:i/>
          <w:sz w:val="32"/>
          <w:szCs w:val="32"/>
          <w:vertAlign w:val="subscript"/>
        </w:rPr>
      </w:pPr>
      <w:r w:rsidRPr="001E1F8D">
        <w:rPr>
          <w:rFonts w:cstheme="minorHAnsi"/>
          <w:b/>
          <w:i/>
          <w:sz w:val="32"/>
          <w:szCs w:val="32"/>
        </w:rPr>
        <w:t>Chapter_________________________________________</w:t>
      </w:r>
      <w:r w:rsidR="00FF3D98">
        <w:rPr>
          <w:rFonts w:cstheme="minorHAnsi"/>
          <w:b/>
          <w:i/>
          <w:sz w:val="32"/>
          <w:szCs w:val="32"/>
        </w:rPr>
        <w:softHyphen/>
      </w:r>
      <w:r w:rsidR="00FF3D98">
        <w:rPr>
          <w:rFonts w:cstheme="minorHAnsi"/>
          <w:b/>
          <w:i/>
          <w:sz w:val="32"/>
          <w:szCs w:val="32"/>
        </w:rPr>
        <w:softHyphen/>
      </w:r>
      <w:r w:rsidR="00FF3D98">
        <w:rPr>
          <w:rFonts w:cstheme="minorHAnsi"/>
          <w:b/>
          <w:i/>
          <w:sz w:val="32"/>
          <w:szCs w:val="32"/>
        </w:rPr>
        <w:softHyphen/>
        <w:t>__</w:t>
      </w:r>
      <w:r w:rsidRPr="001E1F8D">
        <w:rPr>
          <w:rFonts w:cstheme="minorHAnsi"/>
          <w:b/>
          <w:i/>
          <w:sz w:val="32"/>
          <w:szCs w:val="32"/>
        </w:rPr>
        <w:t xml:space="preserve">___ </w:t>
      </w:r>
      <w:r w:rsidRPr="001E1F8D">
        <w:rPr>
          <w:rFonts w:cstheme="minorHAnsi"/>
          <w:b/>
          <w:bCs/>
          <w:i/>
          <w:iCs/>
          <w:sz w:val="32"/>
          <w:szCs w:val="32"/>
        </w:rPr>
        <w:t xml:space="preserve">  </w:t>
      </w:r>
      <w:r w:rsidRPr="001E1F8D">
        <w:rPr>
          <w:rFonts w:cstheme="minorHAnsi"/>
          <w:b/>
          <w:bCs/>
          <w:i/>
          <w:iCs/>
          <w:sz w:val="144"/>
          <w:szCs w:val="144"/>
          <w:vertAlign w:val="subscript"/>
        </w:rPr>
        <w:t>1</w:t>
      </w:r>
    </w:p>
    <w:p w14:paraId="67324E26" w14:textId="77777777" w:rsidR="008D7E86" w:rsidRPr="001E1F8D" w:rsidRDefault="008D7E86" w:rsidP="008D7E86">
      <w:pPr>
        <w:jc w:val="center"/>
        <w:rPr>
          <w:rFonts w:cstheme="minorHAnsi"/>
          <w:b/>
          <w:bCs/>
          <w:i/>
          <w:iCs/>
          <w:sz w:val="52"/>
          <w:szCs w:val="52"/>
        </w:rPr>
      </w:pPr>
      <w:r w:rsidRPr="001E1F8D">
        <w:rPr>
          <w:rFonts w:cstheme="minorHAnsi"/>
          <w:b/>
          <w:bCs/>
          <w:i/>
          <w:iCs/>
          <w:sz w:val="52"/>
          <w:szCs w:val="52"/>
        </w:rPr>
        <w:t>Introduction and Overview</w:t>
      </w:r>
    </w:p>
    <w:p w14:paraId="0FECED43" w14:textId="77777777" w:rsidR="008D7E86" w:rsidRPr="001E1F8D" w:rsidRDefault="008D7E86" w:rsidP="008D7E86">
      <w:pPr>
        <w:rPr>
          <w:rFonts w:cstheme="minorHAnsi"/>
          <w:b/>
          <w:sz w:val="32"/>
          <w:szCs w:val="32"/>
        </w:rPr>
      </w:pPr>
    </w:p>
    <w:p w14:paraId="0F56D492" w14:textId="77777777" w:rsidR="008D7E86" w:rsidRPr="001E1F8D" w:rsidRDefault="008D7E86" w:rsidP="008D7E86">
      <w:pPr>
        <w:rPr>
          <w:rFonts w:cstheme="minorHAnsi"/>
          <w:b/>
          <w:sz w:val="32"/>
          <w:szCs w:val="32"/>
        </w:rPr>
      </w:pPr>
    </w:p>
    <w:p w14:paraId="1125A57B" w14:textId="77777777" w:rsidR="008D7E86" w:rsidRPr="001E1F8D" w:rsidRDefault="008D7E86" w:rsidP="008D7E86">
      <w:pPr>
        <w:rPr>
          <w:rFonts w:cstheme="minorHAnsi"/>
          <w:b/>
          <w:sz w:val="32"/>
          <w:szCs w:val="32"/>
        </w:rPr>
      </w:pPr>
    </w:p>
    <w:p w14:paraId="6C4A1B40" w14:textId="77777777" w:rsidR="008D7E86" w:rsidRPr="001E1F8D" w:rsidRDefault="008D7E86" w:rsidP="008D7E86">
      <w:pPr>
        <w:rPr>
          <w:rFonts w:cstheme="minorHAnsi"/>
          <w:b/>
          <w:sz w:val="32"/>
          <w:szCs w:val="32"/>
        </w:rPr>
      </w:pPr>
    </w:p>
    <w:p w14:paraId="72044F99" w14:textId="77777777" w:rsidR="008D7E86" w:rsidRPr="001E1F8D" w:rsidRDefault="008D7E86" w:rsidP="008D7E86">
      <w:pPr>
        <w:rPr>
          <w:rFonts w:cstheme="minorHAnsi"/>
          <w:b/>
          <w:bCs/>
          <w:sz w:val="32"/>
          <w:szCs w:val="32"/>
        </w:rPr>
      </w:pPr>
    </w:p>
    <w:p w14:paraId="2A6E8969" w14:textId="77777777" w:rsidR="008D7E86" w:rsidRPr="001E1F8D" w:rsidRDefault="008D7E86" w:rsidP="008D7E86">
      <w:pPr>
        <w:rPr>
          <w:rFonts w:cstheme="minorHAnsi"/>
          <w:b/>
          <w:bCs/>
          <w:sz w:val="32"/>
          <w:szCs w:val="32"/>
        </w:rPr>
      </w:pPr>
    </w:p>
    <w:p w14:paraId="6D9A391D" w14:textId="77777777" w:rsidR="008D7E86" w:rsidRPr="001E1F8D" w:rsidRDefault="008D7E86" w:rsidP="008D7E86">
      <w:pPr>
        <w:rPr>
          <w:rFonts w:cstheme="minorHAnsi"/>
          <w:b/>
          <w:bCs/>
          <w:sz w:val="32"/>
          <w:szCs w:val="32"/>
        </w:rPr>
      </w:pPr>
    </w:p>
    <w:p w14:paraId="508E01AC" w14:textId="77777777" w:rsidR="008D7E86" w:rsidRPr="001E1F8D" w:rsidRDefault="008D7E86" w:rsidP="008D7E86">
      <w:pPr>
        <w:rPr>
          <w:rFonts w:cstheme="minorHAnsi"/>
          <w:b/>
          <w:bCs/>
          <w:sz w:val="32"/>
          <w:szCs w:val="32"/>
        </w:rPr>
      </w:pPr>
    </w:p>
    <w:p w14:paraId="72E3124D" w14:textId="77777777" w:rsidR="008D7E86" w:rsidRPr="001E1F8D" w:rsidRDefault="008D7E86" w:rsidP="008D7E86">
      <w:pPr>
        <w:rPr>
          <w:rFonts w:cstheme="minorHAnsi"/>
          <w:b/>
          <w:bCs/>
          <w:sz w:val="32"/>
          <w:szCs w:val="32"/>
        </w:rPr>
      </w:pPr>
    </w:p>
    <w:p w14:paraId="0C42069E" w14:textId="77777777" w:rsidR="008D7E86" w:rsidRPr="001E1F8D" w:rsidRDefault="008D7E86" w:rsidP="008D7E86">
      <w:pPr>
        <w:rPr>
          <w:rFonts w:cstheme="minorHAnsi"/>
          <w:b/>
          <w:bCs/>
          <w:sz w:val="32"/>
          <w:szCs w:val="32"/>
        </w:rPr>
      </w:pPr>
    </w:p>
    <w:p w14:paraId="5C048B93" w14:textId="77777777" w:rsidR="008D7E86" w:rsidRPr="001E1F8D" w:rsidRDefault="008D7E86" w:rsidP="008D7E86">
      <w:pPr>
        <w:rPr>
          <w:rFonts w:cstheme="minorHAnsi"/>
          <w:b/>
          <w:bCs/>
          <w:sz w:val="32"/>
          <w:szCs w:val="32"/>
        </w:rPr>
      </w:pPr>
    </w:p>
    <w:p w14:paraId="356B7EBD" w14:textId="77777777" w:rsidR="008D7E86" w:rsidRPr="001E1F8D" w:rsidRDefault="008D7E86" w:rsidP="008D7E86">
      <w:pPr>
        <w:rPr>
          <w:rFonts w:cstheme="minorHAnsi"/>
          <w:b/>
          <w:bCs/>
          <w:sz w:val="32"/>
          <w:szCs w:val="32"/>
        </w:rPr>
      </w:pPr>
    </w:p>
    <w:p w14:paraId="77E9E78E" w14:textId="77777777" w:rsidR="008D7E86" w:rsidRPr="001E1F8D" w:rsidRDefault="008D7E86" w:rsidP="008D7E86">
      <w:pPr>
        <w:rPr>
          <w:rFonts w:cstheme="minorHAnsi"/>
          <w:b/>
          <w:sz w:val="32"/>
          <w:szCs w:val="32"/>
        </w:rPr>
      </w:pPr>
    </w:p>
    <w:p w14:paraId="63653D0D" w14:textId="77777777" w:rsidR="008D7E86" w:rsidRPr="001E1F8D" w:rsidRDefault="008D7E86" w:rsidP="008D7E86">
      <w:pPr>
        <w:rPr>
          <w:rFonts w:cstheme="minorHAnsi"/>
          <w:b/>
          <w:sz w:val="32"/>
          <w:szCs w:val="32"/>
        </w:rPr>
      </w:pPr>
    </w:p>
    <w:p w14:paraId="3DE40F56" w14:textId="77777777" w:rsidR="008D7E86" w:rsidRPr="001E1F8D" w:rsidRDefault="008D7E86" w:rsidP="008D7E86">
      <w:pPr>
        <w:rPr>
          <w:rFonts w:cstheme="minorHAnsi"/>
          <w:b/>
          <w:sz w:val="32"/>
          <w:szCs w:val="32"/>
        </w:rPr>
      </w:pPr>
    </w:p>
    <w:p w14:paraId="712D3A7E" w14:textId="77777777" w:rsidR="008D7E86" w:rsidRPr="001E1F8D" w:rsidRDefault="008D7E86" w:rsidP="008D7E86">
      <w:pPr>
        <w:rPr>
          <w:rFonts w:cstheme="minorHAnsi"/>
          <w:b/>
          <w:sz w:val="32"/>
          <w:szCs w:val="32"/>
        </w:rPr>
      </w:pPr>
    </w:p>
    <w:p w14:paraId="6F29F552" w14:textId="131D8F70" w:rsidR="008D7E86" w:rsidRDefault="008D7E86" w:rsidP="008D7E86">
      <w:pPr>
        <w:rPr>
          <w:rFonts w:cstheme="minorHAnsi"/>
          <w:b/>
          <w:sz w:val="32"/>
          <w:szCs w:val="32"/>
        </w:rPr>
      </w:pPr>
    </w:p>
    <w:p w14:paraId="37B54D3D" w14:textId="77777777" w:rsidR="008D7E86" w:rsidRPr="001E1F8D" w:rsidRDefault="5A0CBD9C" w:rsidP="00E81305">
      <w:pPr>
        <w:pStyle w:val="ListParagraph"/>
        <w:numPr>
          <w:ilvl w:val="0"/>
          <w:numId w:val="4"/>
        </w:numPr>
        <w:tabs>
          <w:tab w:val="left" w:pos="540"/>
        </w:tabs>
        <w:ind w:left="360"/>
        <w:rPr>
          <w:rFonts w:cstheme="minorHAnsi"/>
        </w:rPr>
      </w:pPr>
      <w:r w:rsidRPr="001E1F8D">
        <w:rPr>
          <w:rFonts w:cstheme="minorHAnsi"/>
          <w:b/>
          <w:bCs/>
          <w:sz w:val="32"/>
          <w:szCs w:val="32"/>
        </w:rPr>
        <w:t>Introduction and Overview</w:t>
      </w:r>
    </w:p>
    <w:p w14:paraId="7069FB8E" w14:textId="2B806799" w:rsidR="00FB6606" w:rsidRPr="001E230C" w:rsidRDefault="00FB6606" w:rsidP="00FB6606">
      <w:pPr>
        <w:pStyle w:val="NormalWeb"/>
        <w:rPr>
          <w:rFonts w:asciiTheme="minorHAnsi" w:hAnsiTheme="minorHAnsi" w:cstheme="minorHAnsi"/>
          <w:b/>
          <w:bCs/>
          <w:i/>
          <w:iCs/>
          <w:color w:val="000000"/>
          <w:sz w:val="28"/>
          <w:szCs w:val="28"/>
        </w:rPr>
      </w:pPr>
      <w:r w:rsidRPr="001E230C">
        <w:rPr>
          <w:rFonts w:asciiTheme="minorHAnsi" w:hAnsiTheme="minorHAnsi" w:cstheme="minorHAnsi"/>
          <w:b/>
          <w:bCs/>
          <w:i/>
          <w:iCs/>
          <w:color w:val="000000"/>
          <w:sz w:val="28"/>
          <w:szCs w:val="28"/>
        </w:rPr>
        <w:t>1.1 Purpose of This Manual</w:t>
      </w:r>
    </w:p>
    <w:p w14:paraId="2CE46901" w14:textId="77777777" w:rsidR="00FB6606" w:rsidRPr="00FB6606" w:rsidRDefault="00FB6606" w:rsidP="00FB6606">
      <w:pPr>
        <w:spacing w:before="100" w:beforeAutospacing="1" w:after="100" w:afterAutospacing="1" w:line="240" w:lineRule="auto"/>
        <w:ind w:left="360"/>
        <w:rPr>
          <w:rFonts w:eastAsia="Times New Roman" w:cstheme="minorHAnsi"/>
          <w:color w:val="000000"/>
          <w:sz w:val="24"/>
          <w:szCs w:val="24"/>
        </w:rPr>
      </w:pPr>
      <w:r w:rsidRPr="00FB6606">
        <w:rPr>
          <w:rFonts w:eastAsia="Times New Roman" w:cstheme="minorHAnsi"/>
          <w:color w:val="000000"/>
          <w:sz w:val="24"/>
          <w:szCs w:val="24"/>
        </w:rPr>
        <w:t>The AmeriCorps Program Director Manual has been specifically designed by the Governor’s Office of Volunteer Services (GOV’) as a guide for those who administer AmeriCorps programs in the state of Alabama. This manual will assist in detailing the process for monitoring, supporting, and evaluating programs and, above all, for working collaboratively to make AmeriCorps programs in Alabama successful.</w:t>
      </w:r>
    </w:p>
    <w:p w14:paraId="519D0CED" w14:textId="5763D085" w:rsidR="00FB6606" w:rsidRPr="00FB6606" w:rsidRDefault="00FB6606" w:rsidP="001E230C">
      <w:pPr>
        <w:shd w:val="clear" w:color="auto" w:fill="FFFFFF" w:themeFill="background1"/>
        <w:spacing w:before="100" w:beforeAutospacing="1" w:after="100" w:afterAutospacing="1" w:line="240" w:lineRule="auto"/>
        <w:ind w:left="360"/>
        <w:rPr>
          <w:rFonts w:eastAsia="Times New Roman" w:cstheme="minorHAnsi"/>
          <w:color w:val="2F5496" w:themeColor="accent1" w:themeShade="BF"/>
          <w:sz w:val="24"/>
          <w:szCs w:val="24"/>
          <w:u w:val="single"/>
        </w:rPr>
      </w:pPr>
      <w:r w:rsidRPr="00FB6606">
        <w:rPr>
          <w:rFonts w:eastAsia="Times New Roman" w:cstheme="minorHAnsi"/>
          <w:color w:val="000000"/>
          <w:sz w:val="24"/>
          <w:szCs w:val="24"/>
        </w:rPr>
        <w:t>This manual does not supersede any of the requirements established by the Corporation for National and Community Service (CNCS) in respect to terms, requirements, and provisions for AmeriCorps grants. The information in this manual does not include all of the legal requirements of the AmeriCorps grant; it is intended as a resource to support AmeriCorps State programs, in the state of Alabama, with the development of compliant program and fiscal operations. Please review CNCS guidance for managing AmeriCorps grants online at</w:t>
      </w:r>
      <w:r w:rsidR="00237FA0">
        <w:rPr>
          <w:rFonts w:eastAsia="Times New Roman" w:cstheme="minorHAnsi"/>
          <w:color w:val="000000"/>
          <w:sz w:val="24"/>
          <w:szCs w:val="24"/>
        </w:rPr>
        <w:t xml:space="preserve"> </w:t>
      </w:r>
      <w:hyperlink r:id="rId32" w:history="1">
        <w:r w:rsidR="00237FA0" w:rsidRPr="00237FA0">
          <w:rPr>
            <w:rStyle w:val="Hyperlink"/>
            <w:rFonts w:eastAsia="Times New Roman" w:cstheme="minorHAnsi"/>
            <w:sz w:val="24"/>
            <w:szCs w:val="24"/>
          </w:rPr>
          <w:t>https://nationalservice.gov/resources/americorps</w:t>
        </w:r>
      </w:hyperlink>
    </w:p>
    <w:p w14:paraId="1105B778" w14:textId="77777777" w:rsidR="00FB6606" w:rsidRPr="00FB6606" w:rsidRDefault="00FB6606" w:rsidP="00FB6606">
      <w:pPr>
        <w:spacing w:before="100" w:beforeAutospacing="1" w:after="100" w:afterAutospacing="1" w:line="240" w:lineRule="auto"/>
        <w:ind w:left="360"/>
        <w:rPr>
          <w:rFonts w:eastAsia="Times New Roman" w:cstheme="minorHAnsi"/>
          <w:color w:val="000000"/>
          <w:sz w:val="24"/>
          <w:szCs w:val="24"/>
        </w:rPr>
      </w:pPr>
      <w:r w:rsidRPr="00FB6606">
        <w:rPr>
          <w:rFonts w:eastAsia="Times New Roman" w:cstheme="minorHAnsi"/>
          <w:color w:val="000000"/>
          <w:sz w:val="24"/>
          <w:szCs w:val="24"/>
        </w:rPr>
        <w:t>The AmeriCorps Program Director Manual has been developed to help those who are newcomers to their positions to gain a general understanding of the management functions for overseeing the AmeriCorps programs/sites and their portfolio. It is intended to:</w:t>
      </w:r>
    </w:p>
    <w:p w14:paraId="235C2221" w14:textId="2D4B623E" w:rsidR="00FB6606" w:rsidRPr="00FB6606" w:rsidRDefault="00FB6606" w:rsidP="006A2F57">
      <w:pPr>
        <w:pStyle w:val="ListParagraph"/>
        <w:numPr>
          <w:ilvl w:val="0"/>
          <w:numId w:val="129"/>
        </w:numPr>
        <w:tabs>
          <w:tab w:val="left" w:pos="1440"/>
        </w:tabs>
        <w:spacing w:before="100" w:beforeAutospacing="1" w:after="100" w:afterAutospacing="1" w:line="240" w:lineRule="auto"/>
        <w:rPr>
          <w:rFonts w:eastAsia="Times New Roman" w:cstheme="minorHAnsi"/>
          <w:color w:val="000000"/>
          <w:sz w:val="24"/>
          <w:szCs w:val="24"/>
        </w:rPr>
      </w:pPr>
      <w:r w:rsidRPr="00FB6606">
        <w:rPr>
          <w:rFonts w:eastAsia="Times New Roman" w:cstheme="minorHAnsi"/>
          <w:color w:val="000000"/>
          <w:sz w:val="24"/>
          <w:szCs w:val="24"/>
        </w:rPr>
        <w:t>Provide a roadmap for AmeriCorps grantee/site management</w:t>
      </w:r>
    </w:p>
    <w:p w14:paraId="209613EC" w14:textId="0BA31E43" w:rsidR="00FB6606" w:rsidRPr="00FB6606" w:rsidRDefault="00FB6606" w:rsidP="006A2F57">
      <w:pPr>
        <w:pStyle w:val="ListParagraph"/>
        <w:numPr>
          <w:ilvl w:val="0"/>
          <w:numId w:val="129"/>
        </w:numPr>
        <w:tabs>
          <w:tab w:val="left" w:pos="1440"/>
        </w:tabs>
        <w:spacing w:before="100" w:beforeAutospacing="1" w:after="100" w:afterAutospacing="1" w:line="240" w:lineRule="auto"/>
        <w:rPr>
          <w:rFonts w:eastAsia="Times New Roman" w:cstheme="minorHAnsi"/>
          <w:color w:val="000000"/>
          <w:sz w:val="24"/>
          <w:szCs w:val="24"/>
        </w:rPr>
      </w:pPr>
      <w:r w:rsidRPr="00FB6606">
        <w:rPr>
          <w:rFonts w:eastAsia="Times New Roman" w:cstheme="minorHAnsi"/>
          <w:color w:val="000000"/>
          <w:sz w:val="24"/>
          <w:szCs w:val="24"/>
        </w:rPr>
        <w:t>Lay out a typical administrator’s general workload</w:t>
      </w:r>
    </w:p>
    <w:p w14:paraId="38870699" w14:textId="620E7FBE" w:rsidR="00FB6606" w:rsidRPr="00FB6606" w:rsidRDefault="00FB6606" w:rsidP="006A2F57">
      <w:pPr>
        <w:pStyle w:val="ListParagraph"/>
        <w:numPr>
          <w:ilvl w:val="0"/>
          <w:numId w:val="129"/>
        </w:numPr>
        <w:tabs>
          <w:tab w:val="left" w:pos="1440"/>
        </w:tabs>
        <w:spacing w:before="100" w:beforeAutospacing="1" w:after="100" w:afterAutospacing="1" w:line="240" w:lineRule="auto"/>
        <w:rPr>
          <w:rFonts w:eastAsia="Times New Roman" w:cstheme="minorHAnsi"/>
          <w:color w:val="000000"/>
          <w:sz w:val="24"/>
          <w:szCs w:val="24"/>
        </w:rPr>
      </w:pPr>
      <w:r w:rsidRPr="00FB6606">
        <w:rPr>
          <w:rFonts w:eastAsia="Times New Roman" w:cstheme="minorHAnsi"/>
          <w:color w:val="000000"/>
          <w:sz w:val="24"/>
          <w:szCs w:val="24"/>
        </w:rPr>
        <w:t>Illustrate legal requirements</w:t>
      </w:r>
    </w:p>
    <w:p w14:paraId="2F14E876" w14:textId="26386CD8" w:rsidR="00FB6606" w:rsidRPr="00FB6606" w:rsidRDefault="00FB6606" w:rsidP="006A2F57">
      <w:pPr>
        <w:pStyle w:val="ListParagraph"/>
        <w:numPr>
          <w:ilvl w:val="0"/>
          <w:numId w:val="129"/>
        </w:numPr>
        <w:tabs>
          <w:tab w:val="left" w:pos="1440"/>
        </w:tabs>
        <w:spacing w:before="100" w:beforeAutospacing="1" w:after="100" w:afterAutospacing="1" w:line="240" w:lineRule="auto"/>
        <w:rPr>
          <w:rFonts w:eastAsia="Times New Roman" w:cstheme="minorHAnsi"/>
          <w:color w:val="000000"/>
          <w:sz w:val="24"/>
          <w:szCs w:val="24"/>
        </w:rPr>
      </w:pPr>
      <w:r w:rsidRPr="00FB6606">
        <w:rPr>
          <w:rFonts w:eastAsia="Times New Roman" w:cstheme="minorHAnsi"/>
          <w:color w:val="000000"/>
          <w:sz w:val="24"/>
          <w:szCs w:val="24"/>
        </w:rPr>
        <w:t>Show where there is both control and flexibility to shape each AmeriCorps program</w:t>
      </w:r>
    </w:p>
    <w:p w14:paraId="5026B847" w14:textId="2CD76C01" w:rsidR="00FB6606" w:rsidRPr="00FB6606" w:rsidRDefault="00FB6606" w:rsidP="00FB6606">
      <w:pPr>
        <w:spacing w:before="100" w:beforeAutospacing="1" w:after="100" w:afterAutospacing="1" w:line="240" w:lineRule="auto"/>
        <w:ind w:left="360"/>
        <w:rPr>
          <w:rFonts w:eastAsia="Times New Roman" w:cstheme="minorHAnsi"/>
          <w:color w:val="000000"/>
          <w:sz w:val="24"/>
          <w:szCs w:val="24"/>
        </w:rPr>
      </w:pPr>
      <w:r w:rsidRPr="00FB6606">
        <w:rPr>
          <w:rFonts w:eastAsia="Times New Roman" w:cstheme="minorHAnsi"/>
          <w:color w:val="000000"/>
          <w:sz w:val="24"/>
          <w:szCs w:val="24"/>
        </w:rPr>
        <w:t xml:space="preserve">It is important that </w:t>
      </w:r>
      <w:r w:rsidR="00DC6F9C">
        <w:rPr>
          <w:rFonts w:eastAsia="Times New Roman" w:cstheme="minorHAnsi"/>
          <w:color w:val="000000"/>
          <w:sz w:val="24"/>
          <w:szCs w:val="24"/>
        </w:rPr>
        <w:t>subgrantee</w:t>
      </w:r>
      <w:r w:rsidRPr="00FB6606">
        <w:rPr>
          <w:rFonts w:eastAsia="Times New Roman" w:cstheme="minorHAnsi"/>
          <w:color w:val="000000"/>
          <w:sz w:val="24"/>
          <w:szCs w:val="24"/>
        </w:rPr>
        <w:t xml:space="preserve">s become familiar with all the information contained in this manual. The AmeriCorps Program Director Manual will be revised as needed. Notice of revisions will be sent to each Alabama AmeriCorps Program Director and posted on the </w:t>
      </w:r>
      <w:r w:rsidR="00DC6F9C">
        <w:rPr>
          <w:rFonts w:eastAsia="Times New Roman" w:cstheme="minorHAnsi"/>
          <w:color w:val="000000"/>
          <w:sz w:val="24"/>
          <w:szCs w:val="24"/>
        </w:rPr>
        <w:t>GOVS</w:t>
      </w:r>
      <w:r w:rsidRPr="00FB6606">
        <w:rPr>
          <w:rFonts w:eastAsia="Times New Roman" w:cstheme="minorHAnsi"/>
          <w:color w:val="000000"/>
          <w:sz w:val="24"/>
          <w:szCs w:val="24"/>
        </w:rPr>
        <w:t xml:space="preserve"> website.</w:t>
      </w:r>
    </w:p>
    <w:p w14:paraId="0F24CB92" w14:textId="5360441F" w:rsidR="008D7E86" w:rsidRPr="001E1F8D" w:rsidRDefault="001E230C" w:rsidP="00563303">
      <w:pPr>
        <w:tabs>
          <w:tab w:val="left" w:pos="270"/>
          <w:tab w:val="left" w:pos="630"/>
          <w:tab w:val="left" w:pos="720"/>
          <w:tab w:val="left" w:pos="810"/>
        </w:tabs>
        <w:ind w:left="450" w:hanging="540"/>
        <w:rPr>
          <w:rFonts w:cstheme="minorHAnsi"/>
          <w:b/>
          <w:bCs/>
          <w:i/>
          <w:iCs/>
          <w:sz w:val="28"/>
          <w:szCs w:val="28"/>
        </w:rPr>
      </w:pPr>
      <w:r>
        <w:rPr>
          <w:rFonts w:cstheme="minorHAnsi"/>
          <w:b/>
          <w:bCs/>
          <w:i/>
          <w:iCs/>
          <w:sz w:val="28"/>
          <w:szCs w:val="28"/>
        </w:rPr>
        <w:t xml:space="preserve">1.2 </w:t>
      </w:r>
      <w:r w:rsidR="000279E5" w:rsidRPr="001E1F8D">
        <w:rPr>
          <w:rFonts w:cstheme="minorHAnsi"/>
          <w:b/>
          <w:bCs/>
          <w:i/>
          <w:iCs/>
          <w:sz w:val="28"/>
          <w:szCs w:val="28"/>
        </w:rPr>
        <w:t>Corporation</w:t>
      </w:r>
      <w:r w:rsidR="5A0CBD9C" w:rsidRPr="001E1F8D">
        <w:rPr>
          <w:rFonts w:cstheme="minorHAnsi"/>
          <w:b/>
          <w:bCs/>
          <w:i/>
          <w:iCs/>
          <w:sz w:val="28"/>
          <w:szCs w:val="28"/>
        </w:rPr>
        <w:t xml:space="preserve"> for National and Community Service </w:t>
      </w:r>
    </w:p>
    <w:p w14:paraId="11A254CB" w14:textId="77777777" w:rsidR="008D7E86" w:rsidRPr="001E1F8D" w:rsidRDefault="008D7E86" w:rsidP="001E230C">
      <w:pPr>
        <w:ind w:left="360"/>
        <w:rPr>
          <w:rFonts w:cstheme="minorHAnsi"/>
          <w:sz w:val="24"/>
          <w:szCs w:val="24"/>
        </w:rPr>
      </w:pPr>
      <w:r w:rsidRPr="001E1F8D">
        <w:rPr>
          <w:rFonts w:cstheme="minorHAnsi"/>
          <w:sz w:val="24"/>
          <w:szCs w:val="24"/>
        </w:rPr>
        <w:t xml:space="preserve">The Corporation for National and Community Service (CNCS) is a federal agency that was established in 1993 and engages more than 5 million Americans in service each year through its AmeriCorps, Senior Corps, and Volunteer Generation Fund programs. The Edward M. Kennedy Serve America Act of 2009 reauthorized and expanded national service programs administered by CNCS by amending the National and Community Service Act of 1990 and the Domestic Volunteer Service Act of 1973. </w:t>
      </w:r>
    </w:p>
    <w:p w14:paraId="1B9B9E6E" w14:textId="5EE4CEA3" w:rsidR="008D7E86" w:rsidRPr="001E1F8D" w:rsidRDefault="5A0CBD9C" w:rsidP="001E230C">
      <w:pPr>
        <w:ind w:left="360"/>
        <w:rPr>
          <w:rFonts w:cstheme="minorHAnsi"/>
          <w:sz w:val="24"/>
          <w:szCs w:val="24"/>
        </w:rPr>
      </w:pPr>
      <w:commentRangeStart w:id="14"/>
      <w:r w:rsidRPr="001E1F8D">
        <w:rPr>
          <w:rFonts w:cstheme="minorHAnsi"/>
          <w:sz w:val="24"/>
          <w:szCs w:val="24"/>
        </w:rPr>
        <w:t>CNCS invested more than $1</w:t>
      </w:r>
      <w:r w:rsidR="0F1E279D" w:rsidRPr="001E1F8D">
        <w:rPr>
          <w:rFonts w:cstheme="minorHAnsi"/>
          <w:sz w:val="24"/>
          <w:szCs w:val="24"/>
        </w:rPr>
        <w:t>8.6</w:t>
      </w:r>
      <w:r w:rsidRPr="001E1F8D">
        <w:rPr>
          <w:rFonts w:cstheme="minorHAnsi"/>
          <w:sz w:val="24"/>
          <w:szCs w:val="24"/>
        </w:rPr>
        <w:t xml:space="preserve"> Million to support cost-effective community solutions, working hand in hand with local partners to empower citizens to solve problems. AmeriCorps members and Senior Corps volunteers are preparing today’s students for tomorrow’s jobs, reducing </w:t>
      </w:r>
      <w:r w:rsidR="000279E5" w:rsidRPr="001E1F8D">
        <w:rPr>
          <w:rFonts w:cstheme="minorHAnsi"/>
          <w:sz w:val="24"/>
          <w:szCs w:val="24"/>
        </w:rPr>
        <w:t>crime,</w:t>
      </w:r>
      <w:r w:rsidRPr="001E1F8D">
        <w:rPr>
          <w:rFonts w:cstheme="minorHAnsi"/>
          <w:sz w:val="24"/>
          <w:szCs w:val="24"/>
        </w:rPr>
        <w:t xml:space="preserve"> and reviving cities, connecting veterans to services, fighting the opioid epidemic, helping seniors live independently, and rebuilding communities after disasters. Service members served at more than </w:t>
      </w:r>
      <w:r w:rsidR="6A10E1E2" w:rsidRPr="001E1F8D">
        <w:rPr>
          <w:rFonts w:cstheme="minorHAnsi"/>
          <w:sz w:val="24"/>
          <w:szCs w:val="24"/>
        </w:rPr>
        <w:t xml:space="preserve">45,000 </w:t>
      </w:r>
      <w:r w:rsidRPr="001E1F8D">
        <w:rPr>
          <w:rFonts w:cstheme="minorHAnsi"/>
          <w:sz w:val="24"/>
          <w:szCs w:val="24"/>
        </w:rPr>
        <w:t xml:space="preserve">locations across </w:t>
      </w:r>
      <w:r w:rsidR="5C9B59B3" w:rsidRPr="001E1F8D">
        <w:rPr>
          <w:rFonts w:cstheme="minorHAnsi"/>
          <w:sz w:val="24"/>
          <w:szCs w:val="24"/>
        </w:rPr>
        <w:t xml:space="preserve">the United </w:t>
      </w:r>
      <w:r w:rsidR="000279E5" w:rsidRPr="001E1F8D">
        <w:rPr>
          <w:rFonts w:cstheme="minorHAnsi"/>
          <w:sz w:val="24"/>
          <w:szCs w:val="24"/>
        </w:rPr>
        <w:t>States,</w:t>
      </w:r>
      <w:r w:rsidRPr="001E1F8D">
        <w:rPr>
          <w:rFonts w:cstheme="minorHAnsi"/>
          <w:sz w:val="24"/>
          <w:szCs w:val="24"/>
        </w:rPr>
        <w:t xml:space="preserve"> including schools, food banks, homeless shelters, health clinics, youth centers, veteran’s facilities, and other nonprofit and faith-based organizations. Through a unique public-private partnership, CNCS, its grantees, and project sponsors </w:t>
      </w:r>
      <w:r w:rsidR="000279E5" w:rsidRPr="001E1F8D">
        <w:rPr>
          <w:rFonts w:cstheme="minorHAnsi"/>
          <w:sz w:val="24"/>
          <w:szCs w:val="24"/>
        </w:rPr>
        <w:t>generated outside</w:t>
      </w:r>
      <w:r w:rsidRPr="001E1F8D">
        <w:rPr>
          <w:rFonts w:cstheme="minorHAnsi"/>
          <w:sz w:val="24"/>
          <w:szCs w:val="24"/>
        </w:rPr>
        <w:t xml:space="preserve"> resources from businesses, foundations, public agencies, and other sources in the last year. This local support strengthened community impact and increased the return on taxpayer dollars. </w:t>
      </w:r>
      <w:commentRangeEnd w:id="14"/>
      <w:r w:rsidR="008D7E86" w:rsidRPr="001E1F8D">
        <w:rPr>
          <w:rStyle w:val="CommentReference"/>
          <w:rFonts w:cstheme="minorHAnsi"/>
          <w:sz w:val="24"/>
          <w:szCs w:val="24"/>
        </w:rPr>
        <w:commentReference w:id="14"/>
      </w:r>
    </w:p>
    <w:p w14:paraId="3C199BA8" w14:textId="77E8F8AD" w:rsidR="008D7E86" w:rsidRPr="001E1F8D" w:rsidRDefault="008D7E86" w:rsidP="001E230C">
      <w:pPr>
        <w:ind w:left="360"/>
        <w:rPr>
          <w:rFonts w:cstheme="minorHAnsi"/>
          <w:sz w:val="24"/>
          <w:szCs w:val="24"/>
        </w:rPr>
      </w:pPr>
      <w:r w:rsidRPr="001E1F8D">
        <w:rPr>
          <w:rFonts w:cstheme="minorHAnsi"/>
          <w:sz w:val="24"/>
          <w:szCs w:val="24"/>
        </w:rPr>
        <w:t xml:space="preserve">The mission of CNCS is to improve lives, strengthen communities, and foster civic engagement through service and volunteering. CNCS guiding principles include putting the needs of local communities first; strengthening the public/private partnerships; using programs to build stronger, more </w:t>
      </w:r>
      <w:r w:rsidR="000279E5" w:rsidRPr="001E1F8D">
        <w:rPr>
          <w:rFonts w:cstheme="minorHAnsi"/>
          <w:sz w:val="24"/>
          <w:szCs w:val="24"/>
        </w:rPr>
        <w:t>efficient,</w:t>
      </w:r>
      <w:r w:rsidRPr="001E1F8D">
        <w:rPr>
          <w:rFonts w:cstheme="minorHAnsi"/>
          <w:sz w:val="24"/>
          <w:szCs w:val="24"/>
        </w:rPr>
        <w:t xml:space="preserve"> and more sustainable community networks; and supporting diverse organizations. </w:t>
      </w:r>
    </w:p>
    <w:p w14:paraId="3D7550A0" w14:textId="77777777" w:rsidR="008D7E86" w:rsidRPr="001E1F8D" w:rsidRDefault="008D7E86" w:rsidP="001E230C">
      <w:pPr>
        <w:tabs>
          <w:tab w:val="left" w:pos="720"/>
        </w:tabs>
        <w:ind w:left="360"/>
        <w:rPr>
          <w:rFonts w:cstheme="minorHAnsi"/>
          <w:sz w:val="24"/>
          <w:szCs w:val="24"/>
        </w:rPr>
      </w:pPr>
      <w:r w:rsidRPr="001E1F8D">
        <w:rPr>
          <w:rFonts w:cstheme="minorHAnsi"/>
          <w:sz w:val="24"/>
          <w:szCs w:val="24"/>
        </w:rPr>
        <w:t>CNCS funds programs in six priority areas: Disaster Services, Economic Opportunity, Education, Environmental Stewardship, Healthy Futures, and Veterans and Military Families. Through this support CNCS:</w:t>
      </w:r>
    </w:p>
    <w:p w14:paraId="58A2E6BC" w14:textId="0386C06B" w:rsidR="008D7E86" w:rsidRPr="001E1F8D" w:rsidRDefault="00563303" w:rsidP="001E230C">
      <w:pPr>
        <w:pStyle w:val="ListParagraph"/>
        <w:numPr>
          <w:ilvl w:val="0"/>
          <w:numId w:val="2"/>
        </w:numPr>
        <w:ind w:left="1710"/>
        <w:rPr>
          <w:rFonts w:cstheme="minorHAnsi"/>
          <w:sz w:val="24"/>
          <w:szCs w:val="24"/>
        </w:rPr>
      </w:pPr>
      <w:r w:rsidRPr="001E1F8D">
        <w:rPr>
          <w:rFonts w:cstheme="minorHAnsi"/>
          <w:sz w:val="24"/>
          <w:szCs w:val="24"/>
        </w:rPr>
        <w:t>Helps communit</w:t>
      </w:r>
      <w:r w:rsidR="008D7E86" w:rsidRPr="001E1F8D">
        <w:rPr>
          <w:rFonts w:cstheme="minorHAnsi"/>
          <w:sz w:val="24"/>
          <w:szCs w:val="24"/>
        </w:rPr>
        <w:t xml:space="preserve">ies recover and rebuild from natural disasters </w:t>
      </w:r>
    </w:p>
    <w:p w14:paraId="7C7AA79D" w14:textId="364A732C" w:rsidR="008D7E86" w:rsidRPr="001E1F8D" w:rsidRDefault="00563303" w:rsidP="001E230C">
      <w:pPr>
        <w:pStyle w:val="ListParagraph"/>
        <w:numPr>
          <w:ilvl w:val="0"/>
          <w:numId w:val="2"/>
        </w:numPr>
        <w:ind w:left="1710"/>
        <w:rPr>
          <w:rFonts w:cstheme="minorHAnsi"/>
          <w:sz w:val="24"/>
          <w:szCs w:val="24"/>
        </w:rPr>
      </w:pPr>
      <w:r w:rsidRPr="001E1F8D">
        <w:rPr>
          <w:rFonts w:cstheme="minorHAnsi"/>
          <w:sz w:val="24"/>
          <w:szCs w:val="24"/>
        </w:rPr>
        <w:t>Leads efforts to preserve our nation’s natural resources in parks and public lands</w:t>
      </w:r>
    </w:p>
    <w:p w14:paraId="087D32C4" w14:textId="37A8B079" w:rsidR="008D7E86" w:rsidRPr="001E1F8D" w:rsidRDefault="00563303" w:rsidP="001E230C">
      <w:pPr>
        <w:pStyle w:val="ListParagraph"/>
        <w:numPr>
          <w:ilvl w:val="0"/>
          <w:numId w:val="2"/>
        </w:numPr>
        <w:ind w:left="1710"/>
        <w:rPr>
          <w:rFonts w:cstheme="minorHAnsi"/>
          <w:sz w:val="24"/>
          <w:szCs w:val="24"/>
        </w:rPr>
      </w:pPr>
      <w:r w:rsidRPr="001E1F8D">
        <w:rPr>
          <w:rFonts w:cstheme="minorHAnsi"/>
          <w:sz w:val="24"/>
          <w:szCs w:val="24"/>
        </w:rPr>
        <w:t>Stands behind veterans and military families during depl</w:t>
      </w:r>
      <w:r w:rsidR="008D7E86" w:rsidRPr="001E1F8D">
        <w:rPr>
          <w:rFonts w:cstheme="minorHAnsi"/>
          <w:sz w:val="24"/>
          <w:szCs w:val="24"/>
        </w:rPr>
        <w:t>oyment</w:t>
      </w:r>
    </w:p>
    <w:p w14:paraId="59C6795E" w14:textId="1AA972F3" w:rsidR="009A20E7" w:rsidRPr="001E1F8D" w:rsidRDefault="00563303" w:rsidP="00563303">
      <w:pPr>
        <w:pStyle w:val="ListParagraph"/>
        <w:ind w:left="1710"/>
        <w:rPr>
          <w:rFonts w:cstheme="minorHAnsi"/>
          <w:sz w:val="24"/>
          <w:szCs w:val="24"/>
        </w:rPr>
      </w:pPr>
      <w:r w:rsidRPr="001E1F8D">
        <w:rPr>
          <w:rFonts w:cstheme="minorHAnsi"/>
          <w:sz w:val="24"/>
          <w:szCs w:val="24"/>
        </w:rPr>
        <w:t>Provides</w:t>
      </w:r>
    </w:p>
    <w:p w14:paraId="46113F14" w14:textId="4AD50FC7" w:rsidR="008D7E86" w:rsidRPr="001E1F8D" w:rsidRDefault="00563303" w:rsidP="001E230C">
      <w:pPr>
        <w:pStyle w:val="ListParagraph"/>
        <w:numPr>
          <w:ilvl w:val="0"/>
          <w:numId w:val="2"/>
        </w:numPr>
        <w:ind w:left="1710"/>
        <w:rPr>
          <w:rFonts w:cstheme="minorHAnsi"/>
          <w:sz w:val="24"/>
          <w:szCs w:val="24"/>
        </w:rPr>
      </w:pPr>
      <w:r w:rsidRPr="001E1F8D">
        <w:rPr>
          <w:rFonts w:cstheme="minorHAnsi"/>
          <w:sz w:val="24"/>
          <w:szCs w:val="24"/>
        </w:rPr>
        <w:t>Assista</w:t>
      </w:r>
      <w:r w:rsidR="008D7E86" w:rsidRPr="001E1F8D">
        <w:rPr>
          <w:rFonts w:cstheme="minorHAnsi"/>
          <w:sz w:val="24"/>
          <w:szCs w:val="24"/>
        </w:rPr>
        <w:t xml:space="preserve">nce to help </w:t>
      </w:r>
      <w:r w:rsidR="00237FA0" w:rsidRPr="001E1F8D">
        <w:rPr>
          <w:rFonts w:cstheme="minorHAnsi"/>
          <w:sz w:val="24"/>
          <w:szCs w:val="24"/>
        </w:rPr>
        <w:t>soldiers’</w:t>
      </w:r>
      <w:r w:rsidR="008D7E86" w:rsidRPr="001E1F8D">
        <w:rPr>
          <w:rFonts w:cstheme="minorHAnsi"/>
          <w:sz w:val="24"/>
          <w:szCs w:val="24"/>
        </w:rPr>
        <w:t xml:space="preserve"> transition into the workforce or get an education after they come home from deployment</w:t>
      </w:r>
    </w:p>
    <w:p w14:paraId="1EADACBF" w14:textId="3F2A456E" w:rsidR="008D7E86" w:rsidRPr="001E1F8D" w:rsidRDefault="00563303" w:rsidP="001E230C">
      <w:pPr>
        <w:pStyle w:val="ListParagraph"/>
        <w:numPr>
          <w:ilvl w:val="0"/>
          <w:numId w:val="2"/>
        </w:numPr>
        <w:ind w:left="1710"/>
        <w:rPr>
          <w:rFonts w:cstheme="minorHAnsi"/>
          <w:sz w:val="24"/>
          <w:szCs w:val="24"/>
        </w:rPr>
      </w:pPr>
      <w:r w:rsidRPr="001E1F8D">
        <w:rPr>
          <w:rFonts w:cstheme="minorHAnsi"/>
          <w:sz w:val="24"/>
          <w:szCs w:val="24"/>
        </w:rPr>
        <w:t xml:space="preserve">Improves health by supporting independent living for seniors, reducing childhood </w:t>
      </w:r>
      <w:r w:rsidR="000279E5" w:rsidRPr="001E1F8D">
        <w:rPr>
          <w:rFonts w:cstheme="minorHAnsi"/>
          <w:sz w:val="24"/>
          <w:szCs w:val="24"/>
        </w:rPr>
        <w:t>obesity,</w:t>
      </w:r>
      <w:r w:rsidR="008D7E86" w:rsidRPr="001E1F8D">
        <w:rPr>
          <w:rFonts w:cstheme="minorHAnsi"/>
          <w:sz w:val="24"/>
          <w:szCs w:val="24"/>
        </w:rPr>
        <w:t xml:space="preserve"> and preventing disease </w:t>
      </w:r>
    </w:p>
    <w:p w14:paraId="07C8E3FF" w14:textId="176A59F5" w:rsidR="008D7E86" w:rsidRPr="001E1F8D" w:rsidRDefault="00563303" w:rsidP="001E230C">
      <w:pPr>
        <w:pStyle w:val="ListParagraph"/>
        <w:numPr>
          <w:ilvl w:val="0"/>
          <w:numId w:val="2"/>
        </w:numPr>
        <w:ind w:left="1710"/>
        <w:rPr>
          <w:rFonts w:cstheme="minorHAnsi"/>
          <w:sz w:val="24"/>
          <w:szCs w:val="24"/>
        </w:rPr>
      </w:pPr>
      <w:r w:rsidRPr="001E1F8D">
        <w:rPr>
          <w:rFonts w:cstheme="minorHAnsi"/>
          <w:sz w:val="24"/>
          <w:szCs w:val="24"/>
        </w:rPr>
        <w:t>Reduces an</w:t>
      </w:r>
      <w:r w:rsidR="008D7E86" w:rsidRPr="001E1F8D">
        <w:rPr>
          <w:rFonts w:cstheme="minorHAnsi"/>
          <w:sz w:val="24"/>
          <w:szCs w:val="24"/>
        </w:rPr>
        <w:t xml:space="preserve">d/or prevents prescription drug and opioid abuse </w:t>
      </w:r>
    </w:p>
    <w:p w14:paraId="40DF617D" w14:textId="21D802C4" w:rsidR="008D7E86" w:rsidRPr="001E1F8D" w:rsidRDefault="00563303" w:rsidP="00563303">
      <w:pPr>
        <w:pStyle w:val="ListParagraph"/>
        <w:numPr>
          <w:ilvl w:val="0"/>
          <w:numId w:val="2"/>
        </w:numPr>
        <w:tabs>
          <w:tab w:val="left" w:pos="1350"/>
        </w:tabs>
        <w:ind w:left="1710"/>
        <w:rPr>
          <w:rFonts w:cstheme="minorHAnsi"/>
          <w:sz w:val="24"/>
          <w:szCs w:val="24"/>
        </w:rPr>
      </w:pPr>
      <w:r w:rsidRPr="001E1F8D">
        <w:rPr>
          <w:rFonts w:cstheme="minorHAnsi"/>
          <w:sz w:val="24"/>
          <w:szCs w:val="24"/>
        </w:rPr>
        <w:t>Creates economic op</w:t>
      </w:r>
      <w:r w:rsidR="008D7E86" w:rsidRPr="001E1F8D">
        <w:rPr>
          <w:rFonts w:cstheme="minorHAnsi"/>
          <w:sz w:val="24"/>
          <w:szCs w:val="24"/>
        </w:rPr>
        <w:t xml:space="preserve">portunity for individuals and communities by helping people graduate, pursue higher education, gain career skills, and find employment </w:t>
      </w:r>
    </w:p>
    <w:p w14:paraId="54ABC68F" w14:textId="0126AE59" w:rsidR="008D7E86" w:rsidRPr="001E1F8D" w:rsidRDefault="008D7E86" w:rsidP="001E230C">
      <w:pPr>
        <w:tabs>
          <w:tab w:val="left" w:pos="990"/>
          <w:tab w:val="left" w:pos="1080"/>
        </w:tabs>
        <w:ind w:left="360"/>
        <w:rPr>
          <w:rFonts w:cstheme="minorHAnsi"/>
          <w:sz w:val="24"/>
          <w:szCs w:val="24"/>
        </w:rPr>
      </w:pPr>
      <w:r w:rsidRPr="001E1F8D">
        <w:rPr>
          <w:rFonts w:cstheme="minorHAnsi"/>
          <w:sz w:val="24"/>
          <w:szCs w:val="24"/>
        </w:rPr>
        <w:t xml:space="preserve">CNCS plays a critical role in strengthening America’s nonprofit sector and addressing our nation’s challenges through service. CNCS harnesses America’s most powerful resource – the energy and talents of its citizens – to solve problems and </w:t>
      </w:r>
      <w:r w:rsidR="000279E5" w:rsidRPr="001E1F8D">
        <w:rPr>
          <w:rFonts w:cstheme="minorHAnsi"/>
          <w:sz w:val="24"/>
          <w:szCs w:val="24"/>
        </w:rPr>
        <w:t>support</w:t>
      </w:r>
      <w:r w:rsidRPr="001E1F8D">
        <w:rPr>
          <w:rFonts w:cstheme="minorHAnsi"/>
          <w:sz w:val="24"/>
          <w:szCs w:val="24"/>
        </w:rPr>
        <w:t xml:space="preserve"> communities. </w:t>
      </w:r>
    </w:p>
    <w:p w14:paraId="15CD5A2F" w14:textId="2F0C3F7A" w:rsidR="008D7E86" w:rsidRPr="001E230C" w:rsidRDefault="001E230C" w:rsidP="00563303">
      <w:pPr>
        <w:tabs>
          <w:tab w:val="left" w:pos="450"/>
        </w:tabs>
        <w:rPr>
          <w:rFonts w:cstheme="minorHAnsi"/>
          <w:b/>
          <w:i/>
          <w:sz w:val="28"/>
          <w:szCs w:val="28"/>
        </w:rPr>
      </w:pPr>
      <w:r>
        <w:rPr>
          <w:rFonts w:cstheme="minorHAnsi"/>
          <w:b/>
          <w:bCs/>
          <w:i/>
          <w:iCs/>
          <w:sz w:val="28"/>
          <w:szCs w:val="28"/>
        </w:rPr>
        <w:t>1.3</w:t>
      </w:r>
      <w:r w:rsidR="000279E5" w:rsidRPr="001E230C">
        <w:rPr>
          <w:rFonts w:cstheme="minorHAnsi"/>
          <w:b/>
          <w:bCs/>
          <w:i/>
          <w:iCs/>
          <w:sz w:val="28"/>
          <w:szCs w:val="28"/>
        </w:rPr>
        <w:t xml:space="preserve"> </w:t>
      </w:r>
      <w:commentRangeStart w:id="15"/>
      <w:commentRangeStart w:id="16"/>
      <w:r w:rsidR="008D7E86" w:rsidRPr="001E230C">
        <w:rPr>
          <w:rFonts w:cstheme="minorHAnsi"/>
          <w:b/>
          <w:i/>
          <w:sz w:val="28"/>
          <w:szCs w:val="28"/>
        </w:rPr>
        <w:t xml:space="preserve">AmeriCorps </w:t>
      </w:r>
    </w:p>
    <w:p w14:paraId="4A50C408" w14:textId="0E93594B" w:rsidR="00187EC0" w:rsidRPr="001E1F8D" w:rsidRDefault="008D7E86" w:rsidP="00563303">
      <w:pPr>
        <w:pStyle w:val="CommentText"/>
        <w:ind w:left="360"/>
        <w:rPr>
          <w:rFonts w:cstheme="minorHAnsi"/>
          <w:sz w:val="24"/>
          <w:szCs w:val="24"/>
        </w:rPr>
      </w:pPr>
      <w:r w:rsidRPr="001E1F8D">
        <w:rPr>
          <w:rFonts w:cstheme="minorHAnsi"/>
          <w:sz w:val="24"/>
          <w:szCs w:val="24"/>
        </w:rPr>
        <w:t>AmeriCorps engages more than 75,000 Americans in intensive service each year at nonprofits, schools, public agencies, and community and faith-based groups across the country.</w:t>
      </w:r>
      <w:r w:rsidR="00187EC0" w:rsidRPr="001E1F8D">
        <w:rPr>
          <w:rFonts w:cstheme="minorHAnsi"/>
          <w:sz w:val="24"/>
          <w:szCs w:val="24"/>
        </w:rPr>
        <w:t xml:space="preserve"> AmeriCorps consists of multiple branches: AmeriCorps State and National, AmeriCorps VISTA, and AmeriCorps NCCC.</w:t>
      </w:r>
    </w:p>
    <w:p w14:paraId="02097739" w14:textId="0B7F9D3E" w:rsidR="008D7E86" w:rsidRPr="001E1F8D" w:rsidRDefault="008D7E86" w:rsidP="00563303">
      <w:pPr>
        <w:ind w:left="360"/>
        <w:rPr>
          <w:rFonts w:cstheme="minorHAnsi"/>
          <w:sz w:val="24"/>
          <w:szCs w:val="24"/>
        </w:rPr>
      </w:pPr>
      <w:r w:rsidRPr="001E1F8D">
        <w:rPr>
          <w:rFonts w:cstheme="minorHAnsi"/>
          <w:sz w:val="24"/>
          <w:szCs w:val="24"/>
        </w:rPr>
        <w:t xml:space="preserve">AmeriCorps programs move communities forward by providing opportunity for young people entering the workforce where they learn valuable work skills, earn money for education, and develop an appreciation for citizenship. </w:t>
      </w:r>
      <w:commentRangeEnd w:id="15"/>
      <w:r w:rsidR="00EA5A8D" w:rsidRPr="001E1F8D">
        <w:rPr>
          <w:rStyle w:val="CommentReference"/>
          <w:rFonts w:cstheme="minorHAnsi"/>
          <w:sz w:val="24"/>
          <w:szCs w:val="24"/>
        </w:rPr>
        <w:commentReference w:id="15"/>
      </w:r>
      <w:commentRangeEnd w:id="16"/>
      <w:r w:rsidR="00E902BE" w:rsidRPr="001E1F8D">
        <w:rPr>
          <w:rStyle w:val="CommentReference"/>
          <w:rFonts w:cstheme="minorHAnsi"/>
          <w:sz w:val="24"/>
          <w:szCs w:val="24"/>
        </w:rPr>
        <w:commentReference w:id="16"/>
      </w:r>
    </w:p>
    <w:p w14:paraId="402F7763" w14:textId="77777777" w:rsidR="008D7E86" w:rsidRPr="001E1F8D" w:rsidRDefault="008D7E86" w:rsidP="008D7E86">
      <w:pPr>
        <w:rPr>
          <w:rFonts w:cstheme="minorHAnsi"/>
          <w:sz w:val="24"/>
          <w:szCs w:val="24"/>
        </w:rPr>
      </w:pPr>
    </w:p>
    <w:p w14:paraId="7803D4D9" w14:textId="6B5E8C40" w:rsidR="008D7E86" w:rsidRPr="001E1F8D" w:rsidRDefault="00203D38" w:rsidP="001E230C">
      <w:pPr>
        <w:tabs>
          <w:tab w:val="left" w:pos="360"/>
          <w:tab w:val="left" w:pos="450"/>
          <w:tab w:val="left" w:pos="720"/>
          <w:tab w:val="left" w:pos="810"/>
        </w:tabs>
        <w:rPr>
          <w:rFonts w:cstheme="minorHAnsi"/>
          <w:i/>
          <w:iCs/>
          <w:sz w:val="24"/>
          <w:szCs w:val="24"/>
        </w:rPr>
      </w:pPr>
      <w:r w:rsidRPr="001E1F8D">
        <w:rPr>
          <w:rFonts w:cstheme="minorHAnsi"/>
          <w:b/>
          <w:bCs/>
          <w:i/>
          <w:iCs/>
          <w:sz w:val="24"/>
          <w:szCs w:val="24"/>
        </w:rPr>
        <w:t xml:space="preserve">        </w:t>
      </w:r>
      <w:r w:rsidR="00237FA0" w:rsidRPr="001E1F8D">
        <w:rPr>
          <w:rFonts w:cstheme="minorHAnsi"/>
          <w:b/>
          <w:bCs/>
          <w:i/>
          <w:iCs/>
          <w:sz w:val="24"/>
          <w:szCs w:val="24"/>
        </w:rPr>
        <w:t>1.</w:t>
      </w:r>
      <w:r w:rsidR="00237FA0">
        <w:rPr>
          <w:rFonts w:cstheme="minorHAnsi"/>
          <w:b/>
          <w:bCs/>
          <w:i/>
          <w:iCs/>
          <w:sz w:val="24"/>
          <w:szCs w:val="24"/>
        </w:rPr>
        <w:t>3A</w:t>
      </w:r>
      <w:r w:rsidR="00237FA0" w:rsidRPr="001E1F8D">
        <w:rPr>
          <w:rFonts w:cstheme="minorHAnsi"/>
          <w:b/>
          <w:bCs/>
          <w:i/>
          <w:iCs/>
          <w:sz w:val="24"/>
          <w:szCs w:val="24"/>
        </w:rPr>
        <w:t xml:space="preserve"> </w:t>
      </w:r>
      <w:r w:rsidR="00237FA0">
        <w:rPr>
          <w:rFonts w:cstheme="minorHAnsi"/>
          <w:b/>
          <w:bCs/>
          <w:i/>
          <w:iCs/>
          <w:sz w:val="24"/>
          <w:szCs w:val="24"/>
        </w:rPr>
        <w:t>AmeriCorps</w:t>
      </w:r>
      <w:r w:rsidR="008D7E86" w:rsidRPr="001E1F8D">
        <w:rPr>
          <w:rFonts w:cstheme="minorHAnsi"/>
          <w:b/>
          <w:bCs/>
          <w:i/>
          <w:iCs/>
          <w:sz w:val="24"/>
          <w:szCs w:val="24"/>
        </w:rPr>
        <w:t xml:space="preserve"> State and National Direct</w:t>
      </w:r>
      <w:r w:rsidR="008D7E86" w:rsidRPr="001E1F8D">
        <w:rPr>
          <w:rFonts w:cstheme="minorHAnsi"/>
          <w:i/>
          <w:iCs/>
          <w:sz w:val="24"/>
          <w:szCs w:val="24"/>
        </w:rPr>
        <w:t xml:space="preserve"> </w:t>
      </w:r>
    </w:p>
    <w:p w14:paraId="46098F67" w14:textId="69DB759A" w:rsidR="008D7E86" w:rsidRPr="001E1F8D" w:rsidRDefault="5A0CBD9C" w:rsidP="00563303">
      <w:pPr>
        <w:ind w:left="450"/>
        <w:rPr>
          <w:rFonts w:cstheme="minorHAnsi"/>
          <w:sz w:val="24"/>
          <w:szCs w:val="24"/>
        </w:rPr>
      </w:pPr>
      <w:r w:rsidRPr="001E1F8D">
        <w:rPr>
          <w:rFonts w:cstheme="minorHAnsi"/>
          <w:sz w:val="24"/>
          <w:szCs w:val="24"/>
        </w:rPr>
        <w:t xml:space="preserve">AmeriCorps State and National program’s goals are getting things done, strengthening community, and encouraging responsibility. Members receive educational awards in return for service. The AmeriCorps network consists of a wide variety of diverse programs in every state of the </w:t>
      </w:r>
      <w:commentRangeStart w:id="17"/>
      <w:r w:rsidRPr="001E1F8D">
        <w:rPr>
          <w:rFonts w:cstheme="minorHAnsi"/>
          <w:sz w:val="24"/>
          <w:szCs w:val="24"/>
        </w:rPr>
        <w:t>nation</w:t>
      </w:r>
      <w:r w:rsidR="144C14BD" w:rsidRPr="001E1F8D">
        <w:rPr>
          <w:rFonts w:cstheme="minorHAnsi"/>
          <w:sz w:val="24"/>
          <w:szCs w:val="24"/>
        </w:rPr>
        <w:t xml:space="preserve"> and U.S. territories</w:t>
      </w:r>
      <w:commentRangeEnd w:id="17"/>
      <w:r w:rsidR="008D7E86" w:rsidRPr="001E1F8D">
        <w:rPr>
          <w:rStyle w:val="CommentReference"/>
          <w:rFonts w:cstheme="minorHAnsi"/>
          <w:sz w:val="24"/>
          <w:szCs w:val="24"/>
        </w:rPr>
        <w:commentReference w:id="17"/>
      </w:r>
      <w:r w:rsidRPr="001E1F8D">
        <w:rPr>
          <w:rFonts w:cstheme="minorHAnsi"/>
          <w:sz w:val="24"/>
          <w:szCs w:val="24"/>
        </w:rPr>
        <w:t xml:space="preserve">. For a complete listing of AmeriCorps programs in </w:t>
      </w:r>
      <w:commentRangeStart w:id="18"/>
      <w:r w:rsidR="08AD8F00" w:rsidRPr="001E1F8D">
        <w:rPr>
          <w:rFonts w:cstheme="minorHAnsi"/>
          <w:sz w:val="24"/>
          <w:szCs w:val="24"/>
        </w:rPr>
        <w:t>Alabama</w:t>
      </w:r>
      <w:r w:rsidRPr="001E1F8D">
        <w:rPr>
          <w:rFonts w:cstheme="minorHAnsi"/>
          <w:sz w:val="24"/>
          <w:szCs w:val="24"/>
        </w:rPr>
        <w:t xml:space="preserve">, go to </w:t>
      </w:r>
      <w:commentRangeEnd w:id="18"/>
      <w:r w:rsidR="008D7E86" w:rsidRPr="001E1F8D">
        <w:rPr>
          <w:rStyle w:val="CommentReference"/>
          <w:rFonts w:cstheme="minorHAnsi"/>
          <w:sz w:val="24"/>
          <w:szCs w:val="24"/>
        </w:rPr>
        <w:commentReference w:id="18"/>
      </w:r>
      <w:hyperlink r:id="rId33" w:history="1">
        <w:r w:rsidR="5EAECDAF" w:rsidRPr="00237FA0">
          <w:rPr>
            <w:rStyle w:val="Hyperlink"/>
            <w:rFonts w:eastAsia="Calibri" w:cstheme="minorHAnsi"/>
            <w:sz w:val="24"/>
            <w:szCs w:val="24"/>
          </w:rPr>
          <w:t>https://www.servealabama.gov.</w:t>
        </w:r>
      </w:hyperlink>
    </w:p>
    <w:p w14:paraId="77CF44F2" w14:textId="5C55F347" w:rsidR="008D7E86" w:rsidRPr="00237FA0" w:rsidRDefault="5A0CBD9C" w:rsidP="00563303">
      <w:pPr>
        <w:ind w:left="450"/>
        <w:rPr>
          <w:rFonts w:cstheme="minorHAnsi"/>
          <w:sz w:val="24"/>
          <w:szCs w:val="24"/>
          <w:u w:val="single"/>
        </w:rPr>
      </w:pPr>
      <w:r w:rsidRPr="001E1F8D">
        <w:rPr>
          <w:rFonts w:cstheme="minorHAnsi"/>
          <w:sz w:val="24"/>
          <w:szCs w:val="24"/>
        </w:rPr>
        <w:t xml:space="preserve">AmeriCorps State and National Direct members are hosted by national, state, and local public and nonprofit organizations. To meet the specific needs of the communities they serve, these local AmeriCorps host sites recruit and train AmeriCorps members. Funding for National Direct AmeriCorps programs comes directly through CNCS </w:t>
      </w:r>
      <w:commentRangeStart w:id="19"/>
      <w:r w:rsidRPr="001E1F8D">
        <w:rPr>
          <w:rFonts w:cstheme="minorHAnsi"/>
          <w:sz w:val="24"/>
          <w:szCs w:val="24"/>
        </w:rPr>
        <w:t>wh</w:t>
      </w:r>
      <w:r w:rsidR="6FF348DC" w:rsidRPr="001E1F8D">
        <w:rPr>
          <w:rFonts w:cstheme="minorHAnsi"/>
          <w:sz w:val="24"/>
          <w:szCs w:val="24"/>
        </w:rPr>
        <w:t>i</w:t>
      </w:r>
      <w:r w:rsidRPr="001E1F8D">
        <w:rPr>
          <w:rFonts w:cstheme="minorHAnsi"/>
          <w:sz w:val="24"/>
          <w:szCs w:val="24"/>
        </w:rPr>
        <w:t>le</w:t>
      </w:r>
      <w:r w:rsidR="3C72AF76" w:rsidRPr="001E1F8D">
        <w:rPr>
          <w:rFonts w:cstheme="minorHAnsi"/>
          <w:sz w:val="24"/>
          <w:szCs w:val="24"/>
        </w:rPr>
        <w:t xml:space="preserve"> </w:t>
      </w:r>
      <w:r w:rsidR="3C72AF76" w:rsidRPr="001E1F8D">
        <w:rPr>
          <w:rFonts w:eastAsia="Calibri" w:cstheme="minorHAnsi"/>
          <w:color w:val="333333"/>
          <w:sz w:val="24"/>
          <w:szCs w:val="24"/>
        </w:rPr>
        <w:t xml:space="preserve">funding for AmeriCorps State comes through the State Service Commission as a </w:t>
      </w:r>
      <w:r w:rsidR="000279E5" w:rsidRPr="001E1F8D">
        <w:rPr>
          <w:rFonts w:eastAsia="Calibri" w:cstheme="minorHAnsi"/>
          <w:color w:val="333333"/>
          <w:sz w:val="24"/>
          <w:szCs w:val="24"/>
        </w:rPr>
        <w:t>pass-through</w:t>
      </w:r>
      <w:r w:rsidR="3C72AF76" w:rsidRPr="001E1F8D">
        <w:rPr>
          <w:rFonts w:eastAsia="Calibri" w:cstheme="minorHAnsi"/>
          <w:color w:val="333333"/>
          <w:sz w:val="24"/>
          <w:szCs w:val="24"/>
        </w:rPr>
        <w:t xml:space="preserve"> entity.</w:t>
      </w:r>
      <w:commentRangeEnd w:id="19"/>
      <w:r w:rsidRPr="001E1F8D">
        <w:rPr>
          <w:rStyle w:val="CommentReference"/>
          <w:rFonts w:cstheme="minorHAnsi"/>
          <w:sz w:val="24"/>
          <w:szCs w:val="24"/>
        </w:rPr>
        <w:commentReference w:id="19"/>
      </w:r>
      <w:r w:rsidRPr="001E1F8D">
        <w:rPr>
          <w:rFonts w:cstheme="minorHAnsi"/>
          <w:sz w:val="24"/>
          <w:szCs w:val="24"/>
        </w:rPr>
        <w:t xml:space="preserve"> </w:t>
      </w:r>
      <w:r w:rsidR="7D8E02AF" w:rsidRPr="001E1F8D">
        <w:rPr>
          <w:rFonts w:cstheme="minorHAnsi"/>
          <w:sz w:val="24"/>
          <w:szCs w:val="24"/>
        </w:rPr>
        <w:t>To learn more a</w:t>
      </w:r>
      <w:r w:rsidRPr="001E1F8D">
        <w:rPr>
          <w:rFonts w:cstheme="minorHAnsi"/>
          <w:sz w:val="24"/>
          <w:szCs w:val="24"/>
        </w:rPr>
        <w:t>bout the state-by-state national service program</w:t>
      </w:r>
      <w:r w:rsidR="09014A41" w:rsidRPr="001E1F8D">
        <w:rPr>
          <w:rFonts w:cstheme="minorHAnsi"/>
          <w:sz w:val="24"/>
          <w:szCs w:val="24"/>
        </w:rPr>
        <w:t xml:space="preserve">s, </w:t>
      </w:r>
      <w:r w:rsidRPr="001E1F8D">
        <w:rPr>
          <w:rFonts w:cstheme="minorHAnsi"/>
          <w:sz w:val="24"/>
          <w:szCs w:val="24"/>
        </w:rPr>
        <w:t>please follow the link</w:t>
      </w:r>
      <w:r w:rsidR="224BC888" w:rsidRPr="001E1F8D">
        <w:rPr>
          <w:rFonts w:cstheme="minorHAnsi"/>
          <w:sz w:val="24"/>
          <w:szCs w:val="24"/>
        </w:rPr>
        <w:t xml:space="preserve">; </w:t>
      </w:r>
      <w:r w:rsidRPr="001E1F8D">
        <w:rPr>
          <w:rFonts w:cstheme="minorHAnsi"/>
          <w:sz w:val="24"/>
          <w:szCs w:val="24"/>
        </w:rPr>
        <w:t xml:space="preserve"> </w:t>
      </w:r>
      <w:hyperlink r:id="rId34" w:history="1">
        <w:commentRangeStart w:id="20"/>
        <w:commentRangeStart w:id="21"/>
        <w:commentRangeStart w:id="22"/>
        <w:r w:rsidRPr="00237FA0">
          <w:rPr>
            <w:rStyle w:val="Hyperlink"/>
            <w:rFonts w:cstheme="minorHAnsi"/>
            <w:sz w:val="24"/>
            <w:szCs w:val="24"/>
          </w:rPr>
          <w:t>http://www.nationalservice.gov/about/contact-us/state-service-commissions/.</w:t>
        </w:r>
      </w:hyperlink>
      <w:r w:rsidRPr="00237FA0">
        <w:rPr>
          <w:rFonts w:cstheme="minorHAnsi"/>
          <w:color w:val="0070C0"/>
          <w:sz w:val="24"/>
          <w:szCs w:val="24"/>
          <w:u w:val="single"/>
        </w:rPr>
        <w:t xml:space="preserve"> </w:t>
      </w:r>
      <w:commentRangeEnd w:id="20"/>
      <w:r w:rsidRPr="00237FA0">
        <w:rPr>
          <w:rStyle w:val="CommentReference"/>
          <w:rFonts w:cstheme="minorHAnsi"/>
          <w:sz w:val="24"/>
          <w:szCs w:val="24"/>
          <w:u w:val="single"/>
        </w:rPr>
        <w:commentReference w:id="20"/>
      </w:r>
      <w:commentRangeEnd w:id="21"/>
      <w:r w:rsidRPr="00237FA0">
        <w:rPr>
          <w:rStyle w:val="CommentReference"/>
          <w:rFonts w:cstheme="minorHAnsi"/>
          <w:sz w:val="24"/>
          <w:szCs w:val="24"/>
          <w:u w:val="single"/>
        </w:rPr>
        <w:commentReference w:id="21"/>
      </w:r>
      <w:commentRangeEnd w:id="22"/>
      <w:r w:rsidRPr="00237FA0">
        <w:rPr>
          <w:rStyle w:val="CommentReference"/>
          <w:rFonts w:cstheme="minorHAnsi"/>
          <w:sz w:val="24"/>
          <w:szCs w:val="24"/>
          <w:u w:val="single"/>
        </w:rPr>
        <w:commentReference w:id="22"/>
      </w:r>
    </w:p>
    <w:p w14:paraId="6594F2A5" w14:textId="77777777" w:rsidR="008D7E86" w:rsidRPr="001E1F8D" w:rsidRDefault="008D7E86" w:rsidP="00563303">
      <w:pPr>
        <w:ind w:left="450"/>
        <w:rPr>
          <w:rFonts w:cstheme="minorHAnsi"/>
          <w:sz w:val="24"/>
          <w:szCs w:val="24"/>
        </w:rPr>
      </w:pPr>
      <w:r w:rsidRPr="001E1F8D">
        <w:rPr>
          <w:rFonts w:cstheme="minorHAnsi"/>
          <w:sz w:val="24"/>
          <w:szCs w:val="24"/>
        </w:rPr>
        <w:t>For AmeriCorps State funds, there are two primary pools of funds available: Competitive and Formula:</w:t>
      </w:r>
    </w:p>
    <w:p w14:paraId="1E2D922A" w14:textId="11414DE5" w:rsidR="008D7E86" w:rsidRPr="001E1F8D" w:rsidRDefault="5A0CBD9C" w:rsidP="006A2F57">
      <w:pPr>
        <w:pStyle w:val="ListParagraph"/>
        <w:numPr>
          <w:ilvl w:val="0"/>
          <w:numId w:val="89"/>
        </w:numPr>
        <w:ind w:left="1440"/>
        <w:rPr>
          <w:rFonts w:cstheme="minorHAnsi"/>
          <w:sz w:val="24"/>
          <w:szCs w:val="24"/>
        </w:rPr>
      </w:pPr>
      <w:r w:rsidRPr="001E1F8D">
        <w:rPr>
          <w:rFonts w:cstheme="minorHAnsi"/>
          <w:i/>
          <w:iCs/>
          <w:sz w:val="24"/>
          <w:szCs w:val="24"/>
        </w:rPr>
        <w:t>Competitive funds</w:t>
      </w:r>
      <w:r w:rsidRPr="001E1F8D">
        <w:rPr>
          <w:rFonts w:cstheme="minorHAnsi"/>
          <w:sz w:val="24"/>
          <w:szCs w:val="24"/>
        </w:rPr>
        <w:t xml:space="preserve"> are competed and reviewed at both the</w:t>
      </w:r>
      <w:r w:rsidR="661F138F" w:rsidRPr="001E1F8D">
        <w:rPr>
          <w:rFonts w:cstheme="minorHAnsi"/>
          <w:sz w:val="24"/>
          <w:szCs w:val="24"/>
        </w:rPr>
        <w:t xml:space="preserve"> </w:t>
      </w:r>
      <w:r w:rsidR="000279E5" w:rsidRPr="001E1F8D">
        <w:rPr>
          <w:rFonts w:cstheme="minorHAnsi"/>
          <w:sz w:val="24"/>
          <w:szCs w:val="24"/>
        </w:rPr>
        <w:t>state</w:t>
      </w:r>
      <w:r w:rsidR="661F138F" w:rsidRPr="001E1F8D">
        <w:rPr>
          <w:rFonts w:cstheme="minorHAnsi"/>
          <w:sz w:val="24"/>
          <w:szCs w:val="24"/>
        </w:rPr>
        <w:t xml:space="preserve"> </w:t>
      </w:r>
      <w:r w:rsidRPr="001E1F8D">
        <w:rPr>
          <w:rFonts w:cstheme="minorHAnsi"/>
          <w:sz w:val="24"/>
          <w:szCs w:val="24"/>
        </w:rPr>
        <w:t xml:space="preserve">and national levels with funding awards determined by CNCS. Fund availability is determined by Congress and priorities are set by CNCS. </w:t>
      </w:r>
    </w:p>
    <w:p w14:paraId="554D1027" w14:textId="20A525F4" w:rsidR="008D7E86" w:rsidRPr="001E1F8D" w:rsidRDefault="5A0CBD9C" w:rsidP="006A2F57">
      <w:pPr>
        <w:pStyle w:val="ListParagraph"/>
        <w:numPr>
          <w:ilvl w:val="0"/>
          <w:numId w:val="89"/>
        </w:numPr>
        <w:ind w:left="1440"/>
        <w:rPr>
          <w:rFonts w:cstheme="minorHAnsi"/>
          <w:sz w:val="24"/>
          <w:szCs w:val="24"/>
        </w:rPr>
      </w:pPr>
      <w:r w:rsidRPr="001E1F8D">
        <w:rPr>
          <w:rFonts w:cstheme="minorHAnsi"/>
          <w:i/>
          <w:iCs/>
          <w:sz w:val="24"/>
          <w:szCs w:val="24"/>
        </w:rPr>
        <w:t>Formula funds</w:t>
      </w:r>
      <w:r w:rsidRPr="001E1F8D">
        <w:rPr>
          <w:rFonts w:cstheme="minorHAnsi"/>
          <w:sz w:val="24"/>
          <w:szCs w:val="24"/>
        </w:rPr>
        <w:t xml:space="preserve"> are competed solely at the state level with awards determined by the State Commission (</w:t>
      </w:r>
      <w:commentRangeStart w:id="23"/>
      <w:r w:rsidR="3A4BEFB8" w:rsidRPr="001E1F8D">
        <w:rPr>
          <w:rFonts w:cstheme="minorHAnsi"/>
          <w:sz w:val="24"/>
          <w:szCs w:val="24"/>
        </w:rPr>
        <w:t>GOVS</w:t>
      </w:r>
      <w:r w:rsidRPr="001E1F8D">
        <w:rPr>
          <w:rFonts w:cstheme="minorHAnsi"/>
          <w:sz w:val="24"/>
          <w:szCs w:val="24"/>
        </w:rPr>
        <w:t xml:space="preserve">). </w:t>
      </w:r>
      <w:commentRangeEnd w:id="23"/>
      <w:r w:rsidR="008D7E86" w:rsidRPr="001E1F8D">
        <w:rPr>
          <w:rStyle w:val="CommentReference"/>
          <w:rFonts w:cstheme="minorHAnsi"/>
          <w:sz w:val="24"/>
          <w:szCs w:val="24"/>
        </w:rPr>
        <w:commentReference w:id="23"/>
      </w:r>
      <w:r w:rsidRPr="001E1F8D">
        <w:rPr>
          <w:rFonts w:cstheme="minorHAnsi"/>
          <w:sz w:val="24"/>
          <w:szCs w:val="24"/>
        </w:rPr>
        <w:t xml:space="preserve">Fund availability is determined by Congress and allocated to State Commissions on a formula basis. State Commissions formally approve programs for formula funding and inform CNCS of decisions. </w:t>
      </w:r>
    </w:p>
    <w:p w14:paraId="044227AA" w14:textId="46D2A7CD" w:rsidR="008D7E86" w:rsidRPr="001E1F8D" w:rsidRDefault="008D7E86" w:rsidP="001E230C">
      <w:pPr>
        <w:tabs>
          <w:tab w:val="left" w:pos="450"/>
          <w:tab w:val="left" w:pos="990"/>
        </w:tabs>
        <w:ind w:left="450"/>
        <w:rPr>
          <w:rFonts w:cstheme="minorHAnsi"/>
          <w:i/>
          <w:sz w:val="24"/>
          <w:szCs w:val="24"/>
        </w:rPr>
      </w:pPr>
      <w:r w:rsidRPr="001E1F8D">
        <w:rPr>
          <w:rFonts w:cstheme="minorHAnsi"/>
          <w:b/>
          <w:bCs/>
          <w:i/>
          <w:iCs/>
          <w:sz w:val="24"/>
          <w:szCs w:val="24"/>
        </w:rPr>
        <w:t>1.</w:t>
      </w:r>
      <w:r w:rsidR="001E230C">
        <w:rPr>
          <w:rFonts w:cstheme="minorHAnsi"/>
          <w:b/>
          <w:bCs/>
          <w:i/>
          <w:iCs/>
          <w:sz w:val="24"/>
          <w:szCs w:val="24"/>
        </w:rPr>
        <w:t>3B</w:t>
      </w:r>
      <w:r w:rsidRPr="001E1F8D">
        <w:rPr>
          <w:rFonts w:cstheme="minorHAnsi"/>
          <w:b/>
          <w:bCs/>
          <w:i/>
          <w:iCs/>
          <w:sz w:val="24"/>
          <w:szCs w:val="24"/>
        </w:rPr>
        <w:t xml:space="preserve">  </w:t>
      </w:r>
      <w:r w:rsidRPr="001E1F8D">
        <w:rPr>
          <w:rFonts w:cstheme="minorHAnsi"/>
          <w:b/>
          <w:i/>
          <w:sz w:val="24"/>
          <w:szCs w:val="24"/>
        </w:rPr>
        <w:t xml:space="preserve">AmeriCorps VISTA (Volunteers </w:t>
      </w:r>
      <w:r w:rsidR="000279E5" w:rsidRPr="001E1F8D">
        <w:rPr>
          <w:rFonts w:cstheme="minorHAnsi"/>
          <w:b/>
          <w:i/>
          <w:sz w:val="24"/>
          <w:szCs w:val="24"/>
        </w:rPr>
        <w:t>in</w:t>
      </w:r>
      <w:r w:rsidRPr="001E1F8D">
        <w:rPr>
          <w:rFonts w:cstheme="minorHAnsi"/>
          <w:b/>
          <w:i/>
          <w:sz w:val="24"/>
          <w:szCs w:val="24"/>
        </w:rPr>
        <w:t xml:space="preserve"> Service </w:t>
      </w:r>
      <w:r w:rsidR="000279E5" w:rsidRPr="001E1F8D">
        <w:rPr>
          <w:rFonts w:cstheme="minorHAnsi"/>
          <w:b/>
          <w:i/>
          <w:sz w:val="24"/>
          <w:szCs w:val="24"/>
        </w:rPr>
        <w:t>to</w:t>
      </w:r>
      <w:r w:rsidRPr="001E1F8D">
        <w:rPr>
          <w:rFonts w:cstheme="minorHAnsi"/>
          <w:b/>
          <w:i/>
          <w:sz w:val="24"/>
          <w:szCs w:val="24"/>
        </w:rPr>
        <w:t xml:space="preserve"> America)</w:t>
      </w:r>
      <w:r w:rsidRPr="001E1F8D">
        <w:rPr>
          <w:rFonts w:cstheme="minorHAnsi"/>
          <w:i/>
          <w:sz w:val="24"/>
          <w:szCs w:val="24"/>
        </w:rPr>
        <w:t xml:space="preserve"> </w:t>
      </w:r>
    </w:p>
    <w:p w14:paraId="78F84B58" w14:textId="22F97E48" w:rsidR="008D7E86" w:rsidRPr="001E1F8D" w:rsidRDefault="5A0CBD9C" w:rsidP="00563303">
      <w:pPr>
        <w:ind w:left="450"/>
        <w:rPr>
          <w:rFonts w:cstheme="minorHAnsi"/>
          <w:sz w:val="24"/>
          <w:szCs w:val="24"/>
        </w:rPr>
      </w:pPr>
      <w:commentRangeStart w:id="24"/>
      <w:r w:rsidRPr="001E1F8D">
        <w:rPr>
          <w:rFonts w:cstheme="minorHAnsi"/>
          <w:sz w:val="24"/>
          <w:szCs w:val="24"/>
        </w:rPr>
        <w:t xml:space="preserve">VISTA was founded as Volunteers in Service to America in 1965 as a national service program designed specifically to fight poverty in America. In 1993, VISTA was incorporated into the AmeriCorps network of programs. AmeriCorps VISTA members work full time in the communities they serve, creating programs that continue after they complete their service term. </w:t>
      </w:r>
      <w:commentRangeEnd w:id="24"/>
      <w:r w:rsidR="008D7E86" w:rsidRPr="001E1F8D">
        <w:rPr>
          <w:rStyle w:val="CommentReference"/>
          <w:rFonts w:cstheme="minorHAnsi"/>
          <w:sz w:val="24"/>
          <w:szCs w:val="24"/>
        </w:rPr>
        <w:commentReference w:id="24"/>
      </w:r>
      <w:r w:rsidR="01AE4B22" w:rsidRPr="001E1F8D">
        <w:rPr>
          <w:rFonts w:eastAsia="Calibri" w:cstheme="minorHAnsi"/>
          <w:color w:val="333333"/>
          <w:sz w:val="24"/>
          <w:szCs w:val="24"/>
        </w:rPr>
        <w:t xml:space="preserve">AmeriCorps VISTA members </w:t>
      </w:r>
      <w:r w:rsidR="58015CA7" w:rsidRPr="001E1F8D">
        <w:rPr>
          <w:rFonts w:eastAsia="Calibri" w:cstheme="minorHAnsi"/>
          <w:color w:val="333333"/>
          <w:sz w:val="24"/>
          <w:szCs w:val="24"/>
        </w:rPr>
        <w:t xml:space="preserve">must be over the age of 18 and will </w:t>
      </w:r>
      <w:r w:rsidR="01AE4B22" w:rsidRPr="001E1F8D">
        <w:rPr>
          <w:rFonts w:eastAsia="Calibri" w:cstheme="minorHAnsi"/>
          <w:color w:val="333333"/>
          <w:sz w:val="24"/>
          <w:szCs w:val="24"/>
        </w:rPr>
        <w:t>serve full time (~40 hours/week) for 1 full year at a community organization (nonprofit, college/university, local government office, etc.) on anti-poverty projects</w:t>
      </w:r>
      <w:r w:rsidR="204D79B9" w:rsidRPr="001E1F8D">
        <w:rPr>
          <w:rFonts w:eastAsia="Calibri" w:cstheme="minorHAnsi"/>
          <w:color w:val="333333"/>
          <w:sz w:val="24"/>
          <w:szCs w:val="24"/>
        </w:rPr>
        <w:t>.</w:t>
      </w:r>
    </w:p>
    <w:p w14:paraId="136AFAF1" w14:textId="029230E4" w:rsidR="008D7E86" w:rsidRPr="001E1F8D" w:rsidRDefault="008D7E86" w:rsidP="00563303">
      <w:pPr>
        <w:tabs>
          <w:tab w:val="left" w:pos="360"/>
          <w:tab w:val="left" w:pos="450"/>
          <w:tab w:val="left" w:pos="540"/>
          <w:tab w:val="left" w:pos="630"/>
          <w:tab w:val="left" w:pos="720"/>
          <w:tab w:val="left" w:pos="990"/>
        </w:tabs>
        <w:rPr>
          <w:rFonts w:cstheme="minorHAnsi"/>
          <w:i/>
          <w:iCs/>
          <w:sz w:val="24"/>
          <w:szCs w:val="24"/>
        </w:rPr>
      </w:pPr>
      <w:r w:rsidRPr="001E1F8D">
        <w:rPr>
          <w:rFonts w:cstheme="minorHAnsi"/>
          <w:b/>
          <w:bCs/>
          <w:i/>
          <w:iCs/>
          <w:sz w:val="24"/>
          <w:szCs w:val="24"/>
        </w:rPr>
        <w:t xml:space="preserve">       </w:t>
      </w:r>
      <w:r w:rsidR="00563303">
        <w:rPr>
          <w:rFonts w:cstheme="minorHAnsi"/>
          <w:b/>
          <w:bCs/>
          <w:i/>
          <w:iCs/>
          <w:sz w:val="24"/>
          <w:szCs w:val="24"/>
        </w:rPr>
        <w:t xml:space="preserve"> </w:t>
      </w:r>
      <w:r w:rsidRPr="001E1F8D">
        <w:rPr>
          <w:rFonts w:cstheme="minorHAnsi"/>
          <w:b/>
          <w:bCs/>
          <w:i/>
          <w:iCs/>
          <w:sz w:val="24"/>
          <w:szCs w:val="24"/>
        </w:rPr>
        <w:t>1.</w:t>
      </w:r>
      <w:r w:rsidR="00563303">
        <w:rPr>
          <w:rFonts w:cstheme="minorHAnsi"/>
          <w:b/>
          <w:bCs/>
          <w:i/>
          <w:iCs/>
          <w:sz w:val="24"/>
          <w:szCs w:val="24"/>
        </w:rPr>
        <w:t>3C</w:t>
      </w:r>
      <w:r w:rsidRPr="001E1F8D">
        <w:rPr>
          <w:rFonts w:cstheme="minorHAnsi"/>
          <w:b/>
          <w:bCs/>
          <w:i/>
          <w:iCs/>
          <w:sz w:val="24"/>
          <w:szCs w:val="24"/>
        </w:rPr>
        <w:t xml:space="preserve"> </w:t>
      </w:r>
      <w:r w:rsidR="00563303">
        <w:rPr>
          <w:rFonts w:cstheme="minorHAnsi"/>
          <w:b/>
          <w:bCs/>
          <w:i/>
          <w:iCs/>
          <w:sz w:val="24"/>
          <w:szCs w:val="24"/>
        </w:rPr>
        <w:t xml:space="preserve"> </w:t>
      </w:r>
      <w:r w:rsidRPr="001E1F8D">
        <w:rPr>
          <w:rFonts w:cstheme="minorHAnsi"/>
          <w:b/>
          <w:i/>
          <w:sz w:val="24"/>
          <w:szCs w:val="24"/>
        </w:rPr>
        <w:t>AmeriCorps NCCC (National Civilian Community Corps)</w:t>
      </w:r>
      <w:r w:rsidRPr="001E1F8D">
        <w:rPr>
          <w:rFonts w:cstheme="minorHAnsi"/>
          <w:i/>
          <w:iCs/>
          <w:sz w:val="24"/>
          <w:szCs w:val="24"/>
        </w:rPr>
        <w:t xml:space="preserve"> </w:t>
      </w:r>
    </w:p>
    <w:p w14:paraId="0A29B1A4" w14:textId="2825A1F8" w:rsidR="008D7E86" w:rsidRPr="001E1F8D" w:rsidRDefault="008D7E86" w:rsidP="00563303">
      <w:pPr>
        <w:ind w:left="450"/>
        <w:rPr>
          <w:rFonts w:cstheme="minorHAnsi"/>
          <w:sz w:val="24"/>
          <w:szCs w:val="24"/>
        </w:rPr>
      </w:pPr>
      <w:commentRangeStart w:id="25"/>
      <w:r w:rsidRPr="001E1F8D">
        <w:rPr>
          <w:rFonts w:cstheme="minorHAnsi"/>
          <w:sz w:val="24"/>
          <w:szCs w:val="24"/>
        </w:rPr>
        <w:t xml:space="preserve">AmeriCorps NCCC is a ten-month, full-time team-based residential service program for men and women ages 18-24. AmeriCorps NCCC campuses </w:t>
      </w:r>
      <w:r w:rsidR="000279E5" w:rsidRPr="001E1F8D">
        <w:rPr>
          <w:rFonts w:cstheme="minorHAnsi"/>
          <w:sz w:val="24"/>
          <w:szCs w:val="24"/>
        </w:rPr>
        <w:t>are in</w:t>
      </w:r>
      <w:r w:rsidRPr="001E1F8D">
        <w:rPr>
          <w:rFonts w:cstheme="minorHAnsi"/>
          <w:sz w:val="24"/>
          <w:szCs w:val="24"/>
        </w:rPr>
        <w:t xml:space="preserve"> Colorado, Iowa, </w:t>
      </w:r>
      <w:r w:rsidR="000279E5" w:rsidRPr="001E1F8D">
        <w:rPr>
          <w:rFonts w:cstheme="minorHAnsi"/>
          <w:sz w:val="24"/>
          <w:szCs w:val="24"/>
        </w:rPr>
        <w:t>Mississippi,</w:t>
      </w:r>
      <w:r w:rsidRPr="001E1F8D">
        <w:rPr>
          <w:rFonts w:cstheme="minorHAnsi"/>
          <w:sz w:val="24"/>
          <w:szCs w:val="24"/>
        </w:rPr>
        <w:t xml:space="preserve"> and California. Members complete projects in different regions of the country. AmeriCorps NCCC combines the best practices of civilian service with the best aspects of military service, including leadership and team building. </w:t>
      </w:r>
    </w:p>
    <w:p w14:paraId="7C909BFE" w14:textId="32E61089" w:rsidR="008D7E86" w:rsidRPr="001E1F8D" w:rsidRDefault="3A4BEFB8" w:rsidP="00563303">
      <w:pPr>
        <w:ind w:left="450"/>
        <w:rPr>
          <w:rFonts w:cstheme="minorHAnsi"/>
          <w:sz w:val="24"/>
          <w:szCs w:val="24"/>
        </w:rPr>
      </w:pPr>
      <w:commentRangeStart w:id="26"/>
      <w:r w:rsidRPr="001E1F8D">
        <w:rPr>
          <w:rFonts w:cstheme="minorHAnsi"/>
          <w:sz w:val="24"/>
          <w:szCs w:val="24"/>
        </w:rPr>
        <w:t>GOVS</w:t>
      </w:r>
      <w:r w:rsidR="78DF55C6" w:rsidRPr="001E1F8D">
        <w:rPr>
          <w:rFonts w:cstheme="minorHAnsi"/>
          <w:sz w:val="24"/>
          <w:szCs w:val="24"/>
        </w:rPr>
        <w:t xml:space="preserve"> </w:t>
      </w:r>
      <w:commentRangeEnd w:id="26"/>
      <w:r w:rsidR="008D7E86" w:rsidRPr="001E1F8D">
        <w:rPr>
          <w:rStyle w:val="CommentReference"/>
          <w:rFonts w:cstheme="minorHAnsi"/>
          <w:sz w:val="24"/>
          <w:szCs w:val="24"/>
        </w:rPr>
        <w:commentReference w:id="26"/>
      </w:r>
      <w:r w:rsidR="5A0CBD9C" w:rsidRPr="001E1F8D">
        <w:rPr>
          <w:rFonts w:cstheme="minorHAnsi"/>
          <w:sz w:val="24"/>
          <w:szCs w:val="24"/>
        </w:rPr>
        <w:t xml:space="preserve">is the </w:t>
      </w:r>
      <w:r w:rsidR="5F4B34AD" w:rsidRPr="001E1F8D">
        <w:rPr>
          <w:rFonts w:cstheme="minorHAnsi"/>
          <w:sz w:val="24"/>
          <w:szCs w:val="24"/>
        </w:rPr>
        <w:t>state</w:t>
      </w:r>
      <w:r w:rsidR="5A0CBD9C" w:rsidRPr="001E1F8D">
        <w:rPr>
          <w:rFonts w:cstheme="minorHAnsi"/>
          <w:sz w:val="24"/>
          <w:szCs w:val="24"/>
        </w:rPr>
        <w:t xml:space="preserve"> of Alabama’s agency dedicated to promoting service as an innovative, sustainable solution to pressing social challenges. </w:t>
      </w:r>
      <w:r w:rsidRPr="001E1F8D">
        <w:rPr>
          <w:rFonts w:cstheme="minorHAnsi"/>
          <w:sz w:val="24"/>
          <w:szCs w:val="24"/>
        </w:rPr>
        <w:t>GOVS</w:t>
      </w:r>
      <w:r w:rsidR="5A0CBD9C" w:rsidRPr="001E1F8D">
        <w:rPr>
          <w:rFonts w:cstheme="minorHAnsi"/>
          <w:sz w:val="24"/>
          <w:szCs w:val="24"/>
        </w:rPr>
        <w:t xml:space="preserve"> engages communities by building partnerships and organizational capacity,</w:t>
      </w:r>
      <w:r w:rsidR="0E9F843A" w:rsidRPr="001E1F8D">
        <w:rPr>
          <w:rFonts w:cstheme="minorHAnsi"/>
          <w:sz w:val="24"/>
          <w:szCs w:val="24"/>
        </w:rPr>
        <w:t xml:space="preserve"> </w:t>
      </w:r>
      <w:r w:rsidR="5A0CBD9C" w:rsidRPr="001E1F8D">
        <w:rPr>
          <w:rFonts w:cstheme="minorHAnsi"/>
          <w:sz w:val="24"/>
          <w:szCs w:val="24"/>
        </w:rPr>
        <w:t xml:space="preserve">leading local and national </w:t>
      </w:r>
      <w:r w:rsidR="000279E5" w:rsidRPr="001E1F8D">
        <w:rPr>
          <w:rFonts w:cstheme="minorHAnsi"/>
          <w:sz w:val="24"/>
          <w:szCs w:val="24"/>
        </w:rPr>
        <w:t>volunteer,</w:t>
      </w:r>
      <w:r w:rsidR="5A0CBD9C" w:rsidRPr="001E1F8D">
        <w:rPr>
          <w:rFonts w:cstheme="minorHAnsi"/>
          <w:sz w:val="24"/>
          <w:szCs w:val="24"/>
        </w:rPr>
        <w:t xml:space="preserve"> and service initiatives, providing and promoting meaningful service opportunities, and preparing individuals to help during a disaster. </w:t>
      </w:r>
      <w:r w:rsidRPr="001E1F8D">
        <w:rPr>
          <w:rFonts w:cstheme="minorHAnsi"/>
          <w:sz w:val="24"/>
          <w:szCs w:val="24"/>
        </w:rPr>
        <w:t>GOVS</w:t>
      </w:r>
      <w:r w:rsidR="5A0CBD9C" w:rsidRPr="001E1F8D">
        <w:rPr>
          <w:rFonts w:cstheme="minorHAnsi"/>
          <w:sz w:val="24"/>
          <w:szCs w:val="24"/>
        </w:rPr>
        <w:t xml:space="preserve"> supports communities across the state through federal grant funds from the Corporation for National and Community Service (CNCS) and the US Department of Homeland Security (DHS). </w:t>
      </w:r>
      <w:commentRangeEnd w:id="25"/>
      <w:r w:rsidR="008D7E86" w:rsidRPr="001E1F8D">
        <w:rPr>
          <w:rStyle w:val="CommentReference"/>
          <w:rFonts w:cstheme="minorHAnsi"/>
          <w:sz w:val="24"/>
          <w:szCs w:val="24"/>
        </w:rPr>
        <w:commentReference w:id="25"/>
      </w:r>
    </w:p>
    <w:p w14:paraId="52BD610C" w14:textId="40A2B4FA" w:rsidR="008D7E86" w:rsidRPr="001E1F8D" w:rsidRDefault="000279E5" w:rsidP="36AF7DB1">
      <w:pPr>
        <w:pStyle w:val="Heading6"/>
        <w:tabs>
          <w:tab w:val="left" w:pos="180"/>
          <w:tab w:val="left" w:pos="360"/>
        </w:tabs>
        <w:spacing w:before="0"/>
        <w:textAlignment w:val="baseline"/>
        <w:rPr>
          <w:rFonts w:asciiTheme="minorHAnsi" w:eastAsiaTheme="minorEastAsia" w:hAnsiTheme="minorHAnsi" w:cstheme="minorHAnsi"/>
          <w:b/>
          <w:bCs/>
          <w:i/>
          <w:iCs/>
          <w:color w:val="auto"/>
          <w:sz w:val="28"/>
          <w:szCs w:val="28"/>
        </w:rPr>
      </w:pPr>
      <w:bookmarkStart w:id="27" w:name="_Hlk40190780"/>
      <w:r w:rsidRPr="001E1F8D">
        <w:rPr>
          <w:rFonts w:asciiTheme="minorHAnsi" w:eastAsiaTheme="minorEastAsia" w:hAnsiTheme="minorHAnsi" w:cstheme="minorHAnsi"/>
          <w:b/>
          <w:bCs/>
          <w:i/>
          <w:iCs/>
          <w:color w:val="auto"/>
          <w:sz w:val="28"/>
          <w:szCs w:val="28"/>
        </w:rPr>
        <w:t>1.</w:t>
      </w:r>
      <w:r w:rsidR="00563303">
        <w:rPr>
          <w:rFonts w:asciiTheme="minorHAnsi" w:eastAsiaTheme="minorEastAsia" w:hAnsiTheme="minorHAnsi" w:cstheme="minorHAnsi"/>
          <w:b/>
          <w:bCs/>
          <w:i/>
          <w:iCs/>
          <w:color w:val="auto"/>
          <w:sz w:val="28"/>
          <w:szCs w:val="28"/>
        </w:rPr>
        <w:t>4</w:t>
      </w:r>
      <w:r w:rsidRPr="001E1F8D">
        <w:rPr>
          <w:rFonts w:asciiTheme="minorHAnsi" w:eastAsiaTheme="minorEastAsia" w:hAnsiTheme="minorHAnsi" w:cstheme="minorHAnsi"/>
          <w:b/>
          <w:bCs/>
          <w:i/>
          <w:iCs/>
          <w:color w:val="auto"/>
          <w:sz w:val="28"/>
          <w:szCs w:val="28"/>
        </w:rPr>
        <w:t xml:space="preserve"> The</w:t>
      </w:r>
      <w:r w:rsidR="5A0CBD9C" w:rsidRPr="001E1F8D">
        <w:rPr>
          <w:rFonts w:asciiTheme="minorHAnsi" w:eastAsiaTheme="minorEastAsia" w:hAnsiTheme="minorHAnsi" w:cstheme="minorHAnsi"/>
          <w:b/>
          <w:bCs/>
          <w:i/>
          <w:iCs/>
          <w:color w:val="auto"/>
          <w:sz w:val="28"/>
          <w:szCs w:val="28"/>
        </w:rPr>
        <w:t xml:space="preserve"> Governor's Office of Volunteer </w:t>
      </w:r>
      <w:r w:rsidR="7D4FF016" w:rsidRPr="001E1F8D">
        <w:rPr>
          <w:rFonts w:asciiTheme="minorHAnsi" w:eastAsiaTheme="minorEastAsia" w:hAnsiTheme="minorHAnsi" w:cstheme="minorHAnsi"/>
          <w:b/>
          <w:bCs/>
          <w:i/>
          <w:iCs/>
          <w:color w:val="auto"/>
          <w:sz w:val="28"/>
          <w:szCs w:val="28"/>
        </w:rPr>
        <w:t>Services</w:t>
      </w:r>
    </w:p>
    <w:p w14:paraId="289023E5" w14:textId="77777777" w:rsidR="002461DA" w:rsidRPr="001E1F8D" w:rsidRDefault="002461DA" w:rsidP="00563303">
      <w:pPr>
        <w:pStyle w:val="Heading6"/>
        <w:spacing w:before="0"/>
        <w:ind w:left="720"/>
        <w:textAlignment w:val="baseline"/>
        <w:rPr>
          <w:rFonts w:asciiTheme="minorHAnsi" w:hAnsiTheme="minorHAnsi" w:cstheme="minorHAnsi"/>
          <w:color w:val="000000" w:themeColor="text1"/>
          <w:sz w:val="24"/>
          <w:szCs w:val="24"/>
        </w:rPr>
      </w:pPr>
    </w:p>
    <w:p w14:paraId="4640FA47" w14:textId="21006E31" w:rsidR="008D7E86" w:rsidRPr="001E1F8D" w:rsidRDefault="008D7E86" w:rsidP="00211F9B">
      <w:pPr>
        <w:pStyle w:val="Heading6"/>
        <w:spacing w:before="0"/>
        <w:ind w:left="450"/>
        <w:textAlignment w:val="baseline"/>
        <w:rPr>
          <w:rFonts w:asciiTheme="minorHAnsi" w:hAnsiTheme="minorHAnsi" w:cstheme="minorHAnsi"/>
          <w:color w:val="39729B"/>
          <w:sz w:val="24"/>
          <w:szCs w:val="24"/>
        </w:rPr>
      </w:pPr>
      <w:r w:rsidRPr="001E1F8D">
        <w:rPr>
          <w:rFonts w:asciiTheme="minorHAnsi" w:hAnsiTheme="minorHAnsi" w:cstheme="minorHAnsi"/>
          <w:color w:val="000000" w:themeColor="text1"/>
          <w:sz w:val="24"/>
          <w:szCs w:val="24"/>
        </w:rPr>
        <w:t xml:space="preserve">The Governor's Office of Volunteer </w:t>
      </w:r>
      <w:bookmarkEnd w:id="27"/>
      <w:r w:rsidRPr="001E1F8D">
        <w:rPr>
          <w:rFonts w:asciiTheme="minorHAnsi" w:hAnsiTheme="minorHAnsi" w:cstheme="minorHAnsi"/>
          <w:color w:val="000000" w:themeColor="text1"/>
          <w:sz w:val="24"/>
          <w:szCs w:val="24"/>
        </w:rPr>
        <w:t>Services functions as the Alabama State Service Commission, making the office responsible for the administrative, fiscal and programmatic oversight, technical assistance, and program development as well as the provision of cross stream training opportunities to national service providers in Alabama. The office also facilitates the development and implementation of the State Service Plan</w:t>
      </w:r>
      <w:r w:rsidRPr="001E1F8D">
        <w:rPr>
          <w:rFonts w:asciiTheme="minorHAnsi" w:hAnsiTheme="minorHAnsi" w:cstheme="minorHAnsi"/>
          <w:color w:val="39729B"/>
          <w:sz w:val="24"/>
          <w:szCs w:val="24"/>
        </w:rPr>
        <w:t>.</w:t>
      </w:r>
    </w:p>
    <w:p w14:paraId="45CE455E" w14:textId="77777777" w:rsidR="008D7E86" w:rsidRPr="001E1F8D" w:rsidRDefault="008D7E86" w:rsidP="00211F9B">
      <w:pPr>
        <w:pStyle w:val="font7"/>
        <w:spacing w:before="0" w:beforeAutospacing="0" w:after="0" w:afterAutospacing="0"/>
        <w:ind w:left="450"/>
        <w:textAlignment w:val="baseline"/>
        <w:rPr>
          <w:rFonts w:asciiTheme="minorHAnsi" w:hAnsiTheme="minorHAnsi" w:cstheme="minorHAnsi"/>
          <w:color w:val="000000" w:themeColor="text1"/>
        </w:rPr>
      </w:pPr>
    </w:p>
    <w:p w14:paraId="1547FD3E" w14:textId="77777777" w:rsidR="008D7E86" w:rsidRPr="001E1F8D" w:rsidRDefault="008D7E86" w:rsidP="00211F9B">
      <w:pPr>
        <w:pStyle w:val="font7"/>
        <w:spacing w:before="0" w:beforeAutospacing="0" w:after="0" w:afterAutospacing="0"/>
        <w:ind w:left="450"/>
        <w:textAlignment w:val="baseline"/>
        <w:rPr>
          <w:rFonts w:asciiTheme="minorHAnsi" w:hAnsiTheme="minorHAnsi" w:cstheme="minorHAnsi"/>
          <w:color w:val="000000" w:themeColor="text1"/>
        </w:rPr>
      </w:pPr>
      <w:r w:rsidRPr="001E1F8D">
        <w:rPr>
          <w:rFonts w:asciiTheme="minorHAnsi" w:hAnsiTheme="minorHAnsi" w:cstheme="minorHAnsi"/>
          <w:color w:val="000000" w:themeColor="text1"/>
        </w:rPr>
        <w:t>The Governor’s Office of Volunteer Services works to increase an ethic of service and volunteerism in the State of Alabama, strengthen the capacity of Alabama’s faith and community-based organizations, and promote collaboration among individuals and organizations striving to meet some of the greatest needs in our state.</w:t>
      </w:r>
    </w:p>
    <w:p w14:paraId="05CB020D" w14:textId="77777777" w:rsidR="008D7E86" w:rsidRPr="001E1F8D" w:rsidRDefault="008D7E86" w:rsidP="00211F9B">
      <w:pPr>
        <w:pStyle w:val="font7"/>
        <w:spacing w:before="0" w:beforeAutospacing="0" w:after="0" w:afterAutospacing="0"/>
        <w:ind w:left="450"/>
        <w:textAlignment w:val="baseline"/>
        <w:rPr>
          <w:rFonts w:asciiTheme="minorHAnsi" w:hAnsiTheme="minorHAnsi" w:cstheme="minorHAnsi"/>
          <w:color w:val="000000" w:themeColor="text1"/>
        </w:rPr>
      </w:pPr>
    </w:p>
    <w:p w14:paraId="6EE3DE94" w14:textId="20230940" w:rsidR="008D7E86" w:rsidRPr="001E1F8D" w:rsidRDefault="3A4BEFB8" w:rsidP="00211F9B">
      <w:pPr>
        <w:ind w:left="450"/>
        <w:textAlignment w:val="baseline"/>
        <w:rPr>
          <w:rFonts w:cstheme="minorHAnsi"/>
          <w:color w:val="000000" w:themeColor="text1"/>
          <w:sz w:val="24"/>
          <w:szCs w:val="24"/>
        </w:rPr>
      </w:pPr>
      <w:r w:rsidRPr="001E1F8D">
        <w:rPr>
          <w:rFonts w:cstheme="minorHAnsi"/>
          <w:sz w:val="24"/>
          <w:szCs w:val="24"/>
        </w:rPr>
        <w:t>GOVS</w:t>
      </w:r>
      <w:r w:rsidR="5A0CBD9C" w:rsidRPr="001E1F8D">
        <w:rPr>
          <w:rFonts w:cstheme="minorHAnsi"/>
          <w:sz w:val="24"/>
          <w:szCs w:val="24"/>
        </w:rPr>
        <w:t xml:space="preserve"> manages the AmeriCorps State national service program, which provides ongoing service opportunities and addresses critical community needs, including funding, monitoring, and supporting AmeriCorps State programs in Alabama. </w:t>
      </w:r>
    </w:p>
    <w:p w14:paraId="0338D7CE" w14:textId="43EBC1E9" w:rsidR="008D7E86" w:rsidRPr="001E1F8D" w:rsidRDefault="5A0CBD9C" w:rsidP="00211F9B">
      <w:pPr>
        <w:ind w:left="450"/>
        <w:textAlignment w:val="baseline"/>
        <w:rPr>
          <w:rFonts w:cstheme="minorHAnsi"/>
          <w:color w:val="000000" w:themeColor="text1"/>
          <w:sz w:val="24"/>
          <w:szCs w:val="24"/>
        </w:rPr>
      </w:pPr>
      <w:r w:rsidRPr="001E1F8D">
        <w:rPr>
          <w:rFonts w:cstheme="minorHAnsi"/>
          <w:color w:val="000000" w:themeColor="text1"/>
          <w:sz w:val="24"/>
          <w:szCs w:val="24"/>
        </w:rPr>
        <w:t>We serve in the following ways: </w:t>
      </w:r>
      <w:r w:rsidR="008D7E86" w:rsidRPr="001E1F8D">
        <w:rPr>
          <w:rStyle w:val="wixguard"/>
          <w:rFonts w:eastAsiaTheme="majorEastAsia" w:cstheme="minorHAnsi"/>
          <w:color w:val="000000" w:themeColor="text1"/>
          <w:sz w:val="24"/>
          <w:szCs w:val="24"/>
          <w:bdr w:val="none" w:sz="0" w:space="0" w:color="auto" w:frame="1"/>
        </w:rPr>
        <w:t>​</w:t>
      </w:r>
    </w:p>
    <w:p w14:paraId="36BB99E8" w14:textId="0F3130D6" w:rsidR="008D7E86" w:rsidRPr="001E1F8D" w:rsidRDefault="5A0CBD9C" w:rsidP="00211F9B">
      <w:pPr>
        <w:pStyle w:val="font7"/>
        <w:numPr>
          <w:ilvl w:val="0"/>
          <w:numId w:val="3"/>
        </w:numPr>
        <w:spacing w:before="0" w:beforeAutospacing="0" w:after="0" w:afterAutospacing="0"/>
        <w:ind w:left="1350"/>
        <w:textAlignment w:val="baseline"/>
        <w:rPr>
          <w:rFonts w:asciiTheme="minorHAnsi" w:hAnsiTheme="minorHAnsi" w:cstheme="minorHAnsi"/>
          <w:color w:val="000000" w:themeColor="text1"/>
        </w:rPr>
      </w:pPr>
      <w:r w:rsidRPr="001E1F8D">
        <w:rPr>
          <w:rFonts w:asciiTheme="minorHAnsi" w:hAnsiTheme="minorHAnsi" w:cstheme="minorHAnsi"/>
          <w:color w:val="000000" w:themeColor="text1"/>
        </w:rPr>
        <w:t xml:space="preserve">We serve as the Alabama State Service Commission, granting over $2 million dollars in </w:t>
      </w:r>
      <w:commentRangeStart w:id="28"/>
      <w:r w:rsidRPr="001E1F8D">
        <w:rPr>
          <w:rFonts w:asciiTheme="minorHAnsi" w:hAnsiTheme="minorHAnsi" w:cstheme="minorHAnsi"/>
          <w:color w:val="000000" w:themeColor="text1"/>
        </w:rPr>
        <w:t xml:space="preserve"> </w:t>
      </w:r>
      <w:commentRangeEnd w:id="28"/>
      <w:r w:rsidRPr="001E1F8D">
        <w:rPr>
          <w:rStyle w:val="CommentReference"/>
          <w:rFonts w:asciiTheme="minorHAnsi" w:hAnsiTheme="minorHAnsi" w:cstheme="minorHAnsi"/>
          <w:sz w:val="24"/>
          <w:szCs w:val="24"/>
        </w:rPr>
        <w:commentReference w:id="28"/>
      </w:r>
      <w:r w:rsidRPr="001E1F8D">
        <w:rPr>
          <w:rFonts w:asciiTheme="minorHAnsi" w:hAnsiTheme="minorHAnsi" w:cstheme="minorHAnsi"/>
          <w:color w:val="000000" w:themeColor="text1"/>
        </w:rPr>
        <w:t>AmeriCorps</w:t>
      </w:r>
      <w:r w:rsidR="5D0A0CC2" w:rsidRPr="001E1F8D">
        <w:rPr>
          <w:rFonts w:asciiTheme="minorHAnsi" w:hAnsiTheme="minorHAnsi" w:cstheme="minorHAnsi"/>
          <w:color w:val="000000" w:themeColor="text1"/>
        </w:rPr>
        <w:t xml:space="preserve"> state</w:t>
      </w:r>
      <w:r w:rsidRPr="001E1F8D">
        <w:rPr>
          <w:rFonts w:asciiTheme="minorHAnsi" w:hAnsiTheme="minorHAnsi" w:cstheme="minorHAnsi"/>
          <w:color w:val="000000" w:themeColor="text1"/>
        </w:rPr>
        <w:t xml:space="preserve"> formula funding </w:t>
      </w:r>
      <w:commentRangeStart w:id="29"/>
      <w:r w:rsidRPr="001E1F8D">
        <w:rPr>
          <w:rFonts w:asciiTheme="minorHAnsi" w:hAnsiTheme="minorHAnsi" w:cstheme="minorHAnsi"/>
          <w:color w:val="000000" w:themeColor="text1"/>
        </w:rPr>
        <w:t>to</w:t>
      </w:r>
      <w:r w:rsidR="555CD670" w:rsidRPr="001E1F8D">
        <w:rPr>
          <w:rFonts w:asciiTheme="minorHAnsi" w:hAnsiTheme="minorHAnsi" w:cstheme="minorHAnsi"/>
          <w:color w:val="000000" w:themeColor="text1"/>
        </w:rPr>
        <w:t xml:space="preserve"> multiple</w:t>
      </w:r>
      <w:r w:rsidRPr="001E1F8D">
        <w:rPr>
          <w:rFonts w:asciiTheme="minorHAnsi" w:hAnsiTheme="minorHAnsi" w:cstheme="minorHAnsi"/>
          <w:color w:val="000000" w:themeColor="text1"/>
        </w:rPr>
        <w:t xml:space="preserve"> </w:t>
      </w:r>
      <w:commentRangeEnd w:id="29"/>
      <w:r w:rsidRPr="001E1F8D">
        <w:rPr>
          <w:rStyle w:val="CommentReference"/>
          <w:rFonts w:asciiTheme="minorHAnsi" w:hAnsiTheme="minorHAnsi" w:cstheme="minorHAnsi"/>
          <w:sz w:val="24"/>
          <w:szCs w:val="24"/>
        </w:rPr>
        <w:commentReference w:id="29"/>
      </w:r>
      <w:r w:rsidRPr="001E1F8D">
        <w:rPr>
          <w:rFonts w:asciiTheme="minorHAnsi" w:hAnsiTheme="minorHAnsi" w:cstheme="minorHAnsi"/>
          <w:color w:val="000000" w:themeColor="text1"/>
        </w:rPr>
        <w:t xml:space="preserve">State AmeriCorps Programs across Alabama. We provide grants management, </w:t>
      </w:r>
      <w:commentRangeStart w:id="30"/>
      <w:commentRangeStart w:id="31"/>
      <w:commentRangeStart w:id="32"/>
      <w:r w:rsidRPr="001E1F8D">
        <w:rPr>
          <w:rFonts w:asciiTheme="minorHAnsi" w:hAnsiTheme="minorHAnsi" w:cstheme="minorHAnsi"/>
          <w:color w:val="000000" w:themeColor="text1"/>
        </w:rPr>
        <w:t>oversight</w:t>
      </w:r>
      <w:r w:rsidR="48999FBD" w:rsidRPr="001E1F8D">
        <w:rPr>
          <w:rFonts w:asciiTheme="minorHAnsi" w:hAnsiTheme="minorHAnsi" w:cstheme="minorHAnsi"/>
          <w:color w:val="000000" w:themeColor="text1"/>
        </w:rPr>
        <w:t xml:space="preserve"> and </w:t>
      </w:r>
      <w:r w:rsidRPr="001E1F8D">
        <w:rPr>
          <w:rFonts w:asciiTheme="minorHAnsi" w:hAnsiTheme="minorHAnsi" w:cstheme="minorHAnsi"/>
          <w:color w:val="000000" w:themeColor="text1"/>
        </w:rPr>
        <w:t xml:space="preserve">training </w:t>
      </w:r>
      <w:commentRangeEnd w:id="30"/>
      <w:r w:rsidRPr="001E1F8D">
        <w:rPr>
          <w:rStyle w:val="CommentReference"/>
          <w:rFonts w:asciiTheme="minorHAnsi" w:hAnsiTheme="minorHAnsi" w:cstheme="minorHAnsi"/>
          <w:sz w:val="24"/>
          <w:szCs w:val="24"/>
        </w:rPr>
        <w:commentReference w:id="30"/>
      </w:r>
      <w:commentRangeEnd w:id="31"/>
      <w:r w:rsidRPr="001E1F8D">
        <w:rPr>
          <w:rStyle w:val="CommentReference"/>
          <w:rFonts w:asciiTheme="minorHAnsi" w:hAnsiTheme="minorHAnsi" w:cstheme="minorHAnsi"/>
          <w:sz w:val="24"/>
          <w:szCs w:val="24"/>
        </w:rPr>
        <w:commentReference w:id="31"/>
      </w:r>
      <w:commentRangeEnd w:id="32"/>
      <w:r w:rsidRPr="001E1F8D">
        <w:rPr>
          <w:rStyle w:val="CommentReference"/>
          <w:rFonts w:asciiTheme="minorHAnsi" w:hAnsiTheme="minorHAnsi" w:cstheme="minorHAnsi"/>
          <w:sz w:val="24"/>
          <w:szCs w:val="24"/>
        </w:rPr>
        <w:commentReference w:id="32"/>
      </w:r>
      <w:r w:rsidRPr="001E1F8D">
        <w:rPr>
          <w:rFonts w:asciiTheme="minorHAnsi" w:hAnsiTheme="minorHAnsi" w:cstheme="minorHAnsi"/>
          <w:color w:val="000000" w:themeColor="text1"/>
        </w:rPr>
        <w:t>and technical assistance for these programs.</w:t>
      </w:r>
    </w:p>
    <w:p w14:paraId="560C293B" w14:textId="69D14860" w:rsidR="008D7E86" w:rsidRPr="001E1F8D" w:rsidRDefault="008D7E86" w:rsidP="00211F9B">
      <w:pPr>
        <w:pStyle w:val="font7"/>
        <w:numPr>
          <w:ilvl w:val="0"/>
          <w:numId w:val="3"/>
        </w:numPr>
        <w:spacing w:before="0" w:beforeAutospacing="0" w:after="0" w:afterAutospacing="0"/>
        <w:ind w:left="1350"/>
        <w:textAlignment w:val="baseline"/>
        <w:rPr>
          <w:rFonts w:asciiTheme="minorHAnsi" w:hAnsiTheme="minorHAnsi" w:cstheme="minorHAnsi"/>
          <w:color w:val="000000" w:themeColor="text1"/>
        </w:rPr>
      </w:pPr>
      <w:r w:rsidRPr="001E1F8D">
        <w:rPr>
          <w:rFonts w:asciiTheme="minorHAnsi" w:hAnsiTheme="minorHAnsi" w:cstheme="minorHAnsi"/>
          <w:color w:val="000000" w:themeColor="text1"/>
        </w:rPr>
        <w:t xml:space="preserve">We are the state’s lead agency for Volunteer and Donations Management after disasters. Our work in this role includes response to Hurricanes Ivan and Katrina, Deepwater Horizon </w:t>
      </w:r>
      <w:r w:rsidR="000279E5" w:rsidRPr="001E1F8D">
        <w:rPr>
          <w:rFonts w:asciiTheme="minorHAnsi" w:hAnsiTheme="minorHAnsi" w:cstheme="minorHAnsi"/>
          <w:color w:val="000000" w:themeColor="text1"/>
        </w:rPr>
        <w:t>Spill,</w:t>
      </w:r>
      <w:r w:rsidRPr="001E1F8D">
        <w:rPr>
          <w:rFonts w:asciiTheme="minorHAnsi" w:hAnsiTheme="minorHAnsi" w:cstheme="minorHAnsi"/>
          <w:color w:val="000000" w:themeColor="text1"/>
        </w:rPr>
        <w:t xml:space="preserve"> and the April 2011 tornadoes.</w:t>
      </w:r>
    </w:p>
    <w:p w14:paraId="2B96A602" w14:textId="263DCAAC" w:rsidR="008D7E86" w:rsidRPr="001E1F8D" w:rsidRDefault="008D7E86" w:rsidP="00211F9B">
      <w:pPr>
        <w:pStyle w:val="font7"/>
        <w:numPr>
          <w:ilvl w:val="0"/>
          <w:numId w:val="3"/>
        </w:numPr>
        <w:spacing w:before="0" w:beforeAutospacing="0" w:after="0" w:afterAutospacing="0"/>
        <w:ind w:left="1350"/>
        <w:textAlignment w:val="baseline"/>
        <w:rPr>
          <w:rFonts w:asciiTheme="minorHAnsi" w:hAnsiTheme="minorHAnsi" w:cstheme="minorHAnsi"/>
          <w:color w:val="000000" w:themeColor="text1"/>
        </w:rPr>
      </w:pPr>
      <w:r w:rsidRPr="001E1F8D">
        <w:rPr>
          <w:rFonts w:asciiTheme="minorHAnsi" w:hAnsiTheme="minorHAnsi" w:cstheme="minorHAnsi"/>
          <w:color w:val="000000" w:themeColor="text1"/>
        </w:rPr>
        <w:t xml:space="preserve">We serve as the state of Alabama's "Voluntary Agency Liaison" or State VAL. In this role we partner with local, </w:t>
      </w:r>
      <w:r w:rsidR="000279E5" w:rsidRPr="001E1F8D">
        <w:rPr>
          <w:rFonts w:asciiTheme="minorHAnsi" w:hAnsiTheme="minorHAnsi" w:cstheme="minorHAnsi"/>
          <w:color w:val="000000" w:themeColor="text1"/>
        </w:rPr>
        <w:t>state,</w:t>
      </w:r>
      <w:r w:rsidRPr="001E1F8D">
        <w:rPr>
          <w:rFonts w:asciiTheme="minorHAnsi" w:hAnsiTheme="minorHAnsi" w:cstheme="minorHAnsi"/>
          <w:color w:val="000000" w:themeColor="text1"/>
        </w:rPr>
        <w:t xml:space="preserve"> and national Voluntary Agencies Active in Disasters (VOAD) responders to help these entities better serve in our state in disaster response and recovery. </w:t>
      </w:r>
    </w:p>
    <w:p w14:paraId="4D6B71F1" w14:textId="77777777" w:rsidR="008D7E86" w:rsidRPr="001E1F8D" w:rsidRDefault="008D7E86" w:rsidP="00211F9B">
      <w:pPr>
        <w:pStyle w:val="font7"/>
        <w:numPr>
          <w:ilvl w:val="0"/>
          <w:numId w:val="3"/>
        </w:numPr>
        <w:spacing w:before="0" w:beforeAutospacing="0" w:after="0" w:afterAutospacing="0"/>
        <w:ind w:left="1350"/>
        <w:textAlignment w:val="baseline"/>
        <w:rPr>
          <w:rFonts w:asciiTheme="minorHAnsi" w:hAnsiTheme="minorHAnsi" w:cstheme="minorHAnsi"/>
          <w:color w:val="000000" w:themeColor="text1"/>
        </w:rPr>
      </w:pPr>
      <w:r w:rsidRPr="001E1F8D">
        <w:rPr>
          <w:rFonts w:asciiTheme="minorHAnsi" w:hAnsiTheme="minorHAnsi" w:cstheme="minorHAnsi"/>
          <w:color w:val="000000" w:themeColor="text1"/>
        </w:rPr>
        <w:t>We serve as a liaison to the state for faith-based and community-based non-profit groups.</w:t>
      </w:r>
    </w:p>
    <w:p w14:paraId="2DFF14E0" w14:textId="77777777" w:rsidR="008D7E86" w:rsidRPr="001E1F8D" w:rsidRDefault="008D7E86" w:rsidP="00211F9B">
      <w:pPr>
        <w:pStyle w:val="font7"/>
        <w:numPr>
          <w:ilvl w:val="0"/>
          <w:numId w:val="3"/>
        </w:numPr>
        <w:spacing w:before="0" w:beforeAutospacing="0" w:after="0" w:afterAutospacing="0"/>
        <w:ind w:left="1350"/>
        <w:textAlignment w:val="baseline"/>
        <w:rPr>
          <w:rFonts w:asciiTheme="minorHAnsi" w:hAnsiTheme="minorHAnsi" w:cstheme="minorHAnsi"/>
          <w:color w:val="000000" w:themeColor="text1"/>
        </w:rPr>
      </w:pPr>
      <w:r w:rsidRPr="001E1F8D">
        <w:rPr>
          <w:rFonts w:asciiTheme="minorHAnsi" w:hAnsiTheme="minorHAnsi" w:cstheme="minorHAnsi"/>
          <w:color w:val="000000" w:themeColor="text1"/>
        </w:rPr>
        <w:t>We have served as the state's lead in FEMA’s Disaster Case Management Program for survivors of the April 2011 storms and the April 2014 severe weather and flooding event.</w:t>
      </w:r>
    </w:p>
    <w:p w14:paraId="2DD0A58D" w14:textId="77777777" w:rsidR="008D7E86" w:rsidRPr="001E1F8D" w:rsidRDefault="008D7E86" w:rsidP="00211F9B">
      <w:pPr>
        <w:pStyle w:val="font7"/>
        <w:numPr>
          <w:ilvl w:val="0"/>
          <w:numId w:val="3"/>
        </w:numPr>
        <w:spacing w:before="0" w:beforeAutospacing="0" w:after="0" w:afterAutospacing="0"/>
        <w:ind w:left="1350"/>
        <w:textAlignment w:val="baseline"/>
        <w:rPr>
          <w:rFonts w:asciiTheme="minorHAnsi" w:hAnsiTheme="minorHAnsi" w:cstheme="minorHAnsi"/>
          <w:color w:val="000000" w:themeColor="text1"/>
        </w:rPr>
      </w:pPr>
      <w:r w:rsidRPr="001E1F8D">
        <w:rPr>
          <w:rFonts w:asciiTheme="minorHAnsi" w:hAnsiTheme="minorHAnsi" w:cstheme="minorHAnsi"/>
          <w:color w:val="000000" w:themeColor="text1"/>
        </w:rPr>
        <w:t>We partner with The United Ways of Alabama and other state agencies on the Governor’s Emergency Relief Fund. This is a disaster recovery fund of last resort for Alabama residents. The United Ways of Alabama serves as the fiscal and administrative agent for the fund. </w:t>
      </w:r>
    </w:p>
    <w:p w14:paraId="386BD356" w14:textId="77777777" w:rsidR="008D7E86" w:rsidRPr="001E1F8D" w:rsidRDefault="5A0CBD9C" w:rsidP="00211F9B">
      <w:pPr>
        <w:pStyle w:val="font7"/>
        <w:numPr>
          <w:ilvl w:val="0"/>
          <w:numId w:val="3"/>
        </w:numPr>
        <w:spacing w:before="0" w:beforeAutospacing="0" w:after="0" w:afterAutospacing="0"/>
        <w:ind w:left="1350"/>
        <w:textAlignment w:val="baseline"/>
        <w:rPr>
          <w:rFonts w:asciiTheme="minorHAnsi" w:hAnsiTheme="minorHAnsi" w:cstheme="minorHAnsi"/>
          <w:color w:val="000000" w:themeColor="text1"/>
        </w:rPr>
      </w:pPr>
      <w:r w:rsidRPr="001E1F8D">
        <w:rPr>
          <w:rFonts w:asciiTheme="minorHAnsi" w:hAnsiTheme="minorHAnsi" w:cstheme="minorHAnsi"/>
          <w:color w:val="000000" w:themeColor="text1"/>
        </w:rPr>
        <w:t>We administer </w:t>
      </w:r>
      <w:hyperlink r:id="rId35" w:tgtFrame="_blank" w:history="1">
        <w:r w:rsidRPr="001E1F8D">
          <w:rPr>
            <w:rStyle w:val="Hyperlink"/>
            <w:rFonts w:asciiTheme="minorHAnsi" w:eastAsiaTheme="majorEastAsia" w:hAnsiTheme="minorHAnsi" w:cstheme="minorHAnsi"/>
            <w:color w:val="000000" w:themeColor="text1"/>
            <w:u w:val="none"/>
            <w:bdr w:val="none" w:sz="0" w:space="0" w:color="auto" w:frame="1"/>
          </w:rPr>
          <w:t>ReadyAlabama.gov</w:t>
        </w:r>
      </w:hyperlink>
      <w:r w:rsidRPr="001E1F8D">
        <w:rPr>
          <w:rFonts w:asciiTheme="minorHAnsi" w:hAnsiTheme="minorHAnsi" w:cstheme="minorHAnsi"/>
          <w:color w:val="000000" w:themeColor="text1"/>
        </w:rPr>
        <w:t>, a statewide disaster preparedness initiative promoting disaster preparedness events and messaging across Alabama.</w:t>
      </w:r>
    </w:p>
    <w:p w14:paraId="3FD6BFE8" w14:textId="18830269" w:rsidR="36AF7DB1" w:rsidRPr="001E1F8D" w:rsidRDefault="36AF7DB1" w:rsidP="00211F9B">
      <w:pPr>
        <w:pStyle w:val="font7"/>
        <w:spacing w:before="0" w:beforeAutospacing="0" w:after="0" w:afterAutospacing="0"/>
        <w:ind w:left="1350"/>
        <w:rPr>
          <w:rFonts w:asciiTheme="minorHAnsi" w:hAnsiTheme="minorHAnsi" w:cstheme="minorHAnsi"/>
          <w:color w:val="000000" w:themeColor="text1"/>
        </w:rPr>
      </w:pPr>
    </w:p>
    <w:p w14:paraId="19043585" w14:textId="2C46A314" w:rsidR="008D7E86" w:rsidRPr="00211F9B" w:rsidRDefault="00B50A84" w:rsidP="00211F9B">
      <w:pPr>
        <w:tabs>
          <w:tab w:val="left" w:pos="720"/>
        </w:tabs>
        <w:rPr>
          <w:rFonts w:cstheme="minorHAnsi"/>
          <w:b/>
          <w:bCs/>
          <w:i/>
          <w:iCs/>
          <w:sz w:val="28"/>
          <w:szCs w:val="28"/>
        </w:rPr>
      </w:pPr>
      <w:r w:rsidRPr="00211F9B">
        <w:rPr>
          <w:rFonts w:cstheme="minorHAnsi"/>
          <w:b/>
          <w:bCs/>
          <w:i/>
          <w:iCs/>
          <w:sz w:val="28"/>
          <w:szCs w:val="28"/>
        </w:rPr>
        <w:t>1.</w:t>
      </w:r>
      <w:r w:rsidR="00211F9B" w:rsidRPr="00211F9B">
        <w:rPr>
          <w:rFonts w:cstheme="minorHAnsi"/>
          <w:b/>
          <w:bCs/>
          <w:i/>
          <w:iCs/>
          <w:sz w:val="28"/>
          <w:szCs w:val="28"/>
        </w:rPr>
        <w:t>5</w:t>
      </w:r>
      <w:r w:rsidR="5A0CBD9C" w:rsidRPr="00211F9B">
        <w:rPr>
          <w:rFonts w:cstheme="minorHAnsi"/>
          <w:b/>
          <w:bCs/>
          <w:i/>
          <w:iCs/>
          <w:sz w:val="28"/>
          <w:szCs w:val="28"/>
        </w:rPr>
        <w:t xml:space="preserve"> </w:t>
      </w:r>
      <w:r w:rsidR="3A4BEFB8" w:rsidRPr="00211F9B">
        <w:rPr>
          <w:rFonts w:cstheme="minorHAnsi"/>
          <w:b/>
          <w:bCs/>
          <w:i/>
          <w:iCs/>
          <w:sz w:val="28"/>
          <w:szCs w:val="28"/>
        </w:rPr>
        <w:t>GOVS</w:t>
      </w:r>
      <w:r w:rsidR="5A0CBD9C" w:rsidRPr="00211F9B">
        <w:rPr>
          <w:rFonts w:cstheme="minorHAnsi"/>
          <w:b/>
          <w:bCs/>
          <w:i/>
          <w:iCs/>
          <w:sz w:val="28"/>
          <w:szCs w:val="28"/>
        </w:rPr>
        <w:t xml:space="preserve"> Staff Roles</w:t>
      </w:r>
    </w:p>
    <w:p w14:paraId="5185F500" w14:textId="77777777" w:rsidR="008D7E86" w:rsidRPr="001E1F8D" w:rsidRDefault="5A0CBD9C" w:rsidP="00211F9B">
      <w:pPr>
        <w:ind w:left="450"/>
        <w:rPr>
          <w:rFonts w:eastAsia="Times New Roman" w:cstheme="minorHAnsi"/>
          <w:sz w:val="24"/>
          <w:szCs w:val="24"/>
        </w:rPr>
      </w:pPr>
      <w:r w:rsidRPr="001E1F8D">
        <w:rPr>
          <w:rFonts w:cstheme="minorHAnsi"/>
          <w:b/>
          <w:bCs/>
          <w:i/>
          <w:iCs/>
          <w:sz w:val="24"/>
          <w:szCs w:val="24"/>
        </w:rPr>
        <w:t>Coordinator</w:t>
      </w:r>
      <w:r w:rsidRPr="001E1F8D">
        <w:rPr>
          <w:rFonts w:cstheme="minorHAnsi"/>
          <w:sz w:val="24"/>
          <w:szCs w:val="24"/>
        </w:rPr>
        <w:t xml:space="preserve">- </w:t>
      </w:r>
      <w:r w:rsidRPr="001E1F8D">
        <w:rPr>
          <w:rFonts w:eastAsia="Times New Roman" w:cstheme="minorHAnsi"/>
          <w:sz w:val="24"/>
          <w:szCs w:val="24"/>
        </w:rPr>
        <w:t xml:space="preserve">is responsible for overseeing the Governor’s Office of Volunteer Services, as outlined in Executive Order #709, including managing federal funding, </w:t>
      </w:r>
      <w:commentRangeStart w:id="33"/>
      <w:commentRangeStart w:id="34"/>
      <w:commentRangeStart w:id="35"/>
      <w:r w:rsidRPr="001E1F8D">
        <w:rPr>
          <w:rFonts w:eastAsia="Times New Roman" w:cstheme="minorHAnsi"/>
          <w:sz w:val="24"/>
          <w:szCs w:val="24"/>
        </w:rPr>
        <w:t xml:space="preserve">leading </w:t>
      </w:r>
      <w:commentRangeEnd w:id="33"/>
      <w:r w:rsidRPr="001E1F8D">
        <w:rPr>
          <w:rStyle w:val="CommentReference"/>
          <w:rFonts w:cstheme="minorHAnsi"/>
          <w:sz w:val="24"/>
          <w:szCs w:val="24"/>
        </w:rPr>
        <w:commentReference w:id="33"/>
      </w:r>
      <w:commentRangeEnd w:id="34"/>
      <w:r w:rsidRPr="001E1F8D">
        <w:rPr>
          <w:rStyle w:val="CommentReference"/>
          <w:rFonts w:cstheme="minorHAnsi"/>
          <w:sz w:val="24"/>
          <w:szCs w:val="24"/>
        </w:rPr>
        <w:commentReference w:id="34"/>
      </w:r>
      <w:commentRangeEnd w:id="35"/>
      <w:r w:rsidRPr="001E1F8D">
        <w:rPr>
          <w:rStyle w:val="CommentReference"/>
          <w:rFonts w:cstheme="minorHAnsi"/>
          <w:sz w:val="24"/>
          <w:szCs w:val="24"/>
        </w:rPr>
        <w:commentReference w:id="35"/>
      </w:r>
      <w:r w:rsidRPr="001E1F8D">
        <w:rPr>
          <w:rFonts w:eastAsia="Times New Roman" w:cstheme="minorHAnsi"/>
          <w:sz w:val="24"/>
          <w:szCs w:val="24"/>
        </w:rPr>
        <w:t>Alabama’s AmeriCorps State program, advancing strategic initiatives for national and community service, overseeing innovate responsive programming, developing partnerships and community outreach efforts throughout Alabama to increase volunteerism and community service. Ensuring management best practices in administrative and financial operations and fulfilling State and Federal requirements.</w:t>
      </w:r>
    </w:p>
    <w:p w14:paraId="1B14D7FF" w14:textId="77777777" w:rsidR="008D7E86" w:rsidRPr="001E1F8D" w:rsidRDefault="008D7E86" w:rsidP="00211F9B">
      <w:pPr>
        <w:ind w:left="450"/>
        <w:rPr>
          <w:rFonts w:eastAsia="Times New Roman" w:cstheme="minorHAnsi"/>
          <w:color w:val="000000"/>
          <w:sz w:val="24"/>
          <w:szCs w:val="24"/>
        </w:rPr>
      </w:pPr>
      <w:r w:rsidRPr="001E1F8D">
        <w:rPr>
          <w:rFonts w:cstheme="minorHAnsi"/>
          <w:b/>
          <w:bCs/>
          <w:i/>
          <w:iCs/>
          <w:sz w:val="24"/>
          <w:szCs w:val="24"/>
        </w:rPr>
        <w:t>AmeriCorps Senior Program Officer</w:t>
      </w:r>
      <w:r w:rsidRPr="001E1F8D">
        <w:rPr>
          <w:rFonts w:cstheme="minorHAnsi"/>
          <w:sz w:val="24"/>
          <w:szCs w:val="24"/>
        </w:rPr>
        <w:t xml:space="preserve"> is responsible </w:t>
      </w:r>
      <w:r w:rsidRPr="001E1F8D">
        <w:rPr>
          <w:rFonts w:eastAsia="Times New Roman" w:cstheme="minorHAnsi"/>
          <w:color w:val="000000"/>
          <w:sz w:val="24"/>
          <w:szCs w:val="24"/>
        </w:rPr>
        <w:t xml:space="preserve">for oversight of federal funds to promote community and national service and volunteerism throughout Alabama. This entails </w:t>
      </w:r>
      <w:bookmarkStart w:id="36" w:name="_Hlk43713420"/>
      <w:r w:rsidRPr="001E1F8D">
        <w:rPr>
          <w:rFonts w:eastAsia="Times New Roman" w:cstheme="minorHAnsi"/>
          <w:color w:val="000000"/>
          <w:sz w:val="24"/>
          <w:szCs w:val="24"/>
        </w:rPr>
        <w:t xml:space="preserve">developing policies and procedures, managing and conducting program compliance monitoring, </w:t>
      </w:r>
      <w:bookmarkEnd w:id="36"/>
      <w:r w:rsidRPr="001E1F8D">
        <w:rPr>
          <w:rFonts w:eastAsia="Times New Roman" w:cstheme="minorHAnsi"/>
          <w:color w:val="000000"/>
          <w:sz w:val="24"/>
          <w:szCs w:val="24"/>
        </w:rPr>
        <w:t>providing training and technical assistance, functioning as a technical resource on federal regulations for AmeriCorps, and administering the annual AmeriCorps grant competition.</w:t>
      </w:r>
    </w:p>
    <w:p w14:paraId="09AF00B2" w14:textId="6D2B336B" w:rsidR="008D7E86" w:rsidRPr="001E1F8D" w:rsidRDefault="5A0CBD9C" w:rsidP="00211F9B">
      <w:pPr>
        <w:ind w:left="450"/>
        <w:rPr>
          <w:rFonts w:cstheme="minorHAnsi"/>
          <w:sz w:val="24"/>
          <w:szCs w:val="24"/>
        </w:rPr>
      </w:pPr>
      <w:r w:rsidRPr="001E1F8D">
        <w:rPr>
          <w:rFonts w:cstheme="minorHAnsi"/>
          <w:b/>
          <w:bCs/>
          <w:i/>
          <w:iCs/>
          <w:sz w:val="24"/>
          <w:szCs w:val="24"/>
        </w:rPr>
        <w:t>AmeriCorps Outreach, Engagement &amp; Training Coordinator</w:t>
      </w:r>
      <w:r w:rsidRPr="001E1F8D">
        <w:rPr>
          <w:rFonts w:cstheme="minorHAnsi"/>
          <w:sz w:val="24"/>
          <w:szCs w:val="24"/>
        </w:rPr>
        <w:t xml:space="preserve"> is responsible for the planning and implementing and spearheading volunteer opportunities updating </w:t>
      </w:r>
      <w:r w:rsidR="3A4BEFB8" w:rsidRPr="001E1F8D">
        <w:rPr>
          <w:rFonts w:cstheme="minorHAnsi"/>
          <w:sz w:val="24"/>
          <w:szCs w:val="24"/>
        </w:rPr>
        <w:t>GOVS</w:t>
      </w:r>
      <w:r w:rsidRPr="001E1F8D">
        <w:rPr>
          <w:rFonts w:cstheme="minorHAnsi"/>
          <w:sz w:val="24"/>
          <w:szCs w:val="24"/>
        </w:rPr>
        <w:t xml:space="preserve"> various social media platforms and developing the newsletter and planning and days of service.</w:t>
      </w:r>
    </w:p>
    <w:p w14:paraId="19BA62D7" w14:textId="29D58272" w:rsidR="008D7E86" w:rsidRPr="001E1F8D" w:rsidRDefault="008D7E86" w:rsidP="00211F9B">
      <w:pPr>
        <w:ind w:left="450"/>
        <w:rPr>
          <w:rFonts w:cstheme="minorHAnsi"/>
          <w:sz w:val="24"/>
          <w:szCs w:val="24"/>
        </w:rPr>
      </w:pPr>
      <w:r w:rsidRPr="001E1F8D">
        <w:rPr>
          <w:rFonts w:cstheme="minorHAnsi"/>
          <w:b/>
          <w:bCs/>
          <w:i/>
          <w:iCs/>
          <w:sz w:val="24"/>
          <w:szCs w:val="24"/>
        </w:rPr>
        <w:t>AmeriCorps Grants Compliance Officer</w:t>
      </w:r>
      <w:r w:rsidRPr="001E1F8D">
        <w:rPr>
          <w:rFonts w:cstheme="minorHAnsi"/>
          <w:b/>
          <w:bCs/>
          <w:sz w:val="24"/>
          <w:szCs w:val="24"/>
        </w:rPr>
        <w:t>-</w:t>
      </w:r>
      <w:r w:rsidRPr="001E1F8D">
        <w:rPr>
          <w:rFonts w:cstheme="minorHAnsi"/>
          <w:sz w:val="24"/>
          <w:szCs w:val="24"/>
        </w:rPr>
        <w:t xml:space="preserve"> Reviews Progress Expense Reports (PERs) of </w:t>
      </w:r>
      <w:r w:rsidR="00203D38" w:rsidRPr="001E1F8D">
        <w:rPr>
          <w:rFonts w:cstheme="minorHAnsi"/>
          <w:sz w:val="24"/>
          <w:szCs w:val="24"/>
        </w:rPr>
        <w:t>subgrantees</w:t>
      </w:r>
      <w:r w:rsidRPr="001E1F8D">
        <w:rPr>
          <w:rFonts w:cstheme="minorHAnsi"/>
          <w:sz w:val="24"/>
          <w:szCs w:val="24"/>
        </w:rPr>
        <w:t xml:space="preserve">, review grant applications and provides feedback, reviews member time records and assists with monitoring policies and procedures (i.e. checking to see if </w:t>
      </w:r>
      <w:r w:rsidR="00203D38" w:rsidRPr="001E1F8D">
        <w:rPr>
          <w:rFonts w:cstheme="minorHAnsi"/>
          <w:sz w:val="24"/>
          <w:szCs w:val="24"/>
        </w:rPr>
        <w:t>subgrantees</w:t>
      </w:r>
      <w:r w:rsidRPr="001E1F8D">
        <w:rPr>
          <w:rFonts w:cstheme="minorHAnsi"/>
          <w:sz w:val="24"/>
          <w:szCs w:val="24"/>
        </w:rPr>
        <w:t xml:space="preserve"> meet the CNCS requirements set for background checks) and facilitating the administration of AmeriCorps grants.</w:t>
      </w:r>
    </w:p>
    <w:p w14:paraId="1E6E9219" w14:textId="5763F591" w:rsidR="008D7E86" w:rsidRPr="001E1F8D" w:rsidRDefault="008D7E86" w:rsidP="00211F9B">
      <w:pPr>
        <w:ind w:left="450"/>
        <w:rPr>
          <w:rFonts w:cstheme="minorHAnsi"/>
          <w:sz w:val="24"/>
          <w:szCs w:val="24"/>
        </w:rPr>
      </w:pPr>
      <w:r w:rsidRPr="001E1F8D">
        <w:rPr>
          <w:rFonts w:cstheme="minorHAnsi"/>
          <w:b/>
          <w:bCs/>
          <w:i/>
          <w:iCs/>
          <w:sz w:val="24"/>
          <w:szCs w:val="24"/>
        </w:rPr>
        <w:t xml:space="preserve">Senior Staff Accountant </w:t>
      </w:r>
      <w:r w:rsidRPr="001E1F8D">
        <w:rPr>
          <w:rFonts w:cstheme="minorHAnsi"/>
          <w:sz w:val="24"/>
          <w:szCs w:val="24"/>
        </w:rPr>
        <w:t xml:space="preserve">is responsible for managing all aspects of department finances, </w:t>
      </w:r>
      <w:bookmarkStart w:id="37" w:name="_Hlk43713930"/>
      <w:r w:rsidRPr="001E1F8D">
        <w:rPr>
          <w:rFonts w:cstheme="minorHAnsi"/>
          <w:sz w:val="24"/>
          <w:szCs w:val="24"/>
        </w:rPr>
        <w:t>including budgeting, payables/receivables, procurement, grants management &amp; financial reporting</w:t>
      </w:r>
      <w:r w:rsidR="00B962EB" w:rsidRPr="001E1F8D">
        <w:rPr>
          <w:rFonts w:cstheme="minorHAnsi"/>
          <w:sz w:val="24"/>
          <w:szCs w:val="24"/>
        </w:rPr>
        <w:t>.</w:t>
      </w:r>
    </w:p>
    <w:bookmarkEnd w:id="37"/>
    <w:p w14:paraId="1F3F9D32" w14:textId="7A3D30AA" w:rsidR="004B641C" w:rsidRPr="001E1F8D" w:rsidRDefault="004B641C" w:rsidP="00211F9B">
      <w:pPr>
        <w:tabs>
          <w:tab w:val="left" w:pos="450"/>
        </w:tabs>
        <w:rPr>
          <w:rFonts w:cstheme="minorHAnsi"/>
          <w:b/>
          <w:bCs/>
          <w:i/>
          <w:iCs/>
          <w:sz w:val="28"/>
          <w:szCs w:val="28"/>
        </w:rPr>
      </w:pPr>
      <w:r w:rsidRPr="001E1F8D">
        <w:rPr>
          <w:rFonts w:cstheme="minorHAnsi"/>
          <w:b/>
          <w:bCs/>
          <w:i/>
          <w:iCs/>
          <w:sz w:val="28"/>
          <w:szCs w:val="28"/>
        </w:rPr>
        <w:t>1.</w:t>
      </w:r>
      <w:r w:rsidR="00211F9B">
        <w:rPr>
          <w:rFonts w:cstheme="minorHAnsi"/>
          <w:b/>
          <w:bCs/>
          <w:i/>
          <w:iCs/>
          <w:sz w:val="28"/>
          <w:szCs w:val="28"/>
        </w:rPr>
        <w:t>6</w:t>
      </w:r>
      <w:r w:rsidRPr="001E1F8D">
        <w:rPr>
          <w:rFonts w:cstheme="minorHAnsi"/>
          <w:b/>
          <w:bCs/>
          <w:i/>
          <w:iCs/>
          <w:sz w:val="28"/>
          <w:szCs w:val="28"/>
        </w:rPr>
        <w:t xml:space="preserve"> Program Director Role</w:t>
      </w:r>
    </w:p>
    <w:p w14:paraId="2C7A398F" w14:textId="77777777" w:rsidR="004B641C" w:rsidRPr="001E1F8D" w:rsidRDefault="004B641C" w:rsidP="00211F9B">
      <w:pPr>
        <w:tabs>
          <w:tab w:val="left" w:pos="810"/>
        </w:tabs>
        <w:ind w:left="450"/>
        <w:rPr>
          <w:rFonts w:cstheme="minorHAnsi"/>
          <w:sz w:val="24"/>
          <w:szCs w:val="24"/>
        </w:rPr>
      </w:pPr>
      <w:r w:rsidRPr="001E1F8D">
        <w:rPr>
          <w:rFonts w:cstheme="minorHAnsi"/>
          <w:sz w:val="24"/>
          <w:szCs w:val="24"/>
        </w:rPr>
        <w:t>The Program Director has a very important role in the administration of an AmeriCorps grant. Program Directors are expected to spend the majority of their staff time on AmeriCorps program operations. Program Director’s responsibilities include, but are not limited to:</w:t>
      </w:r>
    </w:p>
    <w:p w14:paraId="66B439DD" w14:textId="0F555529"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 xml:space="preserve">Overall administrative operations of the program </w:t>
      </w:r>
    </w:p>
    <w:p w14:paraId="0A6065CE" w14:textId="57B0BF97"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Grant application review and management</w:t>
      </w:r>
    </w:p>
    <w:p w14:paraId="1B271944" w14:textId="32B2D873"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Member recruitment and onboarding</w:t>
      </w:r>
    </w:p>
    <w:p w14:paraId="60AD8F31" w14:textId="105B628A"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Ensuring strong processes of communication with Site Supervisors and service site locations/partners</w:t>
      </w:r>
    </w:p>
    <w:p w14:paraId="3FACCB41" w14:textId="1CE00E0B"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 xml:space="preserve">Supervising and training Site Supervisors and other staff </w:t>
      </w:r>
    </w:p>
    <w:p w14:paraId="6EB8385E" w14:textId="5A878187"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 xml:space="preserve">Ensuring members are involved in meaningful direct service activities and have a positive member experience </w:t>
      </w:r>
    </w:p>
    <w:p w14:paraId="33105E0C" w14:textId="1B810777"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 xml:space="preserve">Coordinating, facilitating, and training members and non-AmeriCorps volunteers. </w:t>
      </w:r>
    </w:p>
    <w:p w14:paraId="7BDCFF7F" w14:textId="40081787"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Offering an open-door process for handling issues and mediating if necessary</w:t>
      </w:r>
    </w:p>
    <w:p w14:paraId="3BD6C0A7" w14:textId="117B71D5"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 xml:space="preserve">Observing programmatic and fiscal responsibilities, including submitting monthly and quarterly reports </w:t>
      </w:r>
    </w:p>
    <w:p w14:paraId="5F3D245C" w14:textId="47CABF69"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Acknowledging members as part of the team and creating an inclusive environment or space to perform their activities/tasks</w:t>
      </w:r>
    </w:p>
    <w:p w14:paraId="591C2D2F" w14:textId="481E007A"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 xml:space="preserve">Program evaluation and tracking of performance measurements </w:t>
      </w:r>
    </w:p>
    <w:p w14:paraId="034BA4D8" w14:textId="42052049"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 xml:space="preserve">Compiling progress report data  </w:t>
      </w:r>
    </w:p>
    <w:p w14:paraId="0F491981" w14:textId="59B473CC"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 xml:space="preserve">Managing the program’s social media presence </w:t>
      </w:r>
    </w:p>
    <w:p w14:paraId="6FC7F72F" w14:textId="77777777"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 xml:space="preserve">Organizing days of service </w:t>
      </w:r>
    </w:p>
    <w:p w14:paraId="36D06424" w14:textId="4C7F0584" w:rsidR="004B641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 xml:space="preserve">Performing member evaluations  </w:t>
      </w:r>
    </w:p>
    <w:p w14:paraId="2D596096" w14:textId="360C368A" w:rsidR="0026700C" w:rsidRPr="001E1F8D" w:rsidRDefault="004B641C" w:rsidP="006A2F57">
      <w:pPr>
        <w:pStyle w:val="ListParagraph"/>
        <w:numPr>
          <w:ilvl w:val="0"/>
          <w:numId w:val="5"/>
        </w:numPr>
        <w:ind w:left="1710"/>
        <w:rPr>
          <w:rFonts w:cstheme="minorHAnsi"/>
          <w:sz w:val="24"/>
          <w:szCs w:val="24"/>
        </w:rPr>
      </w:pPr>
      <w:r w:rsidRPr="001E1F8D">
        <w:rPr>
          <w:rFonts w:cstheme="minorHAnsi"/>
          <w:sz w:val="24"/>
          <w:szCs w:val="24"/>
        </w:rPr>
        <w:t>Facilitating life skills, career or service training for life beyond AmeriCorps</w:t>
      </w:r>
    </w:p>
    <w:p w14:paraId="0D951E42" w14:textId="3D88278B" w:rsidR="001F7D04" w:rsidRPr="001E1F8D" w:rsidRDefault="001F7D04" w:rsidP="00211F9B">
      <w:pPr>
        <w:ind w:left="1710"/>
        <w:rPr>
          <w:rFonts w:cstheme="minorHAnsi"/>
          <w:sz w:val="24"/>
          <w:szCs w:val="24"/>
        </w:rPr>
      </w:pPr>
    </w:p>
    <w:p w14:paraId="2B61DEF5" w14:textId="64B32036" w:rsidR="001F7D04" w:rsidRPr="001E1F8D" w:rsidRDefault="001F7D04" w:rsidP="00211F9B">
      <w:pPr>
        <w:ind w:left="1710"/>
        <w:rPr>
          <w:rFonts w:cstheme="minorHAnsi"/>
          <w:sz w:val="24"/>
          <w:szCs w:val="24"/>
        </w:rPr>
      </w:pPr>
    </w:p>
    <w:p w14:paraId="46E7B532" w14:textId="421F297D" w:rsidR="001F7D04" w:rsidRPr="001E1F8D" w:rsidRDefault="001F7D04" w:rsidP="001F7D04">
      <w:pPr>
        <w:rPr>
          <w:rFonts w:cstheme="minorHAnsi"/>
          <w:sz w:val="24"/>
          <w:szCs w:val="24"/>
        </w:rPr>
      </w:pPr>
    </w:p>
    <w:p w14:paraId="40877095" w14:textId="26F6EB9B" w:rsidR="001F7D04" w:rsidRPr="001E1F8D" w:rsidRDefault="001F7D04" w:rsidP="001F7D04">
      <w:pPr>
        <w:rPr>
          <w:rFonts w:cstheme="minorHAnsi"/>
          <w:sz w:val="24"/>
          <w:szCs w:val="24"/>
        </w:rPr>
      </w:pPr>
    </w:p>
    <w:p w14:paraId="69B96D3A" w14:textId="468F0457" w:rsidR="001F7D04" w:rsidRDefault="001F7D04" w:rsidP="001F7D04">
      <w:pPr>
        <w:rPr>
          <w:rFonts w:cstheme="minorHAnsi"/>
          <w:sz w:val="24"/>
          <w:szCs w:val="24"/>
        </w:rPr>
      </w:pPr>
    </w:p>
    <w:p w14:paraId="77A64575" w14:textId="40C3A120" w:rsidR="00AD6775" w:rsidRDefault="00AD6775" w:rsidP="001F7D04">
      <w:pPr>
        <w:rPr>
          <w:rFonts w:cstheme="minorHAnsi"/>
          <w:sz w:val="24"/>
          <w:szCs w:val="24"/>
        </w:rPr>
      </w:pPr>
    </w:p>
    <w:p w14:paraId="2C0919C6" w14:textId="742E8FE7" w:rsidR="00AD6775" w:rsidRDefault="00AD6775" w:rsidP="001F7D04">
      <w:pPr>
        <w:rPr>
          <w:rFonts w:cstheme="minorHAnsi"/>
          <w:sz w:val="24"/>
          <w:szCs w:val="24"/>
        </w:rPr>
      </w:pPr>
    </w:p>
    <w:p w14:paraId="39537BFE" w14:textId="52C8887A" w:rsidR="00AD6775" w:rsidRDefault="00AD6775" w:rsidP="001F7D04">
      <w:pPr>
        <w:rPr>
          <w:rFonts w:cstheme="minorHAnsi"/>
          <w:sz w:val="24"/>
          <w:szCs w:val="24"/>
        </w:rPr>
      </w:pPr>
    </w:p>
    <w:p w14:paraId="72289BEA" w14:textId="1AF259EB" w:rsidR="00AD6775" w:rsidRDefault="00AD6775" w:rsidP="001F7D04">
      <w:pPr>
        <w:rPr>
          <w:rFonts w:cstheme="minorHAnsi"/>
          <w:sz w:val="24"/>
          <w:szCs w:val="24"/>
        </w:rPr>
      </w:pPr>
    </w:p>
    <w:p w14:paraId="5E70543A" w14:textId="165C1655" w:rsidR="00AD6775" w:rsidRDefault="00AD6775" w:rsidP="001F7D04">
      <w:pPr>
        <w:rPr>
          <w:rFonts w:cstheme="minorHAnsi"/>
          <w:sz w:val="24"/>
          <w:szCs w:val="24"/>
        </w:rPr>
      </w:pPr>
    </w:p>
    <w:p w14:paraId="65D16583" w14:textId="2D3039FE" w:rsidR="00AD6775" w:rsidRDefault="00AD6775" w:rsidP="001F7D04">
      <w:pPr>
        <w:rPr>
          <w:rFonts w:cstheme="minorHAnsi"/>
          <w:sz w:val="24"/>
          <w:szCs w:val="24"/>
        </w:rPr>
      </w:pPr>
    </w:p>
    <w:p w14:paraId="2E2D923A" w14:textId="254F8374" w:rsidR="00AD6775" w:rsidRDefault="00AD6775" w:rsidP="001F7D04">
      <w:pPr>
        <w:rPr>
          <w:rFonts w:cstheme="minorHAnsi"/>
          <w:sz w:val="24"/>
          <w:szCs w:val="24"/>
        </w:rPr>
      </w:pPr>
    </w:p>
    <w:p w14:paraId="7672BE72" w14:textId="2B011C4B" w:rsidR="00AD6775" w:rsidRDefault="00AD6775" w:rsidP="001F7D04">
      <w:pPr>
        <w:rPr>
          <w:rFonts w:cstheme="minorHAnsi"/>
          <w:sz w:val="24"/>
          <w:szCs w:val="24"/>
        </w:rPr>
      </w:pPr>
    </w:p>
    <w:p w14:paraId="64A72CE8" w14:textId="7C729AF1" w:rsidR="00AD6775" w:rsidRDefault="00AD6775" w:rsidP="001F7D04">
      <w:pPr>
        <w:rPr>
          <w:rFonts w:cstheme="minorHAnsi"/>
          <w:sz w:val="24"/>
          <w:szCs w:val="24"/>
        </w:rPr>
      </w:pPr>
    </w:p>
    <w:p w14:paraId="53AF0783" w14:textId="7CBFFF15" w:rsidR="00AD6775" w:rsidRDefault="00AD6775" w:rsidP="001F7D04">
      <w:pPr>
        <w:rPr>
          <w:rFonts w:cstheme="minorHAnsi"/>
          <w:sz w:val="24"/>
          <w:szCs w:val="24"/>
        </w:rPr>
      </w:pPr>
    </w:p>
    <w:p w14:paraId="6CA9C84E" w14:textId="487645F5" w:rsidR="00AD6775" w:rsidRDefault="00AD6775" w:rsidP="001F7D04">
      <w:pPr>
        <w:rPr>
          <w:rFonts w:cstheme="minorHAnsi"/>
          <w:sz w:val="24"/>
          <w:szCs w:val="24"/>
        </w:rPr>
      </w:pPr>
    </w:p>
    <w:p w14:paraId="6F6E430A" w14:textId="370CD9C0" w:rsidR="003B2EAA" w:rsidRPr="001E1F8D" w:rsidRDefault="003B2EAA" w:rsidP="003C6F61">
      <w:pPr>
        <w:tabs>
          <w:tab w:val="left" w:pos="180"/>
          <w:tab w:val="left" w:pos="360"/>
        </w:tabs>
        <w:rPr>
          <w:rFonts w:cstheme="minorHAnsi"/>
          <w:b/>
          <w:i/>
          <w:sz w:val="32"/>
          <w:szCs w:val="32"/>
          <w:vertAlign w:val="subscript"/>
        </w:rPr>
      </w:pPr>
      <w:r w:rsidRPr="001E1F8D">
        <w:rPr>
          <w:rFonts w:cstheme="minorHAnsi"/>
          <w:b/>
          <w:i/>
          <w:sz w:val="32"/>
          <w:szCs w:val="32"/>
        </w:rPr>
        <w:t>Chapter____________________</w:t>
      </w:r>
      <w:r w:rsidR="00211F9B">
        <w:rPr>
          <w:rFonts w:cstheme="minorHAnsi"/>
          <w:b/>
          <w:i/>
          <w:sz w:val="32"/>
          <w:szCs w:val="32"/>
        </w:rPr>
        <w:t>____</w:t>
      </w:r>
      <w:r w:rsidRPr="001E1F8D">
        <w:rPr>
          <w:rFonts w:cstheme="minorHAnsi"/>
          <w:b/>
          <w:i/>
          <w:sz w:val="32"/>
          <w:szCs w:val="32"/>
        </w:rPr>
        <w:t>___________</w:t>
      </w:r>
      <w:r w:rsidR="00F61051">
        <w:rPr>
          <w:rFonts w:cstheme="minorHAnsi"/>
          <w:b/>
          <w:i/>
          <w:sz w:val="32"/>
          <w:szCs w:val="32"/>
        </w:rPr>
        <w:t>__</w:t>
      </w:r>
      <w:r w:rsidRPr="001E1F8D">
        <w:rPr>
          <w:rFonts w:cstheme="minorHAnsi"/>
          <w:b/>
          <w:i/>
          <w:sz w:val="32"/>
          <w:szCs w:val="32"/>
        </w:rPr>
        <w:t xml:space="preserve">_____________ </w:t>
      </w:r>
      <w:r w:rsidRPr="001E1F8D">
        <w:rPr>
          <w:rFonts w:cstheme="minorHAnsi"/>
          <w:b/>
          <w:bCs/>
          <w:i/>
          <w:iCs/>
          <w:sz w:val="32"/>
          <w:szCs w:val="32"/>
        </w:rPr>
        <w:t xml:space="preserve">  </w:t>
      </w:r>
      <w:r w:rsidRPr="001E1F8D">
        <w:rPr>
          <w:rFonts w:cstheme="minorHAnsi"/>
          <w:b/>
          <w:bCs/>
          <w:i/>
          <w:iCs/>
          <w:sz w:val="144"/>
          <w:szCs w:val="144"/>
          <w:vertAlign w:val="subscript"/>
        </w:rPr>
        <w:t>2</w:t>
      </w:r>
    </w:p>
    <w:p w14:paraId="740EB929" w14:textId="77777777" w:rsidR="003B2EAA" w:rsidRPr="001E1F8D" w:rsidRDefault="003B2EAA" w:rsidP="003B2EAA">
      <w:pPr>
        <w:jc w:val="center"/>
        <w:rPr>
          <w:rFonts w:cstheme="minorHAnsi"/>
          <w:b/>
          <w:bCs/>
          <w:i/>
          <w:iCs/>
          <w:sz w:val="52"/>
          <w:szCs w:val="52"/>
        </w:rPr>
      </w:pPr>
      <w:r w:rsidRPr="001E1F8D">
        <w:rPr>
          <w:rFonts w:cstheme="minorHAnsi"/>
          <w:b/>
          <w:bCs/>
          <w:i/>
          <w:iCs/>
          <w:sz w:val="52"/>
          <w:szCs w:val="52"/>
        </w:rPr>
        <w:t>AmeriCorps Grants</w:t>
      </w:r>
    </w:p>
    <w:p w14:paraId="73E254B3" w14:textId="77777777" w:rsidR="003B2EAA" w:rsidRPr="001E1F8D" w:rsidRDefault="003B2EAA" w:rsidP="003B2EAA">
      <w:pPr>
        <w:rPr>
          <w:rFonts w:cstheme="minorHAnsi"/>
          <w:b/>
          <w:i/>
          <w:sz w:val="28"/>
          <w:szCs w:val="28"/>
        </w:rPr>
      </w:pPr>
    </w:p>
    <w:p w14:paraId="4CD84C24" w14:textId="77777777" w:rsidR="003B2EAA" w:rsidRPr="001E1F8D" w:rsidRDefault="003B2EAA" w:rsidP="003B2EAA">
      <w:pPr>
        <w:rPr>
          <w:rFonts w:cstheme="minorHAnsi"/>
          <w:b/>
          <w:i/>
          <w:sz w:val="28"/>
          <w:szCs w:val="28"/>
        </w:rPr>
      </w:pPr>
    </w:p>
    <w:p w14:paraId="20EDD753" w14:textId="77777777" w:rsidR="003B2EAA" w:rsidRPr="001E1F8D" w:rsidRDefault="003B2EAA" w:rsidP="003B2EAA">
      <w:pPr>
        <w:rPr>
          <w:rFonts w:cstheme="minorHAnsi"/>
          <w:b/>
          <w:i/>
          <w:sz w:val="28"/>
          <w:szCs w:val="28"/>
        </w:rPr>
      </w:pPr>
    </w:p>
    <w:p w14:paraId="5F6A4140" w14:textId="7EFA068F" w:rsidR="003B2EAA" w:rsidRPr="001E1F8D" w:rsidRDefault="003B2EAA" w:rsidP="003B2EAA">
      <w:pPr>
        <w:rPr>
          <w:rFonts w:cstheme="minorHAnsi"/>
          <w:b/>
          <w:i/>
          <w:sz w:val="28"/>
          <w:szCs w:val="28"/>
        </w:rPr>
      </w:pPr>
    </w:p>
    <w:p w14:paraId="58DA9029" w14:textId="53D96A9B" w:rsidR="00203D38" w:rsidRPr="001E1F8D" w:rsidRDefault="00203D38" w:rsidP="003B2EAA">
      <w:pPr>
        <w:rPr>
          <w:rFonts w:cstheme="minorHAnsi"/>
          <w:b/>
          <w:i/>
          <w:sz w:val="28"/>
          <w:szCs w:val="28"/>
        </w:rPr>
      </w:pPr>
    </w:p>
    <w:p w14:paraId="56DBA3DC" w14:textId="432A09CF" w:rsidR="00203D38" w:rsidRPr="001E1F8D" w:rsidRDefault="00203D38" w:rsidP="003B2EAA">
      <w:pPr>
        <w:rPr>
          <w:rFonts w:cstheme="minorHAnsi"/>
          <w:b/>
          <w:i/>
          <w:sz w:val="28"/>
          <w:szCs w:val="28"/>
        </w:rPr>
      </w:pPr>
    </w:p>
    <w:p w14:paraId="3EC730B4" w14:textId="7AA42F72" w:rsidR="00203D38" w:rsidRPr="001E1F8D" w:rsidRDefault="00203D38" w:rsidP="003B2EAA">
      <w:pPr>
        <w:rPr>
          <w:rFonts w:cstheme="minorHAnsi"/>
          <w:b/>
          <w:i/>
          <w:sz w:val="28"/>
          <w:szCs w:val="28"/>
        </w:rPr>
      </w:pPr>
    </w:p>
    <w:p w14:paraId="07BD2240" w14:textId="77777777" w:rsidR="00203D38" w:rsidRPr="001E1F8D" w:rsidRDefault="00203D38" w:rsidP="003B2EAA">
      <w:pPr>
        <w:rPr>
          <w:rFonts w:cstheme="minorHAnsi"/>
          <w:b/>
          <w:i/>
          <w:sz w:val="28"/>
          <w:szCs w:val="28"/>
        </w:rPr>
      </w:pPr>
    </w:p>
    <w:p w14:paraId="0A5613A3" w14:textId="77777777" w:rsidR="003B2EAA" w:rsidRPr="001E1F8D" w:rsidRDefault="003B2EAA" w:rsidP="003B2EAA">
      <w:pPr>
        <w:rPr>
          <w:rFonts w:cstheme="minorHAnsi"/>
          <w:b/>
          <w:i/>
          <w:sz w:val="28"/>
          <w:szCs w:val="28"/>
        </w:rPr>
      </w:pPr>
    </w:p>
    <w:p w14:paraId="233C1076" w14:textId="77777777" w:rsidR="003B2EAA" w:rsidRPr="001E1F8D" w:rsidRDefault="003B2EAA" w:rsidP="003B2EAA">
      <w:pPr>
        <w:rPr>
          <w:rFonts w:cstheme="minorHAnsi"/>
          <w:b/>
          <w:i/>
          <w:sz w:val="28"/>
          <w:szCs w:val="28"/>
        </w:rPr>
      </w:pPr>
    </w:p>
    <w:p w14:paraId="525033D7" w14:textId="77777777" w:rsidR="003B2EAA" w:rsidRPr="001E1F8D" w:rsidRDefault="003B2EAA" w:rsidP="003B2EAA">
      <w:pPr>
        <w:rPr>
          <w:rFonts w:cstheme="minorHAnsi"/>
          <w:b/>
          <w:i/>
          <w:sz w:val="28"/>
          <w:szCs w:val="28"/>
        </w:rPr>
      </w:pPr>
    </w:p>
    <w:p w14:paraId="69E1A90D" w14:textId="77777777" w:rsidR="003B2EAA" w:rsidRPr="001E1F8D" w:rsidRDefault="003B2EAA" w:rsidP="003B2EAA">
      <w:pPr>
        <w:rPr>
          <w:rFonts w:cstheme="minorHAnsi"/>
          <w:b/>
          <w:i/>
          <w:sz w:val="28"/>
          <w:szCs w:val="28"/>
        </w:rPr>
      </w:pPr>
    </w:p>
    <w:p w14:paraId="111F51C9" w14:textId="77777777" w:rsidR="003B2EAA" w:rsidRPr="001E1F8D" w:rsidRDefault="003B2EAA" w:rsidP="003B2EAA">
      <w:pPr>
        <w:rPr>
          <w:rFonts w:cstheme="minorHAnsi"/>
          <w:b/>
          <w:i/>
          <w:sz w:val="28"/>
          <w:szCs w:val="28"/>
        </w:rPr>
      </w:pPr>
    </w:p>
    <w:p w14:paraId="79913B5F" w14:textId="77777777" w:rsidR="003B2EAA" w:rsidRPr="001E1F8D" w:rsidRDefault="003B2EAA" w:rsidP="003B2EAA">
      <w:pPr>
        <w:rPr>
          <w:rFonts w:cstheme="minorHAnsi"/>
          <w:b/>
          <w:i/>
          <w:sz w:val="28"/>
          <w:szCs w:val="28"/>
        </w:rPr>
      </w:pPr>
    </w:p>
    <w:p w14:paraId="539FA3EC" w14:textId="77777777" w:rsidR="003B2EAA" w:rsidRPr="001E1F8D" w:rsidRDefault="003B2EAA" w:rsidP="003B2EAA">
      <w:pPr>
        <w:rPr>
          <w:rFonts w:cstheme="minorHAnsi"/>
          <w:b/>
          <w:i/>
          <w:sz w:val="28"/>
          <w:szCs w:val="28"/>
        </w:rPr>
      </w:pPr>
    </w:p>
    <w:p w14:paraId="2E606AAE" w14:textId="77777777" w:rsidR="003B2EAA" w:rsidRPr="001E1F8D" w:rsidRDefault="003B2EAA" w:rsidP="003B2EAA">
      <w:pPr>
        <w:rPr>
          <w:rFonts w:cstheme="minorHAnsi"/>
          <w:b/>
          <w:i/>
          <w:sz w:val="28"/>
          <w:szCs w:val="28"/>
        </w:rPr>
      </w:pPr>
    </w:p>
    <w:p w14:paraId="43E955CD" w14:textId="77777777" w:rsidR="003B2EAA" w:rsidRPr="001E1F8D" w:rsidRDefault="003B2EAA" w:rsidP="003B2EAA">
      <w:pPr>
        <w:rPr>
          <w:rFonts w:cstheme="minorHAnsi"/>
          <w:b/>
          <w:i/>
          <w:sz w:val="28"/>
          <w:szCs w:val="28"/>
        </w:rPr>
      </w:pPr>
    </w:p>
    <w:p w14:paraId="698D62FA" w14:textId="77777777" w:rsidR="003B2EAA" w:rsidRPr="001E1F8D" w:rsidRDefault="003B2EAA" w:rsidP="003B2EAA">
      <w:pPr>
        <w:rPr>
          <w:rFonts w:cstheme="minorHAnsi"/>
          <w:b/>
          <w:i/>
          <w:sz w:val="28"/>
          <w:szCs w:val="28"/>
        </w:rPr>
      </w:pPr>
    </w:p>
    <w:p w14:paraId="701AF1ED" w14:textId="77777777" w:rsidR="003B2EAA" w:rsidRPr="001E1F8D" w:rsidRDefault="003B2EAA" w:rsidP="003B2EAA">
      <w:pPr>
        <w:rPr>
          <w:rFonts w:cstheme="minorHAnsi"/>
          <w:b/>
          <w:i/>
          <w:sz w:val="28"/>
          <w:szCs w:val="28"/>
        </w:rPr>
      </w:pPr>
    </w:p>
    <w:p w14:paraId="4484F997" w14:textId="77777777" w:rsidR="003B2EAA" w:rsidRPr="001E1F8D" w:rsidRDefault="003B2EAA" w:rsidP="003B2EAA">
      <w:pPr>
        <w:tabs>
          <w:tab w:val="left" w:pos="360"/>
          <w:tab w:val="left" w:pos="540"/>
        </w:tabs>
        <w:rPr>
          <w:rFonts w:cstheme="minorHAnsi"/>
          <w:b/>
          <w:bCs/>
          <w:i/>
          <w:iCs/>
          <w:sz w:val="32"/>
          <w:szCs w:val="32"/>
        </w:rPr>
      </w:pPr>
      <w:r w:rsidRPr="001E1F8D">
        <w:rPr>
          <w:rFonts w:cstheme="minorHAnsi"/>
          <w:b/>
          <w:bCs/>
          <w:i/>
          <w:iCs/>
          <w:sz w:val="32"/>
          <w:szCs w:val="32"/>
        </w:rPr>
        <w:t xml:space="preserve">2. </w:t>
      </w:r>
      <w:r w:rsidRPr="001E1F8D">
        <w:rPr>
          <w:rFonts w:cstheme="minorHAnsi"/>
          <w:b/>
          <w:bCs/>
          <w:sz w:val="32"/>
          <w:szCs w:val="32"/>
        </w:rPr>
        <w:t>AmeriCorps Grants</w:t>
      </w:r>
    </w:p>
    <w:p w14:paraId="3C67E91A" w14:textId="0C75995F" w:rsidR="003B2EAA" w:rsidRPr="001E1F8D" w:rsidRDefault="003C6F61" w:rsidP="003C6F61">
      <w:pPr>
        <w:tabs>
          <w:tab w:val="left" w:pos="360"/>
          <w:tab w:val="left" w:pos="450"/>
          <w:tab w:val="left" w:pos="720"/>
        </w:tabs>
        <w:rPr>
          <w:rFonts w:cstheme="minorHAnsi"/>
          <w:b/>
          <w:bCs/>
          <w:i/>
          <w:iCs/>
          <w:sz w:val="28"/>
          <w:szCs w:val="28"/>
        </w:rPr>
      </w:pPr>
      <w:r>
        <w:rPr>
          <w:rFonts w:cstheme="minorHAnsi"/>
          <w:b/>
          <w:bCs/>
          <w:i/>
          <w:iCs/>
          <w:sz w:val="28"/>
          <w:szCs w:val="28"/>
        </w:rPr>
        <w:t xml:space="preserve">2.1 </w:t>
      </w:r>
      <w:r w:rsidR="003B2EAA" w:rsidRPr="001E1F8D">
        <w:rPr>
          <w:rFonts w:cstheme="minorHAnsi"/>
          <w:b/>
          <w:bCs/>
          <w:i/>
          <w:iCs/>
          <w:sz w:val="28"/>
          <w:szCs w:val="28"/>
        </w:rPr>
        <w:t>AmeriCorps Rules and Regulations</w:t>
      </w:r>
    </w:p>
    <w:p w14:paraId="79665CB7" w14:textId="18772EF3" w:rsidR="003B2EAA" w:rsidRPr="001E1F8D" w:rsidRDefault="003B2EAA" w:rsidP="003C6F61">
      <w:pPr>
        <w:tabs>
          <w:tab w:val="left" w:pos="720"/>
        </w:tabs>
        <w:ind w:left="450"/>
        <w:rPr>
          <w:rFonts w:cstheme="minorHAnsi"/>
          <w:sz w:val="24"/>
          <w:szCs w:val="24"/>
        </w:rPr>
      </w:pPr>
      <w:r w:rsidRPr="001E1F8D">
        <w:rPr>
          <w:rFonts w:cstheme="minorHAnsi"/>
          <w:sz w:val="24"/>
          <w:szCs w:val="24"/>
        </w:rPr>
        <w:t>The following laws and regulations govern and guide the Governor’s Office of Volunteer Services in the state of Alabama</w:t>
      </w:r>
    </w:p>
    <w:p w14:paraId="66FFC340" w14:textId="77777777" w:rsidR="003B2EAA" w:rsidRPr="001E1F8D" w:rsidRDefault="003B2EAA" w:rsidP="006A2F57">
      <w:pPr>
        <w:pStyle w:val="ListParagraph"/>
        <w:numPr>
          <w:ilvl w:val="2"/>
          <w:numId w:val="7"/>
        </w:numPr>
        <w:tabs>
          <w:tab w:val="left" w:pos="720"/>
          <w:tab w:val="left" w:pos="1710"/>
          <w:tab w:val="left" w:pos="1890"/>
          <w:tab w:val="left" w:pos="2160"/>
          <w:tab w:val="left" w:pos="2340"/>
          <w:tab w:val="left" w:pos="2880"/>
          <w:tab w:val="left" w:pos="3600"/>
        </w:tabs>
        <w:ind w:left="1440" w:firstLine="0"/>
        <w:rPr>
          <w:rFonts w:cstheme="minorHAnsi"/>
          <w:sz w:val="24"/>
          <w:szCs w:val="24"/>
        </w:rPr>
      </w:pPr>
      <w:r w:rsidRPr="001E1F8D">
        <w:rPr>
          <w:rFonts w:cstheme="minorHAnsi"/>
          <w:sz w:val="24"/>
          <w:szCs w:val="24"/>
        </w:rPr>
        <w:t xml:space="preserve">National and Community Service Act of 1990 (as amended (42 U.S.C. § 12501 et seq.) </w:t>
      </w:r>
    </w:p>
    <w:p w14:paraId="7CF2684E" w14:textId="77777777" w:rsidR="003B2EAA" w:rsidRPr="001E1F8D" w:rsidRDefault="003B2EAA" w:rsidP="006A2F57">
      <w:pPr>
        <w:pStyle w:val="ListParagraph"/>
        <w:numPr>
          <w:ilvl w:val="2"/>
          <w:numId w:val="7"/>
        </w:numPr>
        <w:tabs>
          <w:tab w:val="left" w:pos="720"/>
          <w:tab w:val="left" w:pos="1710"/>
          <w:tab w:val="left" w:pos="1890"/>
          <w:tab w:val="left" w:pos="2160"/>
          <w:tab w:val="left" w:pos="2340"/>
          <w:tab w:val="left" w:pos="2880"/>
          <w:tab w:val="left" w:pos="3600"/>
        </w:tabs>
        <w:ind w:left="1440" w:firstLine="0"/>
        <w:rPr>
          <w:rFonts w:cstheme="minorHAnsi"/>
          <w:sz w:val="24"/>
          <w:szCs w:val="24"/>
        </w:rPr>
      </w:pPr>
      <w:r w:rsidRPr="001E1F8D">
        <w:rPr>
          <w:rFonts w:cstheme="minorHAnsi"/>
          <w:sz w:val="24"/>
          <w:szCs w:val="24"/>
        </w:rPr>
        <w:t xml:space="preserve">National Civilian Community Corps- AmeriCorps NCCC of 1992 </w:t>
      </w:r>
    </w:p>
    <w:p w14:paraId="7A98746A" w14:textId="77777777" w:rsidR="003B2EAA" w:rsidRPr="001E1F8D" w:rsidRDefault="003B2EAA" w:rsidP="006A2F57">
      <w:pPr>
        <w:pStyle w:val="ListParagraph"/>
        <w:numPr>
          <w:ilvl w:val="2"/>
          <w:numId w:val="7"/>
        </w:numPr>
        <w:tabs>
          <w:tab w:val="left" w:pos="720"/>
          <w:tab w:val="left" w:pos="1710"/>
          <w:tab w:val="left" w:pos="1890"/>
          <w:tab w:val="left" w:pos="2160"/>
          <w:tab w:val="left" w:pos="2340"/>
          <w:tab w:val="left" w:pos="2880"/>
          <w:tab w:val="left" w:pos="3600"/>
        </w:tabs>
        <w:ind w:left="1440" w:firstLine="0"/>
        <w:rPr>
          <w:rFonts w:cstheme="minorHAnsi"/>
          <w:sz w:val="24"/>
          <w:szCs w:val="24"/>
        </w:rPr>
      </w:pPr>
      <w:r w:rsidRPr="001E1F8D">
        <w:rPr>
          <w:rFonts w:cstheme="minorHAnsi"/>
          <w:sz w:val="24"/>
          <w:szCs w:val="24"/>
        </w:rPr>
        <w:t xml:space="preserve">National and Community Service Trust Act of 1993 </w:t>
      </w:r>
    </w:p>
    <w:p w14:paraId="45B6FEEB" w14:textId="77777777" w:rsidR="003B2EAA" w:rsidRPr="001E1F8D" w:rsidRDefault="003B2EAA" w:rsidP="006A2F57">
      <w:pPr>
        <w:pStyle w:val="ListParagraph"/>
        <w:numPr>
          <w:ilvl w:val="2"/>
          <w:numId w:val="7"/>
        </w:numPr>
        <w:tabs>
          <w:tab w:val="left" w:pos="720"/>
          <w:tab w:val="left" w:pos="1710"/>
          <w:tab w:val="left" w:pos="1890"/>
          <w:tab w:val="left" w:pos="2160"/>
          <w:tab w:val="left" w:pos="2340"/>
          <w:tab w:val="left" w:pos="2880"/>
          <w:tab w:val="left" w:pos="3600"/>
        </w:tabs>
        <w:ind w:left="1440" w:firstLine="0"/>
        <w:rPr>
          <w:rFonts w:cstheme="minorHAnsi"/>
          <w:sz w:val="24"/>
          <w:szCs w:val="24"/>
        </w:rPr>
      </w:pPr>
      <w:r w:rsidRPr="001E1F8D">
        <w:rPr>
          <w:rFonts w:cstheme="minorHAnsi"/>
          <w:sz w:val="24"/>
          <w:szCs w:val="24"/>
        </w:rPr>
        <w:t>Edward M. Kennedy Serve America Act of 2009</w:t>
      </w:r>
    </w:p>
    <w:p w14:paraId="49EB6FA0" w14:textId="77777777" w:rsidR="0060761A" w:rsidRDefault="003B2EAA" w:rsidP="006A2F57">
      <w:pPr>
        <w:pStyle w:val="ListParagraph"/>
        <w:numPr>
          <w:ilvl w:val="2"/>
          <w:numId w:val="7"/>
        </w:numPr>
        <w:tabs>
          <w:tab w:val="left" w:pos="720"/>
          <w:tab w:val="left" w:pos="1170"/>
          <w:tab w:val="left" w:pos="1710"/>
          <w:tab w:val="left" w:pos="1890"/>
          <w:tab w:val="left" w:pos="2160"/>
          <w:tab w:val="left" w:pos="2340"/>
          <w:tab w:val="left" w:pos="2880"/>
          <w:tab w:val="left" w:pos="3600"/>
        </w:tabs>
        <w:ind w:left="1440" w:firstLine="0"/>
        <w:rPr>
          <w:rFonts w:cstheme="minorHAnsi"/>
          <w:sz w:val="24"/>
          <w:szCs w:val="24"/>
        </w:rPr>
      </w:pPr>
      <w:commentRangeStart w:id="38"/>
      <w:r w:rsidRPr="001E1F8D">
        <w:rPr>
          <w:rFonts w:cstheme="minorHAnsi"/>
          <w:sz w:val="24"/>
          <w:szCs w:val="24"/>
        </w:rPr>
        <w:t xml:space="preserve">Code of Federal Regulations - 45 CFR Parts 2520 – 2550 Corporation for National and </w:t>
      </w:r>
    </w:p>
    <w:p w14:paraId="185E5351" w14:textId="396FD11B" w:rsidR="003B2EAA" w:rsidRPr="001E1F8D" w:rsidRDefault="0060761A" w:rsidP="0060761A">
      <w:pPr>
        <w:pStyle w:val="ListParagraph"/>
        <w:tabs>
          <w:tab w:val="left" w:pos="720"/>
          <w:tab w:val="left" w:pos="1170"/>
          <w:tab w:val="left" w:pos="1710"/>
          <w:tab w:val="left" w:pos="1890"/>
          <w:tab w:val="left" w:pos="2160"/>
          <w:tab w:val="left" w:pos="2340"/>
          <w:tab w:val="left" w:pos="2880"/>
          <w:tab w:val="left" w:pos="3600"/>
        </w:tabs>
        <w:ind w:left="1440"/>
        <w:rPr>
          <w:rFonts w:cstheme="minorHAnsi"/>
          <w:sz w:val="24"/>
          <w:szCs w:val="24"/>
        </w:rPr>
      </w:pPr>
      <w:r>
        <w:rPr>
          <w:rFonts w:cstheme="minorHAnsi"/>
          <w:sz w:val="24"/>
          <w:szCs w:val="24"/>
        </w:rPr>
        <w:t xml:space="preserve">     </w:t>
      </w:r>
      <w:r w:rsidR="003B2EAA" w:rsidRPr="001E1F8D">
        <w:rPr>
          <w:rFonts w:cstheme="minorHAnsi"/>
          <w:sz w:val="24"/>
          <w:szCs w:val="24"/>
        </w:rPr>
        <w:t xml:space="preserve">Community Service Chapter XXV </w:t>
      </w:r>
      <w:commentRangeEnd w:id="38"/>
      <w:r w:rsidR="003B2EAA" w:rsidRPr="001E1F8D">
        <w:rPr>
          <w:rStyle w:val="CommentReference"/>
          <w:rFonts w:cstheme="minorHAnsi"/>
          <w:sz w:val="24"/>
          <w:szCs w:val="24"/>
        </w:rPr>
        <w:commentReference w:id="38"/>
      </w:r>
    </w:p>
    <w:p w14:paraId="75AF0B03" w14:textId="77777777" w:rsidR="003B2EAA" w:rsidRPr="001E1F8D" w:rsidRDefault="003B2EAA" w:rsidP="006A2F57">
      <w:pPr>
        <w:pStyle w:val="ListParagraph"/>
        <w:numPr>
          <w:ilvl w:val="2"/>
          <w:numId w:val="7"/>
        </w:numPr>
        <w:tabs>
          <w:tab w:val="left" w:pos="720"/>
          <w:tab w:val="left" w:pos="1710"/>
          <w:tab w:val="left" w:pos="1890"/>
          <w:tab w:val="left" w:pos="2160"/>
          <w:tab w:val="left" w:pos="2340"/>
          <w:tab w:val="left" w:pos="2880"/>
          <w:tab w:val="left" w:pos="3600"/>
        </w:tabs>
        <w:ind w:left="1440" w:firstLine="0"/>
        <w:rPr>
          <w:rFonts w:cstheme="minorHAnsi"/>
          <w:sz w:val="24"/>
          <w:szCs w:val="24"/>
        </w:rPr>
      </w:pPr>
      <w:r w:rsidRPr="001E1F8D">
        <w:rPr>
          <w:rFonts w:cstheme="minorHAnsi"/>
          <w:sz w:val="24"/>
          <w:szCs w:val="24"/>
        </w:rPr>
        <w:t>AmeriCorps Terms and Conditions</w:t>
      </w:r>
    </w:p>
    <w:p w14:paraId="574661F5" w14:textId="77777777" w:rsidR="003B2EAA" w:rsidRPr="001E1F8D" w:rsidRDefault="003B2EAA" w:rsidP="003C6F61">
      <w:pPr>
        <w:tabs>
          <w:tab w:val="left" w:pos="720"/>
        </w:tabs>
        <w:ind w:left="450"/>
        <w:rPr>
          <w:rFonts w:cstheme="minorHAnsi"/>
          <w:sz w:val="24"/>
          <w:szCs w:val="24"/>
        </w:rPr>
      </w:pPr>
      <w:r w:rsidRPr="001E1F8D">
        <w:rPr>
          <w:rFonts w:cstheme="minorHAnsi"/>
          <w:sz w:val="24"/>
          <w:szCs w:val="24"/>
        </w:rPr>
        <w:t xml:space="preserve">For more information on laws: www.nationalservice.gov/about/legislation For more information on Managing AmeriCorps State and National (rules, regulations, and terms and conditions): </w:t>
      </w:r>
      <w:hyperlink r:id="rId36" w:history="1">
        <w:r w:rsidRPr="001E1F8D">
          <w:rPr>
            <w:rStyle w:val="Hyperlink"/>
            <w:rFonts w:cstheme="minorHAnsi"/>
            <w:sz w:val="24"/>
            <w:szCs w:val="24"/>
          </w:rPr>
          <w:t>https://www.nationalservice.gov/build-your-capacity/grants/manage-americorps-state-and-national-grants</w:t>
        </w:r>
      </w:hyperlink>
      <w:r w:rsidRPr="001E1F8D">
        <w:rPr>
          <w:rFonts w:cstheme="minorHAnsi"/>
          <w:sz w:val="24"/>
          <w:szCs w:val="24"/>
        </w:rPr>
        <w:t xml:space="preserve">For more information on laws: </w:t>
      </w:r>
      <w:r w:rsidRPr="001E1F8D">
        <w:rPr>
          <w:rFonts w:cstheme="minorHAnsi"/>
          <w:color w:val="0070C0"/>
          <w:sz w:val="24"/>
          <w:szCs w:val="24"/>
        </w:rPr>
        <w:t>www.nationalservice.gov/about/legislation</w:t>
      </w:r>
    </w:p>
    <w:p w14:paraId="4228D530" w14:textId="475A19DF" w:rsidR="003B2EAA" w:rsidRPr="001E1F8D" w:rsidRDefault="003B2EAA" w:rsidP="0060761A">
      <w:pPr>
        <w:tabs>
          <w:tab w:val="left" w:pos="180"/>
          <w:tab w:val="left" w:pos="270"/>
          <w:tab w:val="left" w:pos="450"/>
          <w:tab w:val="left" w:pos="900"/>
        </w:tabs>
        <w:rPr>
          <w:rFonts w:cstheme="minorHAnsi"/>
          <w:b/>
          <w:i/>
          <w:sz w:val="28"/>
          <w:szCs w:val="28"/>
        </w:rPr>
      </w:pPr>
      <w:r w:rsidRPr="001E1F8D">
        <w:rPr>
          <w:rFonts w:cstheme="minorHAnsi"/>
          <w:b/>
          <w:bCs/>
          <w:i/>
          <w:iCs/>
          <w:sz w:val="28"/>
          <w:szCs w:val="28"/>
        </w:rPr>
        <w:t xml:space="preserve">2.2 </w:t>
      </w:r>
      <w:r w:rsidRPr="001E1F8D">
        <w:rPr>
          <w:rFonts w:cstheme="minorHAnsi"/>
          <w:b/>
          <w:i/>
          <w:sz w:val="28"/>
          <w:szCs w:val="28"/>
        </w:rPr>
        <w:t xml:space="preserve">Understanding Your Grant Agreement </w:t>
      </w:r>
    </w:p>
    <w:p w14:paraId="33875C78" w14:textId="77777777" w:rsidR="003B2EAA" w:rsidRPr="0060761A" w:rsidRDefault="003B2EAA" w:rsidP="0060761A">
      <w:pPr>
        <w:ind w:left="450"/>
        <w:rPr>
          <w:rFonts w:cstheme="minorHAnsi"/>
          <w:sz w:val="24"/>
          <w:szCs w:val="24"/>
        </w:rPr>
      </w:pPr>
      <w:commentRangeStart w:id="39"/>
      <w:r w:rsidRPr="0060761A">
        <w:rPr>
          <w:rFonts w:cstheme="minorHAnsi"/>
          <w:sz w:val="24"/>
          <w:szCs w:val="24"/>
        </w:rPr>
        <w:t xml:space="preserve">The grant agreement </w:t>
      </w:r>
      <w:commentRangeEnd w:id="39"/>
      <w:r w:rsidRPr="0060761A">
        <w:rPr>
          <w:rStyle w:val="CommentReference"/>
          <w:rFonts w:cstheme="minorHAnsi"/>
          <w:sz w:val="24"/>
          <w:szCs w:val="24"/>
        </w:rPr>
        <w:commentReference w:id="39"/>
      </w:r>
      <w:r w:rsidRPr="0060761A">
        <w:rPr>
          <w:rFonts w:cstheme="minorHAnsi"/>
          <w:sz w:val="24"/>
          <w:szCs w:val="24"/>
        </w:rPr>
        <w:t>is a legally binding subgrant agreement</w:t>
      </w:r>
      <w:commentRangeStart w:id="40"/>
      <w:r w:rsidRPr="0060761A">
        <w:rPr>
          <w:rFonts w:cstheme="minorHAnsi"/>
          <w:sz w:val="24"/>
          <w:szCs w:val="24"/>
        </w:rPr>
        <w:t xml:space="preserve"> </w:t>
      </w:r>
      <w:commentRangeEnd w:id="40"/>
      <w:r w:rsidRPr="0060761A">
        <w:rPr>
          <w:rStyle w:val="CommentReference"/>
          <w:rFonts w:cstheme="minorHAnsi"/>
          <w:sz w:val="24"/>
          <w:szCs w:val="24"/>
        </w:rPr>
        <w:commentReference w:id="40"/>
      </w:r>
      <w:r w:rsidRPr="0060761A">
        <w:rPr>
          <w:rFonts w:cstheme="minorHAnsi"/>
          <w:sz w:val="24"/>
          <w:szCs w:val="24"/>
        </w:rPr>
        <w:t xml:space="preserve">that establishes a program’s relationship with the Governor’s Office of Volunteer Services. A new grant agreement is signed each year, after a program has been approved for new or continued CNCS funding. It is the most essential document for an </w:t>
      </w:r>
      <w:commentRangeStart w:id="41"/>
      <w:r w:rsidRPr="0060761A">
        <w:rPr>
          <w:rFonts w:cstheme="minorHAnsi"/>
          <w:sz w:val="24"/>
          <w:szCs w:val="24"/>
        </w:rPr>
        <w:t>AmeriCorps state program</w:t>
      </w:r>
      <w:commentRangeEnd w:id="41"/>
      <w:r w:rsidRPr="0060761A">
        <w:rPr>
          <w:rStyle w:val="CommentReference"/>
          <w:rFonts w:cstheme="minorHAnsi"/>
          <w:sz w:val="24"/>
          <w:szCs w:val="24"/>
        </w:rPr>
        <w:commentReference w:id="41"/>
      </w:r>
      <w:r w:rsidRPr="0060761A">
        <w:rPr>
          <w:rFonts w:cstheme="minorHAnsi"/>
          <w:sz w:val="24"/>
          <w:szCs w:val="24"/>
        </w:rPr>
        <w:t>. Program Directors and key staff persons should become familiar with the full grant agreement. The deliverables listed in the grant agreement are not intended to be an exhaustive list of all Governor’s Office of Volunteer Services and CNCS requirements. As stated in the grant agreement, there are referenced laws, regulations, provisions, and documents that govern the program. There may be additional requirements set forth by the Governor’s Office of Volunteer Services or CNCS at any time during the program year. Program Directors are responsible for meeting all requirements.</w:t>
      </w:r>
    </w:p>
    <w:p w14:paraId="0E08B4B2" w14:textId="77777777" w:rsidR="003B2EAA" w:rsidRPr="001E1F8D" w:rsidRDefault="003B2EAA" w:rsidP="0060761A">
      <w:pPr>
        <w:rPr>
          <w:rFonts w:cstheme="minorHAnsi"/>
        </w:rPr>
      </w:pPr>
      <w:r w:rsidRPr="001E1F8D">
        <w:rPr>
          <w:rFonts w:cstheme="minorHAnsi"/>
          <w:b/>
          <w:bCs/>
          <w:i/>
          <w:iCs/>
          <w:sz w:val="28"/>
          <w:szCs w:val="28"/>
        </w:rPr>
        <w:t xml:space="preserve">2.3 </w:t>
      </w:r>
      <w:r w:rsidRPr="001E1F8D">
        <w:rPr>
          <w:rFonts w:cstheme="minorHAnsi"/>
          <w:b/>
          <w:i/>
          <w:sz w:val="28"/>
          <w:szCs w:val="28"/>
        </w:rPr>
        <w:t>Terms and Conditions</w:t>
      </w:r>
      <w:r w:rsidRPr="001E1F8D">
        <w:rPr>
          <w:rFonts w:cstheme="minorHAnsi"/>
        </w:rPr>
        <w:t xml:space="preserve"> </w:t>
      </w:r>
    </w:p>
    <w:p w14:paraId="7F08B659" w14:textId="77777777" w:rsidR="003B2EAA" w:rsidRPr="0060761A" w:rsidRDefault="003B2EAA" w:rsidP="0060761A">
      <w:pPr>
        <w:ind w:left="450"/>
        <w:rPr>
          <w:rFonts w:cstheme="minorHAnsi"/>
          <w:sz w:val="24"/>
          <w:szCs w:val="24"/>
        </w:rPr>
      </w:pPr>
      <w:r w:rsidRPr="0060761A">
        <w:rPr>
          <w:rFonts w:cstheme="minorHAnsi"/>
          <w:sz w:val="24"/>
          <w:szCs w:val="24"/>
        </w:rPr>
        <w:t xml:space="preserve">CNCS publishes both General and Specific Terms and Conditions for each program year. These Terms and Conditions are updated annually with changes from the prior version listed at the beginning of the document. These documents outline the program, financial, and administrative compliance requirements for recipients and subrecipients. </w:t>
      </w:r>
    </w:p>
    <w:p w14:paraId="0C48828D" w14:textId="6C9D6653" w:rsidR="003B2EAA" w:rsidRDefault="003B2EAA" w:rsidP="0060761A">
      <w:pPr>
        <w:ind w:left="450"/>
        <w:rPr>
          <w:rFonts w:cstheme="minorHAnsi"/>
          <w:sz w:val="24"/>
          <w:szCs w:val="24"/>
        </w:rPr>
      </w:pPr>
      <w:r w:rsidRPr="0060761A">
        <w:rPr>
          <w:rFonts w:cstheme="minorHAnsi"/>
          <w:sz w:val="24"/>
          <w:szCs w:val="24"/>
        </w:rPr>
        <w:t xml:space="preserve">They include binding requirements on your award established by CNCS which, when not met, can result in corrective actions, including disallowances. </w:t>
      </w:r>
    </w:p>
    <w:p w14:paraId="6D6B69E6" w14:textId="77777777" w:rsidR="0060761A" w:rsidRPr="0060761A" w:rsidRDefault="0060761A" w:rsidP="0060761A">
      <w:pPr>
        <w:ind w:left="450"/>
        <w:rPr>
          <w:rFonts w:cstheme="minorHAnsi"/>
          <w:sz w:val="24"/>
          <w:szCs w:val="24"/>
        </w:rPr>
      </w:pPr>
    </w:p>
    <w:p w14:paraId="54C50568" w14:textId="77777777" w:rsidR="003B2EAA" w:rsidRPr="001E1F8D" w:rsidRDefault="003B2EAA" w:rsidP="0060761A">
      <w:pPr>
        <w:ind w:left="1440"/>
        <w:rPr>
          <w:rFonts w:cstheme="minorHAnsi"/>
          <w:b/>
          <w:bCs/>
          <w:i/>
          <w:iCs/>
          <w:sz w:val="28"/>
          <w:szCs w:val="28"/>
        </w:rPr>
      </w:pPr>
      <w:r w:rsidRPr="001E1F8D">
        <w:rPr>
          <w:rFonts w:cstheme="minorHAnsi"/>
          <w:b/>
          <w:bCs/>
          <w:i/>
          <w:iCs/>
          <w:sz w:val="28"/>
          <w:szCs w:val="28"/>
        </w:rPr>
        <w:t>Key Areas to Review</w:t>
      </w:r>
    </w:p>
    <w:p w14:paraId="256D4ABD" w14:textId="36498400" w:rsidR="003B2EAA" w:rsidRPr="007C750E" w:rsidRDefault="003B2EAA" w:rsidP="0060761A">
      <w:pPr>
        <w:tabs>
          <w:tab w:val="left" w:pos="2250"/>
        </w:tabs>
        <w:ind w:left="1440"/>
        <w:rPr>
          <w:rFonts w:cstheme="minorHAnsi"/>
          <w:sz w:val="24"/>
          <w:szCs w:val="24"/>
        </w:rPr>
      </w:pPr>
      <w:r w:rsidRPr="001E1F8D">
        <w:rPr>
          <w:rFonts w:cstheme="minorHAnsi"/>
        </w:rPr>
        <w:t xml:space="preserve"> </w:t>
      </w:r>
      <w:r w:rsidRPr="001E1F8D">
        <w:rPr>
          <w:rFonts w:cstheme="minorHAnsi"/>
        </w:rPr>
        <w:tab/>
      </w:r>
      <w:commentRangeStart w:id="42"/>
      <w:commentRangeStart w:id="43"/>
      <w:r w:rsidRPr="007C750E">
        <w:rPr>
          <w:rFonts w:cstheme="minorHAnsi"/>
          <w:b/>
          <w:bCs/>
          <w:sz w:val="24"/>
          <w:szCs w:val="24"/>
        </w:rPr>
        <w:t>General Terms and Conditions</w:t>
      </w:r>
      <w:r w:rsidRPr="007C750E">
        <w:rPr>
          <w:rFonts w:cstheme="minorHAnsi"/>
          <w:sz w:val="24"/>
          <w:szCs w:val="24"/>
        </w:rPr>
        <w:t xml:space="preserve">  </w:t>
      </w:r>
    </w:p>
    <w:p w14:paraId="6CD8F3F9" w14:textId="10AC1FB8" w:rsidR="003B2EAA" w:rsidRPr="007C750E" w:rsidRDefault="003B2EAA" w:rsidP="0060761A">
      <w:pPr>
        <w:tabs>
          <w:tab w:val="left" w:pos="2250"/>
        </w:tabs>
        <w:ind w:left="2250"/>
        <w:rPr>
          <w:rFonts w:cstheme="minorHAnsi"/>
          <w:sz w:val="24"/>
          <w:szCs w:val="24"/>
        </w:rPr>
      </w:pPr>
      <w:r w:rsidRPr="007C750E">
        <w:rPr>
          <w:rFonts w:cstheme="minorHAnsi"/>
          <w:sz w:val="24"/>
          <w:szCs w:val="24"/>
        </w:rPr>
        <w:t>Program Directors should be familiar with the following information contained in the</w:t>
      </w:r>
      <w:r w:rsidR="0060761A" w:rsidRPr="007C750E">
        <w:rPr>
          <w:rFonts w:cstheme="minorHAnsi"/>
          <w:sz w:val="24"/>
          <w:szCs w:val="24"/>
        </w:rPr>
        <w:t xml:space="preserve"> </w:t>
      </w:r>
      <w:r w:rsidRPr="007C750E">
        <w:rPr>
          <w:rFonts w:cstheme="minorHAnsi"/>
          <w:sz w:val="24"/>
          <w:szCs w:val="24"/>
        </w:rPr>
        <w:t>CNCS terms and conditions</w:t>
      </w:r>
    </w:p>
    <w:p w14:paraId="5A1483F4" w14:textId="3C75C2DF" w:rsidR="003B2EAA" w:rsidRPr="007C750E" w:rsidRDefault="003B2EAA" w:rsidP="006A2F57">
      <w:pPr>
        <w:pStyle w:val="ListParagraph"/>
        <w:numPr>
          <w:ilvl w:val="0"/>
          <w:numId w:val="102"/>
        </w:numPr>
        <w:ind w:left="2340" w:firstLine="0"/>
        <w:rPr>
          <w:rFonts w:cstheme="minorHAnsi"/>
          <w:sz w:val="24"/>
          <w:szCs w:val="24"/>
        </w:rPr>
      </w:pPr>
      <w:r w:rsidRPr="007C750E">
        <w:rPr>
          <w:rFonts w:cstheme="minorHAnsi"/>
          <w:sz w:val="24"/>
          <w:szCs w:val="24"/>
        </w:rPr>
        <w:t xml:space="preserve">Financial Management Standards (III.B.) </w:t>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t xml:space="preserve">o See also 2 CFR Part 200    </w:t>
      </w:r>
      <w:r w:rsidR="005C5622" w:rsidRPr="007C750E">
        <w:rPr>
          <w:rFonts w:cstheme="minorHAnsi"/>
          <w:sz w:val="24"/>
          <w:szCs w:val="24"/>
        </w:rPr>
        <w:t xml:space="preserve"> </w:t>
      </w:r>
      <w:r w:rsidRPr="007C750E">
        <w:rPr>
          <w:rFonts w:cstheme="minorHAnsi"/>
          <w:sz w:val="24"/>
          <w:szCs w:val="24"/>
        </w:rPr>
        <w:t xml:space="preserve">Role of the Office of Inspector General (III.G.) </w:t>
      </w:r>
      <w:r w:rsidRPr="007C750E">
        <w:rPr>
          <w:rFonts w:cstheme="minorHAnsi"/>
          <w:sz w:val="24"/>
          <w:szCs w:val="24"/>
        </w:rPr>
        <w:tab/>
      </w:r>
      <w:r w:rsidRPr="007C750E">
        <w:rPr>
          <w:rFonts w:cstheme="minorHAnsi"/>
          <w:sz w:val="24"/>
          <w:szCs w:val="24"/>
        </w:rPr>
        <w:tab/>
        <w:t>o Independent audit</w:t>
      </w:r>
    </w:p>
    <w:p w14:paraId="32645B35" w14:textId="4892C85C" w:rsidR="00AD6775" w:rsidRPr="007C750E" w:rsidRDefault="003B2EAA" w:rsidP="006A2F57">
      <w:pPr>
        <w:pStyle w:val="ListParagraph"/>
        <w:numPr>
          <w:ilvl w:val="0"/>
          <w:numId w:val="102"/>
        </w:numPr>
        <w:tabs>
          <w:tab w:val="left" w:pos="2880"/>
        </w:tabs>
        <w:ind w:left="2340" w:firstLine="0"/>
        <w:rPr>
          <w:rFonts w:cstheme="minorHAnsi"/>
          <w:sz w:val="24"/>
          <w:szCs w:val="24"/>
        </w:rPr>
      </w:pPr>
      <w:r w:rsidRPr="007C750E">
        <w:rPr>
          <w:rFonts w:cstheme="minorHAnsi"/>
          <w:sz w:val="24"/>
          <w:szCs w:val="24"/>
        </w:rPr>
        <w:t xml:space="preserve">Reporting of Fraud, Waste and Abuse (III.H.) </w:t>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t>o Complaints, investigations and Hotline information</w:t>
      </w:r>
      <w:r w:rsidRPr="007C750E">
        <w:rPr>
          <w:rFonts w:cstheme="minorHAnsi"/>
          <w:sz w:val="24"/>
          <w:szCs w:val="24"/>
        </w:rPr>
        <w:tab/>
      </w:r>
      <w:r w:rsidRPr="007C750E">
        <w:rPr>
          <w:rFonts w:cstheme="minorHAnsi"/>
          <w:sz w:val="24"/>
          <w:szCs w:val="24"/>
        </w:rPr>
        <w:tab/>
      </w:r>
    </w:p>
    <w:p w14:paraId="14953E13" w14:textId="3BEC9D29" w:rsidR="00AD6775" w:rsidRPr="007C750E" w:rsidRDefault="003B2EAA" w:rsidP="006A2F57">
      <w:pPr>
        <w:pStyle w:val="ListParagraph"/>
        <w:numPr>
          <w:ilvl w:val="0"/>
          <w:numId w:val="102"/>
        </w:numPr>
        <w:tabs>
          <w:tab w:val="left" w:pos="1800"/>
        </w:tabs>
        <w:ind w:left="2340" w:firstLine="0"/>
        <w:rPr>
          <w:rFonts w:cstheme="minorHAnsi"/>
          <w:sz w:val="24"/>
          <w:szCs w:val="24"/>
        </w:rPr>
      </w:pPr>
      <w:r w:rsidRPr="007C750E">
        <w:rPr>
          <w:rFonts w:cstheme="minorHAnsi"/>
          <w:sz w:val="24"/>
          <w:szCs w:val="24"/>
        </w:rPr>
        <w:t xml:space="preserve">National Service Criminal History Check Requirements (III.F) </w:t>
      </w:r>
      <w:r w:rsidRPr="007C750E">
        <w:rPr>
          <w:rFonts w:cstheme="minorHAnsi"/>
          <w:sz w:val="24"/>
          <w:szCs w:val="24"/>
        </w:rPr>
        <w:tab/>
      </w:r>
    </w:p>
    <w:p w14:paraId="4DE09A54" w14:textId="0CC1BC62" w:rsidR="005C5622" w:rsidRPr="007C750E" w:rsidRDefault="003B2EAA" w:rsidP="006A2F57">
      <w:pPr>
        <w:pStyle w:val="ListParagraph"/>
        <w:numPr>
          <w:ilvl w:val="0"/>
          <w:numId w:val="102"/>
        </w:numPr>
        <w:ind w:left="2340" w:firstLine="0"/>
        <w:rPr>
          <w:rFonts w:cstheme="minorHAnsi"/>
          <w:sz w:val="24"/>
          <w:szCs w:val="24"/>
        </w:rPr>
      </w:pPr>
      <w:r w:rsidRPr="007C750E">
        <w:rPr>
          <w:rFonts w:cstheme="minorHAnsi"/>
          <w:sz w:val="24"/>
          <w:szCs w:val="24"/>
        </w:rPr>
        <w:t xml:space="preserve">Conflict of Interest (III.T.) </w:t>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t xml:space="preserve">o Written standards of conduct </w:t>
      </w:r>
      <w:r w:rsidRPr="007C750E">
        <w:rPr>
          <w:rFonts w:cstheme="minorHAnsi"/>
          <w:sz w:val="24"/>
          <w:szCs w:val="24"/>
        </w:rPr>
        <w:tab/>
      </w:r>
      <w:r w:rsidRPr="007C750E">
        <w:rPr>
          <w:rFonts w:cstheme="minorHAnsi"/>
          <w:sz w:val="24"/>
          <w:szCs w:val="24"/>
        </w:rPr>
        <w:tab/>
      </w:r>
    </w:p>
    <w:p w14:paraId="7B60230C" w14:textId="77777777" w:rsidR="007C750E" w:rsidRDefault="003B2EAA" w:rsidP="006A2F57">
      <w:pPr>
        <w:pStyle w:val="ListParagraph"/>
        <w:numPr>
          <w:ilvl w:val="0"/>
          <w:numId w:val="102"/>
        </w:numPr>
        <w:ind w:left="2340" w:firstLine="0"/>
        <w:rPr>
          <w:rFonts w:cstheme="minorHAnsi"/>
          <w:sz w:val="24"/>
          <w:szCs w:val="24"/>
        </w:rPr>
      </w:pPr>
      <w:r w:rsidRPr="007C750E">
        <w:rPr>
          <w:rFonts w:cstheme="minorHAnsi"/>
          <w:sz w:val="24"/>
          <w:szCs w:val="24"/>
        </w:rPr>
        <w:t>Identification of Funding (III.M) o Explanation of federal funding in</w:t>
      </w:r>
      <w:r w:rsidR="007C750E">
        <w:rPr>
          <w:rFonts w:cstheme="minorHAnsi"/>
          <w:sz w:val="24"/>
          <w:szCs w:val="24"/>
        </w:rPr>
        <w:t xml:space="preserve"> </w:t>
      </w:r>
    </w:p>
    <w:p w14:paraId="60170214" w14:textId="16C3066B" w:rsidR="003B2EAA" w:rsidRPr="007C750E" w:rsidRDefault="007C750E" w:rsidP="0060761A">
      <w:pPr>
        <w:pStyle w:val="ListParagraph"/>
        <w:ind w:left="2340"/>
        <w:rPr>
          <w:rFonts w:cstheme="minorHAnsi"/>
          <w:sz w:val="24"/>
          <w:szCs w:val="24"/>
        </w:rPr>
      </w:pPr>
      <w:r>
        <w:rPr>
          <w:rFonts w:cstheme="minorHAnsi"/>
          <w:sz w:val="24"/>
          <w:szCs w:val="24"/>
        </w:rPr>
        <w:t xml:space="preserve">          d</w:t>
      </w:r>
      <w:r w:rsidR="003B2EAA" w:rsidRPr="007C750E">
        <w:rPr>
          <w:rFonts w:cstheme="minorHAnsi"/>
          <w:sz w:val="24"/>
          <w:szCs w:val="24"/>
        </w:rPr>
        <w:t xml:space="preserve">ocuments </w:t>
      </w:r>
      <w:r w:rsidR="0060761A" w:rsidRPr="007C750E">
        <w:rPr>
          <w:rFonts w:cstheme="minorHAnsi"/>
          <w:sz w:val="24"/>
          <w:szCs w:val="24"/>
        </w:rPr>
        <w:t>d</w:t>
      </w:r>
      <w:r w:rsidR="003B2EAA" w:rsidRPr="007C750E">
        <w:rPr>
          <w:rFonts w:cstheme="minorHAnsi"/>
          <w:sz w:val="24"/>
          <w:szCs w:val="24"/>
        </w:rPr>
        <w:t xml:space="preserve">escribing your program </w:t>
      </w:r>
    </w:p>
    <w:p w14:paraId="6DB79C52" w14:textId="77777777" w:rsidR="003B2EAA" w:rsidRPr="007C750E" w:rsidRDefault="003B2EAA" w:rsidP="0060761A">
      <w:pPr>
        <w:ind w:left="2430"/>
        <w:rPr>
          <w:rFonts w:cstheme="minorHAnsi"/>
          <w:sz w:val="24"/>
          <w:szCs w:val="24"/>
        </w:rPr>
      </w:pPr>
      <w:r w:rsidRPr="007C750E">
        <w:rPr>
          <w:rFonts w:cstheme="minorHAnsi"/>
          <w:b/>
          <w:sz w:val="24"/>
          <w:szCs w:val="24"/>
        </w:rPr>
        <w:t>Specific Terms and Conditions</w:t>
      </w:r>
      <w:r w:rsidRPr="007C750E">
        <w:rPr>
          <w:rFonts w:cstheme="minorHAnsi"/>
          <w:sz w:val="24"/>
          <w:szCs w:val="24"/>
        </w:rPr>
        <w:t xml:space="preserve"> (takes precedence over General Terms and Conditions if there is a conflict between the two) </w:t>
      </w:r>
      <w:r w:rsidRPr="007C750E">
        <w:rPr>
          <w:rFonts w:cstheme="minorHAnsi"/>
          <w:sz w:val="24"/>
          <w:szCs w:val="24"/>
        </w:rPr>
        <w:tab/>
      </w:r>
    </w:p>
    <w:p w14:paraId="37F4D493" w14:textId="52DA02D9" w:rsidR="003B2EAA" w:rsidRPr="007C750E" w:rsidRDefault="007C750E" w:rsidP="006A2F57">
      <w:pPr>
        <w:pStyle w:val="ListParagraph"/>
        <w:numPr>
          <w:ilvl w:val="0"/>
          <w:numId w:val="8"/>
        </w:numPr>
        <w:ind w:left="2430" w:firstLine="0"/>
        <w:rPr>
          <w:rFonts w:cstheme="minorHAnsi"/>
          <w:sz w:val="24"/>
          <w:szCs w:val="24"/>
        </w:rPr>
      </w:pPr>
      <w:r>
        <w:rPr>
          <w:rFonts w:cstheme="minorHAnsi"/>
          <w:sz w:val="24"/>
          <w:szCs w:val="24"/>
        </w:rPr>
        <w:t xml:space="preserve"> </w:t>
      </w:r>
      <w:r w:rsidR="003B2EAA" w:rsidRPr="007C750E">
        <w:rPr>
          <w:rFonts w:cstheme="minorHAnsi"/>
          <w:sz w:val="24"/>
          <w:szCs w:val="24"/>
        </w:rPr>
        <w:t>Member Recruitment, Selection, and Exit (IV.)</w:t>
      </w:r>
      <w:r w:rsidR="003B2EAA" w:rsidRPr="007C750E">
        <w:rPr>
          <w:rFonts w:cstheme="minorHAnsi"/>
          <w:sz w:val="24"/>
          <w:szCs w:val="24"/>
        </w:rPr>
        <w:tab/>
      </w:r>
      <w:r w:rsidR="003B2EAA" w:rsidRPr="007C750E">
        <w:rPr>
          <w:rFonts w:cstheme="minorHAnsi"/>
          <w:sz w:val="24"/>
          <w:szCs w:val="24"/>
        </w:rPr>
        <w:tab/>
      </w:r>
      <w:r w:rsidR="003B2EAA" w:rsidRPr="007C750E">
        <w:rPr>
          <w:rFonts w:cstheme="minorHAnsi"/>
          <w:sz w:val="24"/>
          <w:szCs w:val="24"/>
        </w:rPr>
        <w:tab/>
      </w:r>
      <w:r w:rsidR="003B2EAA" w:rsidRPr="007C750E">
        <w:rPr>
          <w:rFonts w:cstheme="minorHAnsi"/>
          <w:sz w:val="24"/>
          <w:szCs w:val="24"/>
        </w:rPr>
        <w:tab/>
        <w:t xml:space="preserve">                             </w:t>
      </w:r>
    </w:p>
    <w:p w14:paraId="468BDCB3" w14:textId="77777777" w:rsidR="003B2EAA" w:rsidRPr="007C750E" w:rsidRDefault="003B2EAA" w:rsidP="006A2F57">
      <w:pPr>
        <w:pStyle w:val="ListParagraph"/>
        <w:numPr>
          <w:ilvl w:val="0"/>
          <w:numId w:val="8"/>
        </w:numPr>
        <w:ind w:left="2430" w:firstLine="0"/>
        <w:rPr>
          <w:rFonts w:cstheme="minorHAnsi"/>
          <w:sz w:val="24"/>
          <w:szCs w:val="24"/>
        </w:rPr>
      </w:pPr>
      <w:r w:rsidRPr="007C750E">
        <w:rPr>
          <w:rFonts w:cstheme="minorHAnsi"/>
          <w:sz w:val="24"/>
          <w:szCs w:val="24"/>
        </w:rPr>
        <w:t xml:space="preserve"> Prohibited Activities (V.C.) </w:t>
      </w:r>
      <w:r w:rsidRPr="007C750E">
        <w:rPr>
          <w:rFonts w:cstheme="minorHAnsi"/>
          <w:sz w:val="24"/>
          <w:szCs w:val="24"/>
        </w:rPr>
        <w:tab/>
        <w:t xml:space="preserve"> </w:t>
      </w:r>
    </w:p>
    <w:p w14:paraId="7E9E9BEF" w14:textId="77777777" w:rsidR="003B2EAA" w:rsidRPr="007C750E" w:rsidRDefault="003B2EAA" w:rsidP="006A2F57">
      <w:pPr>
        <w:pStyle w:val="ListParagraph"/>
        <w:numPr>
          <w:ilvl w:val="0"/>
          <w:numId w:val="8"/>
        </w:numPr>
        <w:ind w:left="2430" w:firstLine="0"/>
        <w:rPr>
          <w:rFonts w:cstheme="minorHAnsi"/>
          <w:sz w:val="24"/>
          <w:szCs w:val="24"/>
        </w:rPr>
      </w:pPr>
      <w:r w:rsidRPr="007C750E">
        <w:rPr>
          <w:rFonts w:cstheme="minorHAnsi"/>
          <w:sz w:val="24"/>
          <w:szCs w:val="24"/>
        </w:rPr>
        <w:t xml:space="preserve"> Recordkeeping (IX.A.) </w:t>
      </w:r>
      <w:r w:rsidRPr="007C750E">
        <w:rPr>
          <w:rFonts w:cstheme="minorHAnsi"/>
          <w:sz w:val="24"/>
          <w:szCs w:val="24"/>
        </w:rPr>
        <w:tab/>
      </w:r>
      <w:r w:rsidRPr="007C750E">
        <w:rPr>
          <w:rFonts w:cstheme="minorHAnsi"/>
          <w:sz w:val="24"/>
          <w:szCs w:val="24"/>
        </w:rPr>
        <w:tab/>
      </w:r>
    </w:p>
    <w:p w14:paraId="25D12905" w14:textId="77777777" w:rsidR="003B2EAA" w:rsidRPr="007C750E" w:rsidRDefault="003B2EAA" w:rsidP="006A2F57">
      <w:pPr>
        <w:pStyle w:val="ListParagraph"/>
        <w:numPr>
          <w:ilvl w:val="0"/>
          <w:numId w:val="8"/>
        </w:numPr>
        <w:ind w:left="2430" w:firstLine="0"/>
        <w:rPr>
          <w:rFonts w:cstheme="minorHAnsi"/>
          <w:sz w:val="24"/>
          <w:szCs w:val="24"/>
        </w:rPr>
      </w:pPr>
      <w:r w:rsidRPr="007C750E">
        <w:rPr>
          <w:rFonts w:cstheme="minorHAnsi"/>
          <w:sz w:val="24"/>
          <w:szCs w:val="24"/>
        </w:rPr>
        <w:t xml:space="preserve"> Breaches of PII (XVII.) </w:t>
      </w:r>
      <w:commentRangeEnd w:id="42"/>
      <w:r w:rsidRPr="007C750E">
        <w:rPr>
          <w:rStyle w:val="CommentReference"/>
          <w:rFonts w:cstheme="minorHAnsi"/>
          <w:sz w:val="24"/>
          <w:szCs w:val="24"/>
        </w:rPr>
        <w:commentReference w:id="42"/>
      </w:r>
      <w:commentRangeEnd w:id="43"/>
      <w:r w:rsidRPr="007C750E">
        <w:rPr>
          <w:rStyle w:val="CommentReference"/>
          <w:rFonts w:cstheme="minorHAnsi"/>
          <w:sz w:val="24"/>
          <w:szCs w:val="24"/>
        </w:rPr>
        <w:commentReference w:id="43"/>
      </w:r>
    </w:p>
    <w:p w14:paraId="641F6EC5" w14:textId="77777777" w:rsidR="003B2EAA" w:rsidRPr="007C750E" w:rsidRDefault="003B2EAA" w:rsidP="0060761A">
      <w:pPr>
        <w:ind w:left="2430"/>
        <w:rPr>
          <w:rFonts w:cstheme="minorHAnsi"/>
          <w:sz w:val="24"/>
          <w:szCs w:val="24"/>
        </w:rPr>
      </w:pPr>
      <w:r w:rsidRPr="007C750E">
        <w:rPr>
          <w:rFonts w:cstheme="minorHAnsi"/>
          <w:sz w:val="24"/>
          <w:szCs w:val="24"/>
        </w:rPr>
        <w:t xml:space="preserve">The Terms and Conditions can be found here:   </w:t>
      </w:r>
      <w:r w:rsidRPr="007C750E">
        <w:rPr>
          <w:rFonts w:cstheme="minorHAnsi"/>
          <w:sz w:val="24"/>
          <w:szCs w:val="24"/>
        </w:rPr>
        <w:tab/>
        <w:t xml:space="preserve">                      </w:t>
      </w:r>
      <w:hyperlink r:id="rId37" w:history="1">
        <w:r w:rsidRPr="007C750E">
          <w:rPr>
            <w:rStyle w:val="Hyperlink"/>
            <w:rFonts w:cstheme="minorHAnsi"/>
            <w:sz w:val="24"/>
            <w:szCs w:val="24"/>
          </w:rPr>
          <w:t>https://www.nationalservice.gov/resources/financial-management/grant-terms-conditions</w:t>
        </w:r>
      </w:hyperlink>
    </w:p>
    <w:p w14:paraId="24E9601F" w14:textId="77777777" w:rsidR="003B2EAA" w:rsidRPr="001E1F8D" w:rsidRDefault="003B2EAA" w:rsidP="0060761A">
      <w:pPr>
        <w:ind w:left="1440"/>
        <w:rPr>
          <w:rFonts w:cstheme="minorHAnsi"/>
        </w:rPr>
      </w:pPr>
    </w:p>
    <w:p w14:paraId="281955F6" w14:textId="77777777" w:rsidR="003B2EAA" w:rsidRPr="001E1F8D" w:rsidRDefault="003B2EAA" w:rsidP="0060761A">
      <w:pPr>
        <w:rPr>
          <w:rFonts w:cstheme="minorHAnsi"/>
        </w:rPr>
      </w:pPr>
      <w:r w:rsidRPr="001E1F8D">
        <w:rPr>
          <w:rFonts w:cstheme="minorHAnsi"/>
          <w:b/>
          <w:bCs/>
          <w:i/>
          <w:iCs/>
          <w:sz w:val="28"/>
          <w:szCs w:val="28"/>
        </w:rPr>
        <w:t>2.</w:t>
      </w:r>
      <w:commentRangeStart w:id="44"/>
      <w:r w:rsidRPr="001E1F8D">
        <w:rPr>
          <w:rFonts w:cstheme="minorHAnsi"/>
          <w:b/>
          <w:bCs/>
          <w:i/>
          <w:iCs/>
          <w:sz w:val="28"/>
          <w:szCs w:val="28"/>
        </w:rPr>
        <w:t xml:space="preserve">4 </w:t>
      </w:r>
      <w:r w:rsidRPr="001E1F8D">
        <w:rPr>
          <w:rFonts w:cstheme="minorHAnsi"/>
          <w:b/>
          <w:i/>
          <w:sz w:val="28"/>
          <w:szCs w:val="28"/>
        </w:rPr>
        <w:t>AmeriCorps Prohibited Activities</w:t>
      </w:r>
      <w:r w:rsidRPr="001E1F8D">
        <w:rPr>
          <w:rFonts w:cstheme="minorHAnsi"/>
        </w:rPr>
        <w:t xml:space="preserve"> </w:t>
      </w:r>
      <w:r w:rsidRPr="001E1F8D">
        <w:rPr>
          <w:rFonts w:cstheme="minorHAnsi"/>
          <w:b/>
          <w:i/>
          <w:sz w:val="28"/>
          <w:szCs w:val="28"/>
        </w:rPr>
        <w:t>45CFR § 2520.65</w:t>
      </w:r>
    </w:p>
    <w:p w14:paraId="6F0389E4" w14:textId="77777777" w:rsidR="003B2EAA" w:rsidRPr="007C750E" w:rsidRDefault="003B2EAA" w:rsidP="0060761A">
      <w:pPr>
        <w:ind w:left="360"/>
        <w:rPr>
          <w:rFonts w:cstheme="minorHAnsi"/>
          <w:sz w:val="24"/>
          <w:szCs w:val="24"/>
        </w:rPr>
      </w:pPr>
      <w:r w:rsidRPr="007C750E">
        <w:rPr>
          <w:rFonts w:cstheme="minorHAnsi"/>
          <w:sz w:val="24"/>
          <w:szCs w:val="24"/>
        </w:rPr>
        <w:t xml:space="preserve">While charging time to the AmeriCorps program, accumulating service or training hours, or otherwise performing activities supported by the AmeriCorps program or CNCS, staff and members </w:t>
      </w:r>
      <w:commentRangeEnd w:id="44"/>
      <w:r w:rsidRPr="007C750E">
        <w:rPr>
          <w:rStyle w:val="CommentReference"/>
          <w:rFonts w:cstheme="minorHAnsi"/>
          <w:sz w:val="24"/>
          <w:szCs w:val="24"/>
        </w:rPr>
        <w:commentReference w:id="44"/>
      </w:r>
      <w:r w:rsidRPr="007C750E">
        <w:rPr>
          <w:rFonts w:cstheme="minorHAnsi"/>
          <w:sz w:val="24"/>
          <w:szCs w:val="24"/>
        </w:rPr>
        <w:t xml:space="preserve">may not engage in the following activities: </w:t>
      </w:r>
    </w:p>
    <w:p w14:paraId="75CDF3A0" w14:textId="31D4EF18" w:rsidR="003B2EAA" w:rsidRPr="007C750E" w:rsidRDefault="003B2EAA" w:rsidP="006A2F57">
      <w:pPr>
        <w:pStyle w:val="ListParagraph"/>
        <w:numPr>
          <w:ilvl w:val="0"/>
          <w:numId w:val="130"/>
        </w:numPr>
        <w:rPr>
          <w:rFonts w:cstheme="minorHAnsi"/>
          <w:sz w:val="24"/>
          <w:szCs w:val="24"/>
        </w:rPr>
      </w:pPr>
      <w:r w:rsidRPr="007C750E">
        <w:rPr>
          <w:rFonts w:cstheme="minorHAnsi"/>
          <w:sz w:val="24"/>
          <w:szCs w:val="24"/>
        </w:rPr>
        <w:t xml:space="preserve">Attempting to influence legislation. </w:t>
      </w:r>
    </w:p>
    <w:p w14:paraId="79082E71" w14:textId="7A7036A2" w:rsidR="003B2EAA" w:rsidRPr="007C750E" w:rsidRDefault="003B2EAA" w:rsidP="006A2F57">
      <w:pPr>
        <w:pStyle w:val="ListParagraph"/>
        <w:numPr>
          <w:ilvl w:val="0"/>
          <w:numId w:val="130"/>
        </w:numPr>
        <w:rPr>
          <w:rFonts w:cstheme="minorHAnsi"/>
          <w:sz w:val="24"/>
          <w:szCs w:val="24"/>
        </w:rPr>
      </w:pPr>
      <w:r w:rsidRPr="007C750E">
        <w:rPr>
          <w:rFonts w:cstheme="minorHAnsi"/>
          <w:sz w:val="24"/>
          <w:szCs w:val="24"/>
        </w:rPr>
        <w:t xml:space="preserve">Organizing or engaging in protests, petitions, boycotts, or strikes. </w:t>
      </w:r>
    </w:p>
    <w:p w14:paraId="49EAA5DA" w14:textId="1139379E" w:rsidR="003B2EAA" w:rsidRPr="007C750E" w:rsidRDefault="003B2EAA" w:rsidP="006A2F57">
      <w:pPr>
        <w:pStyle w:val="ListParagraph"/>
        <w:numPr>
          <w:ilvl w:val="0"/>
          <w:numId w:val="130"/>
        </w:numPr>
        <w:rPr>
          <w:rFonts w:cstheme="minorHAnsi"/>
          <w:sz w:val="24"/>
          <w:szCs w:val="24"/>
        </w:rPr>
      </w:pPr>
      <w:r w:rsidRPr="007C750E">
        <w:rPr>
          <w:rFonts w:cstheme="minorHAnsi"/>
          <w:sz w:val="24"/>
          <w:szCs w:val="24"/>
        </w:rPr>
        <w:t xml:space="preserve">Assisting, promoting, or deterring union organizing. </w:t>
      </w:r>
    </w:p>
    <w:p w14:paraId="49E97F53" w14:textId="107FA643" w:rsidR="003B2EAA" w:rsidRPr="007C750E" w:rsidRDefault="003B2EAA" w:rsidP="006A2F57">
      <w:pPr>
        <w:pStyle w:val="ListParagraph"/>
        <w:numPr>
          <w:ilvl w:val="0"/>
          <w:numId w:val="130"/>
        </w:numPr>
        <w:rPr>
          <w:rFonts w:cstheme="minorHAnsi"/>
          <w:sz w:val="24"/>
          <w:szCs w:val="24"/>
        </w:rPr>
      </w:pPr>
      <w:r w:rsidRPr="007C750E">
        <w:rPr>
          <w:rFonts w:cstheme="minorHAnsi"/>
          <w:sz w:val="24"/>
          <w:szCs w:val="24"/>
        </w:rPr>
        <w:t xml:space="preserve">Impairing existing contracts for services or collective bargaining agreements. </w:t>
      </w:r>
    </w:p>
    <w:p w14:paraId="1DC678E8" w14:textId="2409C0DD" w:rsidR="003B2EAA" w:rsidRPr="007C750E" w:rsidRDefault="003B2EAA" w:rsidP="006A2F57">
      <w:pPr>
        <w:pStyle w:val="ListParagraph"/>
        <w:numPr>
          <w:ilvl w:val="0"/>
          <w:numId w:val="130"/>
        </w:numPr>
        <w:rPr>
          <w:rFonts w:cstheme="minorHAnsi"/>
          <w:sz w:val="24"/>
          <w:szCs w:val="24"/>
        </w:rPr>
      </w:pPr>
      <w:r w:rsidRPr="007C750E">
        <w:rPr>
          <w:rFonts w:cstheme="minorHAnsi"/>
          <w:sz w:val="24"/>
          <w:szCs w:val="24"/>
        </w:rPr>
        <w:t>Engaging in partisan political activities, or other activities designed to influence the   outcome of an election to any public office.</w:t>
      </w:r>
    </w:p>
    <w:p w14:paraId="62192961" w14:textId="3AF4108E" w:rsidR="003B2EAA" w:rsidRPr="007C750E" w:rsidRDefault="003B2EAA" w:rsidP="006A2F57">
      <w:pPr>
        <w:pStyle w:val="ListParagraph"/>
        <w:numPr>
          <w:ilvl w:val="0"/>
          <w:numId w:val="130"/>
        </w:numPr>
        <w:rPr>
          <w:rFonts w:cstheme="minorHAnsi"/>
          <w:sz w:val="24"/>
          <w:szCs w:val="24"/>
        </w:rPr>
      </w:pPr>
      <w:r w:rsidRPr="007C750E">
        <w:rPr>
          <w:rFonts w:cstheme="minorHAnsi"/>
          <w:sz w:val="24"/>
          <w:szCs w:val="24"/>
        </w:rPr>
        <w:t xml:space="preserve">Participating in, or endorsing, events or activities that are likely to include advocacy for or against political parties, political platforms, political candidates, proposed legislation, or elected officials. </w:t>
      </w:r>
    </w:p>
    <w:p w14:paraId="7A556AEA" w14:textId="3259E04B" w:rsidR="003B2EAA" w:rsidRPr="007C750E" w:rsidRDefault="003B2EAA" w:rsidP="006A2F57">
      <w:pPr>
        <w:pStyle w:val="ListParagraph"/>
        <w:numPr>
          <w:ilvl w:val="0"/>
          <w:numId w:val="130"/>
        </w:numPr>
        <w:tabs>
          <w:tab w:val="left" w:pos="1170"/>
        </w:tabs>
        <w:rPr>
          <w:rFonts w:cstheme="minorHAnsi"/>
          <w:sz w:val="24"/>
          <w:szCs w:val="24"/>
        </w:rPr>
      </w:pPr>
      <w:r w:rsidRPr="007C750E">
        <w:rPr>
          <w:rFonts w:cstheme="minorHAnsi"/>
          <w:sz w:val="24"/>
          <w:szCs w:val="24"/>
        </w:rPr>
        <w:t xml:space="preserve">Engaging in religious instruction, conducting worship services, providing instruction as part of a program that includes mandatory religious instruction or worship, constructing or operating facilities devoted to religious instruction or worship, maintaining facilities primarily or inherently devoted to religious instruction or worship, or engaging in any form of religious proselytization; </w:t>
      </w:r>
    </w:p>
    <w:p w14:paraId="39F39CCD" w14:textId="272B0BE7" w:rsidR="003B2EAA" w:rsidRPr="007C750E" w:rsidRDefault="003B2EAA" w:rsidP="006A2F57">
      <w:pPr>
        <w:pStyle w:val="ListParagraph"/>
        <w:numPr>
          <w:ilvl w:val="0"/>
          <w:numId w:val="130"/>
        </w:numPr>
        <w:rPr>
          <w:rFonts w:cstheme="minorHAnsi"/>
          <w:sz w:val="24"/>
          <w:szCs w:val="24"/>
        </w:rPr>
      </w:pPr>
      <w:r w:rsidRPr="007C750E">
        <w:rPr>
          <w:rFonts w:cstheme="minorHAnsi"/>
          <w:sz w:val="24"/>
          <w:szCs w:val="24"/>
        </w:rPr>
        <w:t>Providing a direct benefit to—</w:t>
      </w:r>
    </w:p>
    <w:p w14:paraId="106CBFF1" w14:textId="2F17A2FA" w:rsidR="001F459A" w:rsidRDefault="003B2EAA" w:rsidP="006A2F57">
      <w:pPr>
        <w:pStyle w:val="ListParagraph"/>
        <w:numPr>
          <w:ilvl w:val="1"/>
          <w:numId w:val="131"/>
        </w:numPr>
        <w:tabs>
          <w:tab w:val="left" w:pos="1800"/>
          <w:tab w:val="left" w:pos="2340"/>
          <w:tab w:val="left" w:pos="2430"/>
        </w:tabs>
        <w:spacing w:line="240" w:lineRule="auto"/>
        <w:ind w:left="2160" w:firstLine="0"/>
        <w:rPr>
          <w:rFonts w:cstheme="minorHAnsi"/>
          <w:sz w:val="24"/>
          <w:szCs w:val="24"/>
        </w:rPr>
      </w:pPr>
      <w:r w:rsidRPr="007C750E">
        <w:rPr>
          <w:rFonts w:cstheme="minorHAnsi"/>
          <w:sz w:val="24"/>
          <w:szCs w:val="24"/>
        </w:rPr>
        <w:t xml:space="preserve">A business organized for profit; </w:t>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t xml:space="preserve">                        </w:t>
      </w:r>
      <w:r w:rsidR="0060761A" w:rsidRPr="007C750E">
        <w:rPr>
          <w:rFonts w:cstheme="minorHAnsi"/>
          <w:sz w:val="24"/>
          <w:szCs w:val="24"/>
        </w:rPr>
        <w:t>2</w:t>
      </w:r>
      <w:r w:rsidRPr="007C750E">
        <w:rPr>
          <w:rFonts w:cstheme="minorHAnsi"/>
          <w:b/>
          <w:bCs/>
          <w:sz w:val="24"/>
          <w:szCs w:val="24"/>
        </w:rPr>
        <w:t>.</w:t>
      </w:r>
      <w:r w:rsidRPr="007C750E">
        <w:rPr>
          <w:rFonts w:cstheme="minorHAnsi"/>
          <w:sz w:val="24"/>
          <w:szCs w:val="24"/>
        </w:rPr>
        <w:t xml:space="preserve"> </w:t>
      </w:r>
      <w:r w:rsidR="001F459A">
        <w:rPr>
          <w:rFonts w:cstheme="minorHAnsi"/>
          <w:sz w:val="24"/>
          <w:szCs w:val="24"/>
        </w:rPr>
        <w:t xml:space="preserve"> </w:t>
      </w:r>
      <w:r w:rsidRPr="007C750E">
        <w:rPr>
          <w:rFonts w:cstheme="minorHAnsi"/>
          <w:sz w:val="24"/>
          <w:szCs w:val="24"/>
        </w:rPr>
        <w:t xml:space="preserve">A labor union; </w:t>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t xml:space="preserve">     </w:t>
      </w:r>
      <w:r w:rsidR="007C750E" w:rsidRPr="007C750E">
        <w:rPr>
          <w:rFonts w:cstheme="minorHAnsi"/>
          <w:sz w:val="24"/>
          <w:szCs w:val="24"/>
        </w:rPr>
        <w:t xml:space="preserve"> </w:t>
      </w:r>
      <w:r w:rsidRPr="007C750E">
        <w:rPr>
          <w:rFonts w:cstheme="minorHAnsi"/>
          <w:sz w:val="24"/>
          <w:szCs w:val="24"/>
        </w:rPr>
        <w:t xml:space="preserve">  </w:t>
      </w:r>
      <w:r w:rsidR="00203D38" w:rsidRPr="007C750E">
        <w:rPr>
          <w:rFonts w:cstheme="minorHAnsi"/>
          <w:sz w:val="24"/>
          <w:szCs w:val="24"/>
        </w:rPr>
        <w:t xml:space="preserve">   </w:t>
      </w:r>
      <w:r w:rsidRPr="007C750E">
        <w:rPr>
          <w:rFonts w:cstheme="minorHAnsi"/>
          <w:sz w:val="24"/>
          <w:szCs w:val="24"/>
        </w:rPr>
        <w:t xml:space="preserve"> </w:t>
      </w:r>
      <w:r w:rsidR="0060761A" w:rsidRPr="007C750E">
        <w:rPr>
          <w:rFonts w:cstheme="minorHAnsi"/>
          <w:sz w:val="24"/>
          <w:szCs w:val="24"/>
        </w:rPr>
        <w:t>3</w:t>
      </w:r>
      <w:r w:rsidRPr="007C750E">
        <w:rPr>
          <w:rFonts w:cstheme="minorHAnsi"/>
          <w:sz w:val="24"/>
          <w:szCs w:val="24"/>
        </w:rPr>
        <w:t>.</w:t>
      </w:r>
      <w:r w:rsidR="001F459A">
        <w:rPr>
          <w:rFonts w:cstheme="minorHAnsi"/>
          <w:sz w:val="24"/>
          <w:szCs w:val="24"/>
        </w:rPr>
        <w:t xml:space="preserve"> </w:t>
      </w:r>
      <w:r w:rsidRPr="007C750E">
        <w:rPr>
          <w:rFonts w:cstheme="minorHAnsi"/>
          <w:sz w:val="24"/>
          <w:szCs w:val="24"/>
        </w:rPr>
        <w:t xml:space="preserve"> A partisan political organization; </w:t>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r>
      <w:r w:rsidRPr="007C750E">
        <w:rPr>
          <w:rFonts w:cstheme="minorHAnsi"/>
          <w:sz w:val="24"/>
          <w:szCs w:val="24"/>
        </w:rPr>
        <w:tab/>
        <w:t xml:space="preserve">                       </w:t>
      </w:r>
      <w:r w:rsidR="007C750E" w:rsidRPr="007C750E">
        <w:rPr>
          <w:rFonts w:cstheme="minorHAnsi"/>
          <w:sz w:val="24"/>
          <w:szCs w:val="24"/>
        </w:rPr>
        <w:t>4</w:t>
      </w:r>
      <w:r w:rsidRPr="007C750E">
        <w:rPr>
          <w:rFonts w:cstheme="minorHAnsi"/>
          <w:sz w:val="24"/>
          <w:szCs w:val="24"/>
        </w:rPr>
        <w:t xml:space="preserve">. </w:t>
      </w:r>
      <w:r w:rsidR="001F459A">
        <w:rPr>
          <w:rFonts w:cstheme="minorHAnsi"/>
          <w:sz w:val="24"/>
          <w:szCs w:val="24"/>
        </w:rPr>
        <w:t xml:space="preserve"> </w:t>
      </w:r>
      <w:r w:rsidRPr="007C750E">
        <w:rPr>
          <w:rFonts w:cstheme="minorHAnsi"/>
          <w:sz w:val="24"/>
          <w:szCs w:val="24"/>
        </w:rPr>
        <w:t xml:space="preserve">A nonprofit organization that fails to comply with the restrictions contained in </w:t>
      </w:r>
    </w:p>
    <w:p w14:paraId="2BB7EC10" w14:textId="38D40F16" w:rsidR="001F459A" w:rsidRDefault="001F459A" w:rsidP="001F459A">
      <w:pPr>
        <w:pStyle w:val="ListParagraph"/>
        <w:tabs>
          <w:tab w:val="left" w:pos="1800"/>
          <w:tab w:val="left" w:pos="2340"/>
          <w:tab w:val="left" w:pos="2430"/>
        </w:tabs>
        <w:spacing w:line="240" w:lineRule="auto"/>
        <w:ind w:left="2160"/>
        <w:rPr>
          <w:rFonts w:cstheme="minorHAnsi"/>
          <w:sz w:val="24"/>
          <w:szCs w:val="24"/>
        </w:rPr>
      </w:pPr>
      <w:r>
        <w:rPr>
          <w:rFonts w:cstheme="minorHAnsi"/>
          <w:sz w:val="24"/>
          <w:szCs w:val="24"/>
        </w:rPr>
        <w:t xml:space="preserve">     s</w:t>
      </w:r>
      <w:r w:rsidR="003B2EAA" w:rsidRPr="007C750E">
        <w:rPr>
          <w:rFonts w:cstheme="minorHAnsi"/>
          <w:sz w:val="24"/>
          <w:szCs w:val="24"/>
        </w:rPr>
        <w:t>ection</w:t>
      </w:r>
      <w:r w:rsidR="007C750E" w:rsidRPr="007C750E">
        <w:rPr>
          <w:rFonts w:cstheme="minorHAnsi"/>
          <w:sz w:val="24"/>
          <w:szCs w:val="24"/>
        </w:rPr>
        <w:t xml:space="preserve"> </w:t>
      </w:r>
      <w:r w:rsidR="003B2EAA" w:rsidRPr="007C750E">
        <w:rPr>
          <w:rFonts w:cstheme="minorHAnsi"/>
          <w:sz w:val="24"/>
          <w:szCs w:val="24"/>
        </w:rPr>
        <w:t xml:space="preserve">501(c)(3) of the Internal Revenue Code of 1986 related to engaging in </w:t>
      </w:r>
    </w:p>
    <w:p w14:paraId="053904EB" w14:textId="3A5396A9" w:rsidR="001F459A" w:rsidRDefault="001F459A" w:rsidP="001F459A">
      <w:pPr>
        <w:pStyle w:val="ListParagraph"/>
        <w:tabs>
          <w:tab w:val="left" w:pos="1800"/>
          <w:tab w:val="left" w:pos="2340"/>
          <w:tab w:val="left" w:pos="2430"/>
        </w:tabs>
        <w:spacing w:line="240" w:lineRule="auto"/>
        <w:ind w:left="2160"/>
        <w:rPr>
          <w:rFonts w:cstheme="minorHAnsi"/>
          <w:sz w:val="24"/>
          <w:szCs w:val="24"/>
        </w:rPr>
      </w:pPr>
      <w:r>
        <w:rPr>
          <w:rFonts w:cstheme="minorHAnsi"/>
          <w:sz w:val="24"/>
          <w:szCs w:val="24"/>
        </w:rPr>
        <w:t xml:space="preserve">     </w:t>
      </w:r>
      <w:r w:rsidR="003B2EAA" w:rsidRPr="007C750E">
        <w:rPr>
          <w:rFonts w:cstheme="minorHAnsi"/>
          <w:sz w:val="24"/>
          <w:szCs w:val="24"/>
        </w:rPr>
        <w:t>political</w:t>
      </w:r>
      <w:r w:rsidR="007C750E" w:rsidRPr="007C750E">
        <w:rPr>
          <w:rFonts w:cstheme="minorHAnsi"/>
          <w:sz w:val="24"/>
          <w:szCs w:val="24"/>
        </w:rPr>
        <w:t xml:space="preserve"> </w:t>
      </w:r>
      <w:r w:rsidR="003B2EAA" w:rsidRPr="007C750E">
        <w:rPr>
          <w:rFonts w:cstheme="minorHAnsi"/>
          <w:sz w:val="24"/>
          <w:szCs w:val="24"/>
        </w:rPr>
        <w:t xml:space="preserve">activities or substantial amount of lobbying except that nothing in </w:t>
      </w:r>
    </w:p>
    <w:p w14:paraId="1461A5B6" w14:textId="33C798CD" w:rsidR="001F459A" w:rsidRDefault="001F459A" w:rsidP="001F459A">
      <w:pPr>
        <w:pStyle w:val="ListParagraph"/>
        <w:tabs>
          <w:tab w:val="left" w:pos="1800"/>
          <w:tab w:val="left" w:pos="2340"/>
          <w:tab w:val="left" w:pos="2430"/>
        </w:tabs>
        <w:spacing w:line="240" w:lineRule="auto"/>
        <w:ind w:left="2160"/>
        <w:rPr>
          <w:rFonts w:cstheme="minorHAnsi"/>
          <w:sz w:val="24"/>
          <w:szCs w:val="24"/>
        </w:rPr>
      </w:pPr>
      <w:r>
        <w:rPr>
          <w:rFonts w:cstheme="minorHAnsi"/>
          <w:sz w:val="24"/>
          <w:szCs w:val="24"/>
        </w:rPr>
        <w:t xml:space="preserve">     </w:t>
      </w:r>
      <w:r w:rsidR="003B2EAA" w:rsidRPr="007C750E">
        <w:rPr>
          <w:rFonts w:cstheme="minorHAnsi"/>
          <w:sz w:val="24"/>
          <w:szCs w:val="24"/>
        </w:rPr>
        <w:t>these provisions</w:t>
      </w:r>
      <w:r w:rsidR="007C750E" w:rsidRPr="007C750E">
        <w:rPr>
          <w:rFonts w:cstheme="minorHAnsi"/>
          <w:sz w:val="24"/>
          <w:szCs w:val="24"/>
        </w:rPr>
        <w:t xml:space="preserve"> </w:t>
      </w:r>
      <w:r w:rsidR="003B2EAA" w:rsidRPr="007C750E">
        <w:rPr>
          <w:rFonts w:cstheme="minorHAnsi"/>
          <w:sz w:val="24"/>
          <w:szCs w:val="24"/>
        </w:rPr>
        <w:t xml:space="preserve">shall be construed to prevent participants from engaging in </w:t>
      </w:r>
    </w:p>
    <w:p w14:paraId="01F8E025" w14:textId="0B3DCE49" w:rsidR="007C750E" w:rsidRPr="007C750E" w:rsidRDefault="001F459A" w:rsidP="001F459A">
      <w:pPr>
        <w:pStyle w:val="ListParagraph"/>
        <w:tabs>
          <w:tab w:val="left" w:pos="1800"/>
          <w:tab w:val="left" w:pos="2340"/>
          <w:tab w:val="left" w:pos="2430"/>
        </w:tabs>
        <w:spacing w:line="240" w:lineRule="auto"/>
        <w:ind w:left="2160"/>
        <w:rPr>
          <w:rFonts w:cstheme="minorHAnsi"/>
          <w:sz w:val="24"/>
          <w:szCs w:val="24"/>
        </w:rPr>
      </w:pPr>
      <w:r>
        <w:rPr>
          <w:rFonts w:cstheme="minorHAnsi"/>
          <w:sz w:val="24"/>
          <w:szCs w:val="24"/>
        </w:rPr>
        <w:t xml:space="preserve">     </w:t>
      </w:r>
      <w:r w:rsidR="003B2EAA" w:rsidRPr="007C750E">
        <w:rPr>
          <w:rFonts w:cstheme="minorHAnsi"/>
          <w:sz w:val="24"/>
          <w:szCs w:val="24"/>
        </w:rPr>
        <w:t xml:space="preserve">advocacy activities </w:t>
      </w:r>
      <w:r w:rsidR="007C750E">
        <w:rPr>
          <w:rFonts w:cstheme="minorHAnsi"/>
          <w:sz w:val="24"/>
          <w:szCs w:val="24"/>
        </w:rPr>
        <w:t>u</w:t>
      </w:r>
      <w:r w:rsidR="003B2EAA" w:rsidRPr="007C750E">
        <w:rPr>
          <w:rFonts w:cstheme="minorHAnsi"/>
          <w:sz w:val="24"/>
          <w:szCs w:val="24"/>
        </w:rPr>
        <w:t xml:space="preserve">ndertaken at their own initiative; and  </w:t>
      </w:r>
    </w:p>
    <w:p w14:paraId="7DE4C69A" w14:textId="5D1F89E1" w:rsidR="001F459A" w:rsidRDefault="007C750E" w:rsidP="007C750E">
      <w:pPr>
        <w:pStyle w:val="ListParagraph"/>
        <w:tabs>
          <w:tab w:val="left" w:pos="1800"/>
          <w:tab w:val="left" w:pos="2250"/>
          <w:tab w:val="left" w:pos="2340"/>
        </w:tabs>
        <w:spacing w:line="240" w:lineRule="auto"/>
        <w:ind w:left="2160"/>
        <w:rPr>
          <w:rFonts w:cstheme="minorHAnsi"/>
          <w:sz w:val="24"/>
          <w:szCs w:val="24"/>
        </w:rPr>
      </w:pPr>
      <w:r w:rsidRPr="007C750E">
        <w:rPr>
          <w:rFonts w:cstheme="minorHAnsi"/>
          <w:sz w:val="24"/>
          <w:szCs w:val="24"/>
        </w:rPr>
        <w:t>5</w:t>
      </w:r>
      <w:commentRangeStart w:id="45"/>
      <w:r w:rsidR="003B2EAA" w:rsidRPr="007C750E">
        <w:rPr>
          <w:rFonts w:cstheme="minorHAnsi"/>
          <w:sz w:val="24"/>
          <w:szCs w:val="24"/>
        </w:rPr>
        <w:t xml:space="preserve">. </w:t>
      </w:r>
      <w:r w:rsidR="001F459A">
        <w:rPr>
          <w:rFonts w:cstheme="minorHAnsi"/>
          <w:sz w:val="24"/>
          <w:szCs w:val="24"/>
        </w:rPr>
        <w:t xml:space="preserve"> </w:t>
      </w:r>
      <w:r w:rsidR="003B2EAA" w:rsidRPr="007C750E">
        <w:rPr>
          <w:rFonts w:cstheme="minorHAnsi"/>
          <w:sz w:val="24"/>
          <w:szCs w:val="24"/>
        </w:rPr>
        <w:t xml:space="preserve">An organization engaged in the religious activities described in paragraph </w:t>
      </w:r>
      <w:r w:rsidR="001F459A">
        <w:rPr>
          <w:rFonts w:cstheme="minorHAnsi"/>
          <w:sz w:val="24"/>
          <w:szCs w:val="24"/>
        </w:rPr>
        <w:t xml:space="preserve"> </w:t>
      </w:r>
    </w:p>
    <w:p w14:paraId="2D1F5E52" w14:textId="1DF961E5" w:rsidR="001F459A" w:rsidRDefault="001F459A" w:rsidP="007C750E">
      <w:pPr>
        <w:pStyle w:val="ListParagraph"/>
        <w:tabs>
          <w:tab w:val="left" w:pos="1800"/>
          <w:tab w:val="left" w:pos="2250"/>
          <w:tab w:val="left" w:pos="2340"/>
        </w:tabs>
        <w:spacing w:line="240" w:lineRule="auto"/>
        <w:ind w:left="2160"/>
        <w:rPr>
          <w:rFonts w:cstheme="minorHAnsi"/>
          <w:sz w:val="24"/>
          <w:szCs w:val="24"/>
        </w:rPr>
      </w:pPr>
      <w:r>
        <w:rPr>
          <w:rFonts w:cstheme="minorHAnsi"/>
          <w:sz w:val="24"/>
          <w:szCs w:val="24"/>
        </w:rPr>
        <w:t xml:space="preserve">     </w:t>
      </w:r>
      <w:r w:rsidR="00203D38" w:rsidRPr="007C750E">
        <w:rPr>
          <w:rFonts w:cstheme="minorHAnsi"/>
          <w:sz w:val="24"/>
          <w:szCs w:val="24"/>
        </w:rPr>
        <w:t>2</w:t>
      </w:r>
      <w:r w:rsidR="003B2EAA" w:rsidRPr="007C750E">
        <w:rPr>
          <w:rFonts w:cstheme="minorHAnsi"/>
          <w:sz w:val="24"/>
          <w:szCs w:val="24"/>
        </w:rPr>
        <w:t xml:space="preserve">.g. above, unless CNCS assistance is not used to support those religious </w:t>
      </w:r>
    </w:p>
    <w:p w14:paraId="51D33FCF" w14:textId="032D49EA" w:rsidR="003B2EAA" w:rsidRPr="007C750E" w:rsidRDefault="001F459A" w:rsidP="001F459A">
      <w:pPr>
        <w:pStyle w:val="ListParagraph"/>
        <w:tabs>
          <w:tab w:val="left" w:pos="2160"/>
          <w:tab w:val="left" w:pos="2250"/>
          <w:tab w:val="left" w:pos="2340"/>
        </w:tabs>
        <w:spacing w:line="240" w:lineRule="auto"/>
        <w:ind w:left="2160"/>
        <w:rPr>
          <w:rFonts w:cstheme="minorHAnsi"/>
          <w:sz w:val="24"/>
          <w:szCs w:val="24"/>
        </w:rPr>
      </w:pPr>
      <w:r>
        <w:rPr>
          <w:rFonts w:cstheme="minorHAnsi"/>
          <w:sz w:val="24"/>
          <w:szCs w:val="24"/>
        </w:rPr>
        <w:t xml:space="preserve">     </w:t>
      </w:r>
      <w:r w:rsidR="003B2EAA" w:rsidRPr="007C750E">
        <w:rPr>
          <w:rFonts w:cstheme="minorHAnsi"/>
          <w:sz w:val="24"/>
          <w:szCs w:val="24"/>
        </w:rPr>
        <w:t xml:space="preserve">activities;  </w:t>
      </w:r>
      <w:commentRangeEnd w:id="45"/>
      <w:r w:rsidR="003B2EAA" w:rsidRPr="007C750E">
        <w:rPr>
          <w:rStyle w:val="CommentReference"/>
          <w:rFonts w:cstheme="minorHAnsi"/>
          <w:sz w:val="24"/>
          <w:szCs w:val="24"/>
        </w:rPr>
        <w:commentReference w:id="45"/>
      </w:r>
    </w:p>
    <w:p w14:paraId="6843C4CB" w14:textId="77777777" w:rsidR="001F459A" w:rsidRDefault="003B2EAA" w:rsidP="006A2F57">
      <w:pPr>
        <w:pStyle w:val="ListParagraph"/>
        <w:numPr>
          <w:ilvl w:val="0"/>
          <w:numId w:val="130"/>
        </w:numPr>
        <w:tabs>
          <w:tab w:val="left" w:pos="1440"/>
          <w:tab w:val="left" w:pos="1800"/>
        </w:tabs>
        <w:spacing w:line="240" w:lineRule="auto"/>
        <w:ind w:left="1440" w:firstLine="0"/>
        <w:rPr>
          <w:rFonts w:cstheme="minorHAnsi"/>
          <w:sz w:val="24"/>
          <w:szCs w:val="24"/>
        </w:rPr>
      </w:pPr>
      <w:r w:rsidRPr="001F459A">
        <w:rPr>
          <w:rFonts w:cstheme="minorHAnsi"/>
          <w:sz w:val="24"/>
          <w:szCs w:val="24"/>
        </w:rPr>
        <w:t xml:space="preserve">Conducting a voter registration drive or using CNCS funds to conduct a voter </w:t>
      </w:r>
      <w:r w:rsidR="007C750E" w:rsidRPr="001F459A">
        <w:rPr>
          <w:rFonts w:cstheme="minorHAnsi"/>
          <w:sz w:val="24"/>
          <w:szCs w:val="24"/>
        </w:rPr>
        <w:tab/>
        <w:t xml:space="preserve">  </w:t>
      </w:r>
      <w:r w:rsidR="001F459A">
        <w:rPr>
          <w:rFonts w:cstheme="minorHAnsi"/>
          <w:sz w:val="24"/>
          <w:szCs w:val="24"/>
        </w:rPr>
        <w:t xml:space="preserve">  </w:t>
      </w:r>
    </w:p>
    <w:p w14:paraId="43365BB5" w14:textId="77777777" w:rsidR="001F459A" w:rsidRDefault="001F459A" w:rsidP="001F459A">
      <w:pPr>
        <w:pStyle w:val="ListParagraph"/>
        <w:tabs>
          <w:tab w:val="left" w:pos="1440"/>
          <w:tab w:val="left" w:pos="1800"/>
        </w:tabs>
        <w:spacing w:line="240" w:lineRule="auto"/>
        <w:ind w:left="1440"/>
        <w:rPr>
          <w:rFonts w:cstheme="minorHAnsi"/>
          <w:sz w:val="24"/>
          <w:szCs w:val="24"/>
        </w:rPr>
      </w:pPr>
      <w:r w:rsidRPr="001F459A">
        <w:rPr>
          <w:rFonts w:cstheme="minorHAnsi"/>
          <w:sz w:val="24"/>
          <w:szCs w:val="24"/>
        </w:rPr>
        <w:t xml:space="preserve">       </w:t>
      </w:r>
      <w:r w:rsidR="003B2EAA" w:rsidRPr="001F459A">
        <w:rPr>
          <w:rFonts w:cstheme="minorHAnsi"/>
          <w:sz w:val="24"/>
          <w:szCs w:val="24"/>
        </w:rPr>
        <w:t xml:space="preserve">registration </w:t>
      </w:r>
      <w:r w:rsidR="007C750E" w:rsidRPr="001F459A">
        <w:rPr>
          <w:rFonts w:cstheme="minorHAnsi"/>
          <w:sz w:val="24"/>
          <w:szCs w:val="24"/>
        </w:rPr>
        <w:t>dr</w:t>
      </w:r>
      <w:r w:rsidR="003B2EAA" w:rsidRPr="001F459A">
        <w:rPr>
          <w:rFonts w:cstheme="minorHAnsi"/>
          <w:sz w:val="24"/>
          <w:szCs w:val="24"/>
        </w:rPr>
        <w:t xml:space="preserve">ive. </w:t>
      </w:r>
      <w:r w:rsidR="007C750E" w:rsidRPr="001F459A">
        <w:rPr>
          <w:rFonts w:cstheme="minorHAnsi"/>
          <w:sz w:val="24"/>
          <w:szCs w:val="24"/>
        </w:rPr>
        <w:t xml:space="preserve"> </w:t>
      </w:r>
    </w:p>
    <w:p w14:paraId="203AB9A4" w14:textId="0C2870E7" w:rsidR="00FC77D0" w:rsidRDefault="001F459A" w:rsidP="006A2F57">
      <w:pPr>
        <w:pStyle w:val="ListParagraph"/>
        <w:numPr>
          <w:ilvl w:val="0"/>
          <w:numId w:val="130"/>
        </w:numPr>
        <w:tabs>
          <w:tab w:val="left" w:pos="1710"/>
          <w:tab w:val="left" w:pos="1800"/>
          <w:tab w:val="left" w:pos="1890"/>
        </w:tabs>
        <w:spacing w:line="240" w:lineRule="auto"/>
        <w:ind w:left="1440" w:firstLine="0"/>
        <w:rPr>
          <w:rFonts w:cstheme="minorHAnsi"/>
          <w:sz w:val="24"/>
          <w:szCs w:val="24"/>
        </w:rPr>
      </w:pPr>
      <w:r w:rsidRPr="00FC77D0">
        <w:rPr>
          <w:rFonts w:cstheme="minorHAnsi"/>
          <w:sz w:val="24"/>
          <w:szCs w:val="24"/>
        </w:rPr>
        <w:t xml:space="preserve">  </w:t>
      </w:r>
      <w:r w:rsidR="003B2EAA" w:rsidRPr="00FC77D0">
        <w:rPr>
          <w:rFonts w:cstheme="minorHAnsi"/>
          <w:sz w:val="24"/>
          <w:szCs w:val="24"/>
        </w:rPr>
        <w:t xml:space="preserve">Providing abortion services or referrals for receipt of such services; and </w:t>
      </w:r>
      <w:r w:rsidR="007C750E" w:rsidRPr="00FC77D0">
        <w:rPr>
          <w:rFonts w:cstheme="minorHAnsi"/>
          <w:sz w:val="24"/>
          <w:szCs w:val="24"/>
        </w:rPr>
        <w:t xml:space="preserve">                        </w:t>
      </w:r>
      <w:r w:rsidR="00FC77D0" w:rsidRPr="00FC77D0">
        <w:rPr>
          <w:rFonts w:cstheme="minorHAnsi"/>
          <w:sz w:val="24"/>
          <w:szCs w:val="24"/>
        </w:rPr>
        <w:t>K.   S</w:t>
      </w:r>
      <w:r w:rsidR="003B2EAA" w:rsidRPr="00FC77D0">
        <w:rPr>
          <w:rFonts w:cstheme="minorHAnsi"/>
          <w:sz w:val="24"/>
          <w:szCs w:val="24"/>
        </w:rPr>
        <w:t xml:space="preserve">uch other activities as CNCS may prohibit. AmeriCorps members may not engage in </w:t>
      </w:r>
    </w:p>
    <w:p w14:paraId="3FF0BEA6" w14:textId="1AB20385" w:rsidR="00FC77D0" w:rsidRDefault="00FC77D0" w:rsidP="00FC77D0">
      <w:pPr>
        <w:pStyle w:val="ListParagraph"/>
        <w:tabs>
          <w:tab w:val="left" w:pos="1710"/>
          <w:tab w:val="left" w:pos="1800"/>
          <w:tab w:val="left" w:pos="1890"/>
        </w:tabs>
        <w:spacing w:line="240" w:lineRule="auto"/>
        <w:ind w:left="1440"/>
        <w:rPr>
          <w:rFonts w:cstheme="minorHAnsi"/>
          <w:sz w:val="24"/>
          <w:szCs w:val="24"/>
        </w:rPr>
      </w:pPr>
      <w:r>
        <w:rPr>
          <w:rFonts w:cstheme="minorHAnsi"/>
          <w:sz w:val="24"/>
          <w:szCs w:val="24"/>
        </w:rPr>
        <w:t xml:space="preserve">       </w:t>
      </w:r>
      <w:r w:rsidR="003B2EAA" w:rsidRPr="00FC77D0">
        <w:rPr>
          <w:rFonts w:cstheme="minorHAnsi"/>
          <w:sz w:val="24"/>
          <w:szCs w:val="24"/>
        </w:rPr>
        <w:t xml:space="preserve">the above activities directly or indirectly by recruiting, training, or managing others </w:t>
      </w:r>
    </w:p>
    <w:p w14:paraId="55E23738" w14:textId="76DE6EAA" w:rsidR="003B2EAA" w:rsidRPr="00FC77D0" w:rsidRDefault="00FC77D0" w:rsidP="00FC77D0">
      <w:pPr>
        <w:pStyle w:val="ListParagraph"/>
        <w:tabs>
          <w:tab w:val="left" w:pos="1710"/>
          <w:tab w:val="left" w:pos="1800"/>
          <w:tab w:val="left" w:pos="1890"/>
        </w:tabs>
        <w:spacing w:line="240" w:lineRule="auto"/>
        <w:ind w:left="1800" w:hanging="450"/>
        <w:rPr>
          <w:rFonts w:cstheme="minorHAnsi"/>
          <w:sz w:val="24"/>
          <w:szCs w:val="24"/>
        </w:rPr>
      </w:pPr>
      <w:r>
        <w:rPr>
          <w:rFonts w:cstheme="minorHAnsi"/>
          <w:sz w:val="24"/>
          <w:szCs w:val="24"/>
        </w:rPr>
        <w:t xml:space="preserve">        </w:t>
      </w:r>
      <w:r w:rsidR="003B2EAA" w:rsidRPr="00FC77D0">
        <w:rPr>
          <w:rFonts w:cstheme="minorHAnsi"/>
          <w:sz w:val="24"/>
          <w:szCs w:val="24"/>
        </w:rPr>
        <w:t>for the primary purpose of engaging in one of the activities listed above. Individuals may exercise their rights as private citizens and may participate in the activities listed above on their initiative, on non-AmeriCorps time, and using non- CNCS funds. Individuals should not wear the AmeriCorps logo while doing so.</w:t>
      </w:r>
    </w:p>
    <w:p w14:paraId="626D3163" w14:textId="77777777" w:rsidR="003B2EAA" w:rsidRPr="007C750E" w:rsidRDefault="003B2EAA" w:rsidP="001F459A">
      <w:pPr>
        <w:tabs>
          <w:tab w:val="left" w:pos="1710"/>
        </w:tabs>
        <w:spacing w:line="240" w:lineRule="auto"/>
        <w:ind w:left="720" w:hanging="180"/>
        <w:rPr>
          <w:rFonts w:cstheme="minorHAnsi"/>
          <w:b/>
          <w:bCs/>
          <w:i/>
          <w:iCs/>
          <w:sz w:val="24"/>
          <w:szCs w:val="24"/>
        </w:rPr>
      </w:pPr>
    </w:p>
    <w:p w14:paraId="120C9F33" w14:textId="77777777" w:rsidR="003B2EAA" w:rsidRPr="001E1F8D" w:rsidRDefault="003B2EAA" w:rsidP="00FC77D0">
      <w:pPr>
        <w:tabs>
          <w:tab w:val="left" w:pos="360"/>
        </w:tabs>
        <w:spacing w:line="240" w:lineRule="auto"/>
        <w:ind w:left="360" w:hanging="360"/>
        <w:rPr>
          <w:rFonts w:cstheme="minorHAnsi"/>
          <w:b/>
          <w:i/>
          <w:sz w:val="28"/>
          <w:szCs w:val="28"/>
        </w:rPr>
      </w:pPr>
      <w:r w:rsidRPr="001E1F8D">
        <w:rPr>
          <w:rFonts w:cstheme="minorHAnsi"/>
          <w:b/>
          <w:bCs/>
          <w:i/>
          <w:iCs/>
          <w:sz w:val="28"/>
          <w:szCs w:val="28"/>
        </w:rPr>
        <w:t xml:space="preserve">2.5 </w:t>
      </w:r>
      <w:r w:rsidRPr="001E1F8D">
        <w:rPr>
          <w:rFonts w:cstheme="minorHAnsi"/>
          <w:b/>
          <w:i/>
          <w:sz w:val="28"/>
          <w:szCs w:val="28"/>
        </w:rPr>
        <w:t>Use of the AmeriCorps Name and Logo</w:t>
      </w:r>
    </w:p>
    <w:p w14:paraId="09442127" w14:textId="77777777" w:rsidR="003B2EAA" w:rsidRPr="00FC77D0" w:rsidRDefault="003B2EAA" w:rsidP="00FC77D0">
      <w:pPr>
        <w:spacing w:line="240" w:lineRule="auto"/>
        <w:ind w:left="450"/>
        <w:rPr>
          <w:rFonts w:cstheme="minorHAnsi"/>
          <w:sz w:val="24"/>
          <w:szCs w:val="24"/>
        </w:rPr>
      </w:pPr>
      <w:r w:rsidRPr="00FC77D0">
        <w:rPr>
          <w:rFonts w:cstheme="minorHAnsi"/>
          <w:sz w:val="24"/>
          <w:szCs w:val="24"/>
        </w:rPr>
        <w:t xml:space="preserve">The Corporation for National and Community Service logo and other national service insignia (AmeriCorps, Senior Corps, Social Innovation Fund, Get Involved, and the Martin Luther King, Jr. Day of Service) are the property of CNCS and may be used only in accordance with authorization provided by CNCS. </w:t>
      </w:r>
    </w:p>
    <w:p w14:paraId="15B87C6F" w14:textId="77777777" w:rsidR="003B2EAA" w:rsidRPr="00FC77D0" w:rsidRDefault="003B2EAA" w:rsidP="00FC77D0">
      <w:pPr>
        <w:spacing w:line="240" w:lineRule="auto"/>
        <w:ind w:left="450"/>
        <w:rPr>
          <w:rFonts w:cstheme="minorHAnsi"/>
          <w:sz w:val="24"/>
          <w:szCs w:val="24"/>
        </w:rPr>
      </w:pPr>
      <w:r w:rsidRPr="00FC77D0">
        <w:rPr>
          <w:rFonts w:cstheme="minorHAnsi"/>
          <w:sz w:val="24"/>
          <w:szCs w:val="24"/>
        </w:rPr>
        <w:t>The CNCS logo (and other national service insignia) may be used on informational materials describing CNCS and other CNCS-supported programs and in connection with approved programmatic activities.</w:t>
      </w:r>
    </w:p>
    <w:p w14:paraId="618A68B1" w14:textId="77777777" w:rsidR="003B2EAA" w:rsidRPr="00FC77D0" w:rsidRDefault="003B2EAA" w:rsidP="00FC77D0">
      <w:pPr>
        <w:spacing w:line="240" w:lineRule="auto"/>
        <w:ind w:left="450"/>
        <w:rPr>
          <w:rFonts w:cstheme="minorHAnsi"/>
          <w:sz w:val="24"/>
          <w:szCs w:val="24"/>
        </w:rPr>
      </w:pPr>
      <w:r w:rsidRPr="00FC77D0">
        <w:rPr>
          <w:rFonts w:cstheme="minorHAnsi"/>
          <w:sz w:val="24"/>
          <w:szCs w:val="24"/>
        </w:rPr>
        <w:t>The CNCS logo (and other national service insignia) may not be used in any of the following ways:</w:t>
      </w:r>
    </w:p>
    <w:p w14:paraId="15DF3B40" w14:textId="77777777" w:rsidR="003B2EAA" w:rsidRPr="00FC77D0" w:rsidRDefault="003B2EAA" w:rsidP="006A2F57">
      <w:pPr>
        <w:pStyle w:val="ListParagraph"/>
        <w:numPr>
          <w:ilvl w:val="0"/>
          <w:numId w:val="6"/>
        </w:numPr>
        <w:tabs>
          <w:tab w:val="left" w:pos="1080"/>
        </w:tabs>
        <w:spacing w:line="240" w:lineRule="auto"/>
        <w:ind w:left="990" w:firstLine="0"/>
        <w:rPr>
          <w:rFonts w:cstheme="minorHAnsi"/>
          <w:sz w:val="24"/>
          <w:szCs w:val="24"/>
        </w:rPr>
      </w:pPr>
      <w:r w:rsidRPr="00FC77D0">
        <w:rPr>
          <w:rFonts w:cstheme="minorHAnsi"/>
          <w:sz w:val="24"/>
          <w:szCs w:val="24"/>
        </w:rPr>
        <w:t>Attempting to influence legislation;</w:t>
      </w:r>
    </w:p>
    <w:p w14:paraId="2FF0BDC6" w14:textId="77777777" w:rsidR="003B2EAA" w:rsidRPr="00FC77D0" w:rsidRDefault="003B2EAA" w:rsidP="006A2F57">
      <w:pPr>
        <w:pStyle w:val="ListParagraph"/>
        <w:numPr>
          <w:ilvl w:val="0"/>
          <w:numId w:val="6"/>
        </w:numPr>
        <w:tabs>
          <w:tab w:val="left" w:pos="1080"/>
          <w:tab w:val="left" w:pos="1350"/>
        </w:tabs>
        <w:spacing w:line="240" w:lineRule="auto"/>
        <w:ind w:left="990" w:firstLine="0"/>
        <w:rPr>
          <w:rFonts w:cstheme="minorHAnsi"/>
          <w:sz w:val="24"/>
          <w:szCs w:val="24"/>
        </w:rPr>
      </w:pPr>
      <w:r w:rsidRPr="00FC77D0">
        <w:rPr>
          <w:rFonts w:cstheme="minorHAnsi"/>
          <w:sz w:val="24"/>
          <w:szCs w:val="24"/>
        </w:rPr>
        <w:t>Organizing or engaging in protest, petitions, boycotts or strikes;</w:t>
      </w:r>
    </w:p>
    <w:p w14:paraId="41AD1F42" w14:textId="77777777" w:rsidR="003B2EAA" w:rsidRPr="00FC77D0" w:rsidRDefault="003B2EAA" w:rsidP="006A2F57">
      <w:pPr>
        <w:pStyle w:val="ListParagraph"/>
        <w:numPr>
          <w:ilvl w:val="0"/>
          <w:numId w:val="6"/>
        </w:numPr>
        <w:spacing w:line="240" w:lineRule="auto"/>
        <w:rPr>
          <w:rFonts w:cstheme="minorHAnsi"/>
          <w:sz w:val="24"/>
          <w:szCs w:val="24"/>
        </w:rPr>
      </w:pPr>
      <w:r w:rsidRPr="00FC77D0">
        <w:rPr>
          <w:rFonts w:cstheme="minorHAnsi"/>
          <w:sz w:val="24"/>
          <w:szCs w:val="24"/>
        </w:rPr>
        <w:t>Assisting, promoting, or deterring union organizing;</w:t>
      </w:r>
    </w:p>
    <w:p w14:paraId="29950803" w14:textId="77777777" w:rsidR="003B2EAA" w:rsidRPr="00FC77D0" w:rsidRDefault="003B2EAA" w:rsidP="006A2F57">
      <w:pPr>
        <w:pStyle w:val="ListParagraph"/>
        <w:numPr>
          <w:ilvl w:val="0"/>
          <w:numId w:val="6"/>
        </w:numPr>
        <w:spacing w:line="240" w:lineRule="auto"/>
        <w:rPr>
          <w:rFonts w:cstheme="minorHAnsi"/>
          <w:sz w:val="24"/>
          <w:szCs w:val="24"/>
        </w:rPr>
      </w:pPr>
      <w:r w:rsidRPr="00FC77D0">
        <w:rPr>
          <w:rFonts w:cstheme="minorHAnsi"/>
          <w:sz w:val="24"/>
          <w:szCs w:val="24"/>
        </w:rPr>
        <w:t>Impairing existing contracts for services or collective bargaining agreements;</w:t>
      </w:r>
    </w:p>
    <w:p w14:paraId="5561172E" w14:textId="77777777" w:rsidR="003B2EAA" w:rsidRPr="00FC77D0" w:rsidRDefault="003B2EAA" w:rsidP="006A2F57">
      <w:pPr>
        <w:pStyle w:val="ListParagraph"/>
        <w:numPr>
          <w:ilvl w:val="0"/>
          <w:numId w:val="6"/>
        </w:numPr>
        <w:spacing w:line="240" w:lineRule="auto"/>
        <w:rPr>
          <w:rFonts w:cstheme="minorHAnsi"/>
          <w:sz w:val="24"/>
          <w:szCs w:val="24"/>
        </w:rPr>
      </w:pPr>
      <w:r w:rsidRPr="00FC77D0">
        <w:rPr>
          <w:rFonts w:cstheme="minorHAnsi"/>
          <w:sz w:val="24"/>
          <w:szCs w:val="24"/>
        </w:rPr>
        <w:t>Engaging in partisan political activities, or other activities designed to influence the outcome of an election to any public office;</w:t>
      </w:r>
    </w:p>
    <w:p w14:paraId="08C3337B" w14:textId="77777777" w:rsidR="003B2EAA" w:rsidRPr="00FC77D0" w:rsidRDefault="003B2EAA" w:rsidP="006A2F57">
      <w:pPr>
        <w:pStyle w:val="ListParagraph"/>
        <w:numPr>
          <w:ilvl w:val="0"/>
          <w:numId w:val="6"/>
        </w:numPr>
        <w:spacing w:line="240" w:lineRule="auto"/>
        <w:rPr>
          <w:rFonts w:cstheme="minorHAnsi"/>
          <w:sz w:val="24"/>
          <w:szCs w:val="24"/>
        </w:rPr>
      </w:pPr>
      <w:r w:rsidRPr="00FC77D0">
        <w:rPr>
          <w:rFonts w:cstheme="minorHAnsi"/>
          <w:sz w:val="24"/>
          <w:szCs w:val="24"/>
        </w:rPr>
        <w:t>Participating in, or endorsing, events or activities that are likely to include advocacy for or against political parties, political platforms, political candidates, proposed legislation or elected officials;</w:t>
      </w:r>
    </w:p>
    <w:p w14:paraId="439A9B26" w14:textId="77777777" w:rsidR="003B2EAA" w:rsidRPr="00FC77D0" w:rsidRDefault="003B2EAA" w:rsidP="006A2F57">
      <w:pPr>
        <w:pStyle w:val="ListParagraph"/>
        <w:numPr>
          <w:ilvl w:val="0"/>
          <w:numId w:val="6"/>
        </w:numPr>
        <w:spacing w:line="240" w:lineRule="auto"/>
        <w:rPr>
          <w:rFonts w:cstheme="minorHAnsi"/>
          <w:sz w:val="24"/>
          <w:szCs w:val="24"/>
        </w:rPr>
      </w:pPr>
      <w:r w:rsidRPr="00FC77D0">
        <w:rPr>
          <w:rFonts w:cstheme="minorHAnsi"/>
          <w:sz w:val="24"/>
          <w:szCs w:val="24"/>
        </w:rPr>
        <w:t>Engaging in religious instruction, conducting worship services, engaging in religious proselytization; or</w:t>
      </w:r>
    </w:p>
    <w:p w14:paraId="1D3ED3C1" w14:textId="51E730DD" w:rsidR="003B2EAA" w:rsidRPr="00FC77D0" w:rsidRDefault="003B2EAA" w:rsidP="006A2F57">
      <w:pPr>
        <w:pStyle w:val="ListParagraph"/>
        <w:numPr>
          <w:ilvl w:val="0"/>
          <w:numId w:val="6"/>
        </w:numPr>
        <w:spacing w:line="240" w:lineRule="auto"/>
        <w:ind w:left="1170" w:hanging="180"/>
        <w:rPr>
          <w:rFonts w:cstheme="minorHAnsi"/>
          <w:sz w:val="24"/>
          <w:szCs w:val="24"/>
        </w:rPr>
      </w:pPr>
      <w:r w:rsidRPr="00FC77D0">
        <w:rPr>
          <w:rFonts w:cstheme="minorHAnsi"/>
          <w:sz w:val="24"/>
          <w:szCs w:val="24"/>
        </w:rPr>
        <w:t xml:space="preserve">   Supporting for-profit, commercial activities. </w:t>
      </w:r>
    </w:p>
    <w:p w14:paraId="0E4E4984" w14:textId="77777777" w:rsidR="003B2EAA" w:rsidRPr="00FC77D0" w:rsidRDefault="003B2EAA" w:rsidP="00FC77D0">
      <w:pPr>
        <w:tabs>
          <w:tab w:val="left" w:pos="270"/>
        </w:tabs>
        <w:spacing w:line="240" w:lineRule="auto"/>
        <w:ind w:left="450"/>
        <w:rPr>
          <w:rFonts w:cstheme="minorHAnsi"/>
          <w:sz w:val="24"/>
          <w:szCs w:val="24"/>
        </w:rPr>
      </w:pPr>
      <w:commentRangeStart w:id="46"/>
      <w:commentRangeStart w:id="47"/>
      <w:r w:rsidRPr="00FC77D0">
        <w:rPr>
          <w:rFonts w:cstheme="minorHAnsi"/>
          <w:sz w:val="24"/>
          <w:szCs w:val="24"/>
        </w:rPr>
        <w:t xml:space="preserve">For the GOVS logo, please contact the AmeriCorps Program Officer, </w:t>
      </w:r>
      <w:hyperlink r:id="rId38" w:history="1">
        <w:r w:rsidRPr="00FC77D0">
          <w:rPr>
            <w:rStyle w:val="Hyperlink"/>
            <w:rFonts w:cstheme="minorHAnsi"/>
            <w:sz w:val="24"/>
            <w:szCs w:val="24"/>
          </w:rPr>
          <w:t>https://www.nationalservice.gov/resources/logos-guidelines-use/americorps-senior-corps-and-cncs-logos</w:t>
        </w:r>
      </w:hyperlink>
      <w:r w:rsidRPr="00FC77D0">
        <w:rPr>
          <w:rFonts w:cstheme="minorHAnsi"/>
          <w:sz w:val="24"/>
          <w:szCs w:val="24"/>
        </w:rPr>
        <w:t>.</w:t>
      </w:r>
      <w:commentRangeEnd w:id="46"/>
      <w:r w:rsidRPr="00FC77D0">
        <w:rPr>
          <w:rStyle w:val="CommentReference"/>
          <w:rFonts w:cstheme="minorHAnsi"/>
          <w:sz w:val="24"/>
          <w:szCs w:val="24"/>
        </w:rPr>
        <w:commentReference w:id="46"/>
      </w:r>
      <w:commentRangeEnd w:id="47"/>
      <w:r w:rsidRPr="00FC77D0">
        <w:rPr>
          <w:rStyle w:val="CommentReference"/>
          <w:rFonts w:cstheme="minorHAnsi"/>
          <w:sz w:val="24"/>
          <w:szCs w:val="24"/>
        </w:rPr>
        <w:commentReference w:id="47"/>
      </w:r>
    </w:p>
    <w:p w14:paraId="6C66FB7B" w14:textId="77777777" w:rsidR="003B2EAA" w:rsidRPr="00FC77D0" w:rsidRDefault="003B2EAA" w:rsidP="003B2EAA">
      <w:pPr>
        <w:spacing w:line="240" w:lineRule="auto"/>
        <w:rPr>
          <w:rFonts w:cstheme="minorHAnsi"/>
          <w:sz w:val="24"/>
          <w:szCs w:val="24"/>
        </w:rPr>
      </w:pPr>
    </w:p>
    <w:p w14:paraId="45CA962B" w14:textId="77777777" w:rsidR="003B2EAA" w:rsidRPr="001E1F8D" w:rsidRDefault="003B2EAA" w:rsidP="003B2EAA">
      <w:pPr>
        <w:spacing w:line="240" w:lineRule="auto"/>
        <w:rPr>
          <w:rFonts w:cstheme="minorHAnsi"/>
        </w:rPr>
      </w:pPr>
    </w:p>
    <w:p w14:paraId="07EFCC76" w14:textId="77777777" w:rsidR="003B2EAA" w:rsidRPr="001E1F8D" w:rsidRDefault="003B2EAA" w:rsidP="003B2EAA">
      <w:pPr>
        <w:spacing w:line="240" w:lineRule="auto"/>
        <w:rPr>
          <w:rFonts w:cstheme="minorHAnsi"/>
        </w:rPr>
      </w:pPr>
    </w:p>
    <w:p w14:paraId="1583805E" w14:textId="77777777" w:rsidR="003B2EAA" w:rsidRPr="001E1F8D" w:rsidRDefault="003B2EAA" w:rsidP="003B2EAA">
      <w:pPr>
        <w:spacing w:line="240" w:lineRule="auto"/>
        <w:rPr>
          <w:rFonts w:cstheme="minorHAnsi"/>
        </w:rPr>
      </w:pPr>
    </w:p>
    <w:p w14:paraId="70E06425" w14:textId="77777777" w:rsidR="003B2EAA" w:rsidRPr="001E1F8D" w:rsidRDefault="003B2EAA" w:rsidP="003B2EAA">
      <w:pPr>
        <w:spacing w:line="240" w:lineRule="auto"/>
        <w:rPr>
          <w:rFonts w:cstheme="minorHAnsi"/>
        </w:rPr>
      </w:pPr>
    </w:p>
    <w:p w14:paraId="6B6EE303" w14:textId="77777777" w:rsidR="003B2EAA" w:rsidRPr="001E1F8D" w:rsidRDefault="003B2EAA" w:rsidP="003B2EAA">
      <w:pPr>
        <w:spacing w:line="240" w:lineRule="auto"/>
        <w:rPr>
          <w:rFonts w:cstheme="minorHAnsi"/>
        </w:rPr>
      </w:pPr>
    </w:p>
    <w:p w14:paraId="1807E8CC" w14:textId="77777777" w:rsidR="003B2EAA" w:rsidRPr="001E1F8D" w:rsidRDefault="003B2EAA" w:rsidP="003B2EAA">
      <w:pPr>
        <w:spacing w:line="240" w:lineRule="auto"/>
        <w:rPr>
          <w:rFonts w:cstheme="minorHAnsi"/>
        </w:rPr>
      </w:pPr>
    </w:p>
    <w:p w14:paraId="027A9395" w14:textId="77777777" w:rsidR="003B2EAA" w:rsidRPr="001E1F8D" w:rsidRDefault="003B2EAA" w:rsidP="003B2EAA">
      <w:pPr>
        <w:spacing w:line="240" w:lineRule="auto"/>
        <w:rPr>
          <w:rFonts w:cstheme="minorHAnsi"/>
        </w:rPr>
      </w:pPr>
    </w:p>
    <w:p w14:paraId="337C7AD2" w14:textId="77777777" w:rsidR="003B2EAA" w:rsidRPr="001E1F8D" w:rsidRDefault="003B2EAA" w:rsidP="003B2EAA">
      <w:pPr>
        <w:spacing w:line="240" w:lineRule="auto"/>
        <w:rPr>
          <w:rFonts w:cstheme="minorHAnsi"/>
        </w:rPr>
      </w:pPr>
    </w:p>
    <w:p w14:paraId="49808CE7" w14:textId="77777777" w:rsidR="003B2EAA" w:rsidRPr="001E1F8D" w:rsidRDefault="003B2EAA" w:rsidP="003B2EAA">
      <w:pPr>
        <w:spacing w:line="240" w:lineRule="auto"/>
        <w:rPr>
          <w:rFonts w:cstheme="minorHAnsi"/>
        </w:rPr>
      </w:pPr>
    </w:p>
    <w:p w14:paraId="63AA56C1" w14:textId="77777777" w:rsidR="003B2EAA" w:rsidRPr="001E1F8D" w:rsidRDefault="003B2EAA" w:rsidP="003B2EAA">
      <w:pPr>
        <w:spacing w:line="240" w:lineRule="auto"/>
        <w:rPr>
          <w:rFonts w:cstheme="minorHAnsi"/>
        </w:rPr>
      </w:pPr>
    </w:p>
    <w:p w14:paraId="18CF05FA" w14:textId="77777777" w:rsidR="003B2EAA" w:rsidRPr="001E1F8D" w:rsidRDefault="003B2EAA" w:rsidP="003B2EAA">
      <w:pPr>
        <w:spacing w:line="240" w:lineRule="auto"/>
        <w:rPr>
          <w:rFonts w:cstheme="minorHAnsi"/>
        </w:rPr>
      </w:pPr>
    </w:p>
    <w:p w14:paraId="592515D2" w14:textId="77777777" w:rsidR="003B2EAA" w:rsidRPr="001E1F8D" w:rsidRDefault="003B2EAA" w:rsidP="003B2EAA">
      <w:pPr>
        <w:spacing w:line="240" w:lineRule="auto"/>
        <w:rPr>
          <w:rFonts w:cstheme="minorHAnsi"/>
        </w:rPr>
      </w:pPr>
    </w:p>
    <w:p w14:paraId="7EC2F67F" w14:textId="77777777" w:rsidR="003B2EAA" w:rsidRPr="001E1F8D" w:rsidRDefault="003B2EAA" w:rsidP="003B2EAA">
      <w:pPr>
        <w:spacing w:line="240" w:lineRule="auto"/>
        <w:rPr>
          <w:rFonts w:cstheme="minorHAnsi"/>
        </w:rPr>
      </w:pPr>
    </w:p>
    <w:p w14:paraId="187764D8" w14:textId="77777777" w:rsidR="003B2EAA" w:rsidRPr="001E1F8D" w:rsidRDefault="003B2EAA" w:rsidP="003B2EAA">
      <w:pPr>
        <w:spacing w:line="240" w:lineRule="auto"/>
        <w:rPr>
          <w:rFonts w:cstheme="minorHAnsi"/>
        </w:rPr>
      </w:pPr>
    </w:p>
    <w:p w14:paraId="37646BF1" w14:textId="77777777" w:rsidR="003B2EAA" w:rsidRPr="001E1F8D" w:rsidRDefault="003B2EAA" w:rsidP="003B2EAA">
      <w:pPr>
        <w:rPr>
          <w:rFonts w:cstheme="minorHAnsi"/>
        </w:rPr>
      </w:pPr>
    </w:p>
    <w:sdt>
      <w:sdtPr>
        <w:rPr>
          <w:rFonts w:cstheme="minorHAnsi"/>
        </w:rPr>
        <w:id w:val="-777413922"/>
        <w:docPartObj>
          <w:docPartGallery w:val="Cover Pages"/>
          <w:docPartUnique/>
        </w:docPartObj>
      </w:sdtPr>
      <w:sdtEndPr/>
      <w:sdtContent>
        <w:p w14:paraId="7B627A52" w14:textId="77777777" w:rsidR="003B2EAA" w:rsidRPr="001E1F8D" w:rsidRDefault="003B2EAA" w:rsidP="003B2EAA">
          <w:pPr>
            <w:rPr>
              <w:rFonts w:cstheme="minorHAnsi"/>
            </w:rPr>
          </w:pPr>
          <w:r w:rsidRPr="001E1F8D">
            <w:rPr>
              <w:rFonts w:cstheme="minorHAnsi"/>
              <w:noProof/>
            </w:rPr>
            <mc:AlternateContent>
              <mc:Choice Requires="wps">
                <w:drawing>
                  <wp:anchor distT="0" distB="0" distL="114300" distR="114300" simplePos="0" relativeHeight="251666432" behindDoc="0" locked="0" layoutInCell="1" allowOverlap="1" wp14:anchorId="13A973F3" wp14:editId="3977E43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D8BEAFC" w14:textId="77777777" w:rsidR="00237FA0" w:rsidRDefault="00237FA0" w:rsidP="003B2EAA">
                                <w:pPr>
                                  <w:pStyle w:val="NoSpacing"/>
                                  <w:rPr>
                                    <w:noProof/>
                                    <w:color w:val="44546A"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13A973F3" id="Text Box 465" o:spid="_x0000_s1037" type="#_x0000_t202" style="position:absolute;margin-left:0;margin-top:0;width:220.3pt;height:21.15pt;z-index:25166643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" filled="f" stroked="f" strokeweight=".5pt">
                    <v:textbox style="mso-fit-shape-to-text:t">
                      <w:txbxContent>
                        <w:p w14:paraId="7D8BEAFC" w14:textId="77777777" w:rsidR="00237FA0" w:rsidRDefault="00237FA0" w:rsidP="003B2EAA">
                          <w:pPr>
                            <w:pStyle w:val="NoSpacing"/>
                            <w:rPr>
                              <w:noProof/>
                              <w:color w:val="44546A" w:themeColor="text2"/>
                            </w:rPr>
                          </w:pPr>
                        </w:p>
                      </w:txbxContent>
                    </v:textbox>
                    <w10:wrap type="square" anchorx="page" anchory="page"/>
                  </v:shape>
                </w:pict>
              </mc:Fallback>
            </mc:AlternateContent>
          </w:r>
        </w:p>
      </w:sdtContent>
    </w:sdt>
    <w:p w14:paraId="0BFBA6C9" w14:textId="4EC48CF6" w:rsidR="003B2EAA" w:rsidRPr="001E1F8D" w:rsidRDefault="003B2EAA" w:rsidP="003B2EAA">
      <w:pPr>
        <w:rPr>
          <w:rFonts w:cstheme="minorHAnsi"/>
          <w:b/>
          <w:i/>
          <w:sz w:val="32"/>
          <w:szCs w:val="32"/>
          <w:vertAlign w:val="subscript"/>
        </w:rPr>
      </w:pPr>
      <w:r w:rsidRPr="001E1F8D">
        <w:rPr>
          <w:rFonts w:cstheme="minorHAnsi"/>
          <w:b/>
          <w:i/>
          <w:sz w:val="32"/>
          <w:szCs w:val="32"/>
        </w:rPr>
        <w:t>Chapter_______________________________________</w:t>
      </w:r>
      <w:r w:rsidR="00FC77D0">
        <w:rPr>
          <w:rFonts w:cstheme="minorHAnsi"/>
          <w:b/>
          <w:i/>
          <w:sz w:val="32"/>
          <w:szCs w:val="32"/>
        </w:rPr>
        <w:t>________</w:t>
      </w:r>
      <w:r w:rsidRPr="001E1F8D">
        <w:rPr>
          <w:rFonts w:cstheme="minorHAnsi"/>
          <w:b/>
          <w:i/>
          <w:sz w:val="32"/>
          <w:szCs w:val="32"/>
        </w:rPr>
        <w:t xml:space="preserve">_____ </w:t>
      </w:r>
      <w:r w:rsidRPr="001E1F8D">
        <w:rPr>
          <w:rFonts w:cstheme="minorHAnsi"/>
          <w:b/>
          <w:bCs/>
          <w:i/>
          <w:iCs/>
          <w:sz w:val="32"/>
          <w:szCs w:val="32"/>
        </w:rPr>
        <w:t xml:space="preserve">  </w:t>
      </w:r>
      <w:r w:rsidRPr="001E1F8D">
        <w:rPr>
          <w:rFonts w:cstheme="minorHAnsi"/>
          <w:b/>
          <w:bCs/>
          <w:i/>
          <w:iCs/>
          <w:sz w:val="144"/>
          <w:szCs w:val="144"/>
          <w:vertAlign w:val="subscript"/>
        </w:rPr>
        <w:t>3</w:t>
      </w:r>
    </w:p>
    <w:p w14:paraId="503A1E66" w14:textId="77777777" w:rsidR="003B2EAA" w:rsidRPr="001E1F8D" w:rsidRDefault="003B2EAA" w:rsidP="003B2EAA">
      <w:pPr>
        <w:jc w:val="center"/>
        <w:rPr>
          <w:rFonts w:cstheme="minorHAnsi"/>
          <w:b/>
          <w:bCs/>
          <w:i/>
          <w:iCs/>
          <w:sz w:val="52"/>
          <w:szCs w:val="52"/>
        </w:rPr>
      </w:pPr>
      <w:bookmarkStart w:id="48" w:name="_Hlk40444826"/>
      <w:commentRangeStart w:id="49"/>
      <w:r w:rsidRPr="001E1F8D">
        <w:rPr>
          <w:rFonts w:cstheme="minorHAnsi"/>
          <w:b/>
          <w:bCs/>
          <w:i/>
          <w:iCs/>
          <w:sz w:val="52"/>
          <w:szCs w:val="52"/>
        </w:rPr>
        <w:t>AmeriCorps Recruitment and Selection</w:t>
      </w:r>
      <w:commentRangeEnd w:id="49"/>
      <w:r w:rsidRPr="001E1F8D">
        <w:rPr>
          <w:rStyle w:val="CommentReference"/>
          <w:rFonts w:cstheme="minorHAnsi"/>
        </w:rPr>
        <w:commentReference w:id="49"/>
      </w:r>
    </w:p>
    <w:bookmarkEnd w:id="48"/>
    <w:p w14:paraId="60ACFD6E" w14:textId="77777777" w:rsidR="003B2EAA" w:rsidRPr="001E1F8D" w:rsidRDefault="003B2EAA" w:rsidP="003B2EAA">
      <w:pPr>
        <w:spacing w:line="240" w:lineRule="auto"/>
        <w:rPr>
          <w:rFonts w:cstheme="minorHAnsi"/>
          <w:b/>
          <w:i/>
          <w:sz w:val="28"/>
          <w:szCs w:val="28"/>
        </w:rPr>
      </w:pPr>
    </w:p>
    <w:p w14:paraId="67833EA6" w14:textId="77777777" w:rsidR="003B2EAA" w:rsidRPr="001E1F8D" w:rsidRDefault="003B2EAA" w:rsidP="003B2EAA">
      <w:pPr>
        <w:spacing w:line="240" w:lineRule="auto"/>
        <w:rPr>
          <w:rFonts w:cstheme="minorHAnsi"/>
          <w:b/>
          <w:i/>
          <w:sz w:val="28"/>
          <w:szCs w:val="28"/>
        </w:rPr>
      </w:pPr>
    </w:p>
    <w:p w14:paraId="31075068" w14:textId="77777777" w:rsidR="003B2EAA" w:rsidRPr="001E1F8D" w:rsidRDefault="003B2EAA" w:rsidP="003B2EAA">
      <w:pPr>
        <w:spacing w:line="240" w:lineRule="auto"/>
        <w:rPr>
          <w:rFonts w:cstheme="minorHAnsi"/>
          <w:b/>
          <w:bCs/>
          <w:i/>
          <w:iCs/>
          <w:sz w:val="28"/>
          <w:szCs w:val="28"/>
        </w:rPr>
      </w:pPr>
    </w:p>
    <w:p w14:paraId="00A4610E" w14:textId="77777777" w:rsidR="003B2EAA" w:rsidRPr="001E1F8D" w:rsidRDefault="003B2EAA" w:rsidP="003B2EAA">
      <w:pPr>
        <w:spacing w:line="240" w:lineRule="auto"/>
        <w:rPr>
          <w:rFonts w:cstheme="minorHAnsi"/>
          <w:b/>
          <w:bCs/>
          <w:i/>
          <w:iCs/>
          <w:sz w:val="28"/>
          <w:szCs w:val="28"/>
        </w:rPr>
      </w:pPr>
    </w:p>
    <w:p w14:paraId="3D2BFD33" w14:textId="77777777" w:rsidR="003B2EAA" w:rsidRPr="001E1F8D" w:rsidRDefault="003B2EAA" w:rsidP="003B2EAA">
      <w:pPr>
        <w:spacing w:line="240" w:lineRule="auto"/>
        <w:rPr>
          <w:rFonts w:cstheme="minorHAnsi"/>
          <w:b/>
          <w:bCs/>
          <w:i/>
          <w:iCs/>
          <w:sz w:val="28"/>
          <w:szCs w:val="28"/>
        </w:rPr>
      </w:pPr>
    </w:p>
    <w:p w14:paraId="5B9D6053" w14:textId="77777777" w:rsidR="003B2EAA" w:rsidRPr="001E1F8D" w:rsidRDefault="003B2EAA" w:rsidP="003B2EAA">
      <w:pPr>
        <w:spacing w:line="240" w:lineRule="auto"/>
        <w:rPr>
          <w:rFonts w:cstheme="minorHAnsi"/>
          <w:b/>
          <w:bCs/>
          <w:i/>
          <w:iCs/>
          <w:sz w:val="28"/>
          <w:szCs w:val="28"/>
        </w:rPr>
      </w:pPr>
    </w:p>
    <w:p w14:paraId="3F852A71" w14:textId="77777777" w:rsidR="003B2EAA" w:rsidRPr="001E1F8D" w:rsidRDefault="003B2EAA" w:rsidP="003B2EAA">
      <w:pPr>
        <w:spacing w:line="240" w:lineRule="auto"/>
        <w:rPr>
          <w:rFonts w:cstheme="minorHAnsi"/>
          <w:b/>
          <w:bCs/>
          <w:i/>
          <w:iCs/>
          <w:sz w:val="28"/>
          <w:szCs w:val="28"/>
        </w:rPr>
      </w:pPr>
    </w:p>
    <w:p w14:paraId="72BA062B" w14:textId="77777777" w:rsidR="003B2EAA" w:rsidRPr="001E1F8D" w:rsidRDefault="003B2EAA" w:rsidP="003B2EAA">
      <w:pPr>
        <w:spacing w:line="240" w:lineRule="auto"/>
        <w:rPr>
          <w:rFonts w:cstheme="minorHAnsi"/>
          <w:b/>
          <w:bCs/>
          <w:i/>
          <w:iCs/>
          <w:sz w:val="28"/>
          <w:szCs w:val="28"/>
        </w:rPr>
      </w:pPr>
    </w:p>
    <w:p w14:paraId="658B86A5" w14:textId="77777777" w:rsidR="003B2EAA" w:rsidRPr="001E1F8D" w:rsidRDefault="003B2EAA" w:rsidP="003B2EAA">
      <w:pPr>
        <w:spacing w:line="240" w:lineRule="auto"/>
        <w:rPr>
          <w:rFonts w:cstheme="minorHAnsi"/>
          <w:b/>
          <w:bCs/>
          <w:i/>
          <w:iCs/>
          <w:sz w:val="28"/>
          <w:szCs w:val="28"/>
        </w:rPr>
      </w:pPr>
    </w:p>
    <w:p w14:paraId="34B95EDB" w14:textId="77777777" w:rsidR="003B2EAA" w:rsidRPr="001E1F8D" w:rsidRDefault="003B2EAA" w:rsidP="003B2EAA">
      <w:pPr>
        <w:spacing w:line="240" w:lineRule="auto"/>
        <w:rPr>
          <w:rFonts w:cstheme="minorHAnsi"/>
          <w:b/>
          <w:bCs/>
          <w:i/>
          <w:iCs/>
          <w:sz w:val="28"/>
          <w:szCs w:val="28"/>
        </w:rPr>
      </w:pPr>
    </w:p>
    <w:p w14:paraId="4678B526" w14:textId="77777777" w:rsidR="003B2EAA" w:rsidRPr="001E1F8D" w:rsidRDefault="003B2EAA" w:rsidP="003B2EAA">
      <w:pPr>
        <w:spacing w:line="240" w:lineRule="auto"/>
        <w:rPr>
          <w:rFonts w:cstheme="minorHAnsi"/>
          <w:b/>
          <w:bCs/>
          <w:i/>
          <w:iCs/>
          <w:sz w:val="28"/>
          <w:szCs w:val="28"/>
        </w:rPr>
      </w:pPr>
    </w:p>
    <w:p w14:paraId="1FCA587C" w14:textId="77777777" w:rsidR="003B2EAA" w:rsidRPr="001E1F8D" w:rsidRDefault="003B2EAA" w:rsidP="003B2EAA">
      <w:pPr>
        <w:spacing w:line="240" w:lineRule="auto"/>
        <w:rPr>
          <w:rFonts w:cstheme="minorHAnsi"/>
          <w:b/>
          <w:bCs/>
          <w:i/>
          <w:iCs/>
          <w:sz w:val="28"/>
          <w:szCs w:val="28"/>
        </w:rPr>
      </w:pPr>
    </w:p>
    <w:p w14:paraId="30B1532E" w14:textId="77777777" w:rsidR="003B2EAA" w:rsidRPr="001E1F8D" w:rsidRDefault="003B2EAA" w:rsidP="003B2EAA">
      <w:pPr>
        <w:spacing w:line="240" w:lineRule="auto"/>
        <w:rPr>
          <w:rFonts w:cstheme="minorHAnsi"/>
          <w:b/>
          <w:bCs/>
          <w:i/>
          <w:iCs/>
          <w:sz w:val="28"/>
          <w:szCs w:val="28"/>
        </w:rPr>
      </w:pPr>
    </w:p>
    <w:p w14:paraId="1DD0E627" w14:textId="77777777" w:rsidR="003B2EAA" w:rsidRPr="001E1F8D" w:rsidRDefault="003B2EAA" w:rsidP="003B2EAA">
      <w:pPr>
        <w:spacing w:line="240" w:lineRule="auto"/>
        <w:rPr>
          <w:rFonts w:cstheme="minorHAnsi"/>
          <w:b/>
          <w:bCs/>
          <w:i/>
          <w:iCs/>
          <w:sz w:val="28"/>
          <w:szCs w:val="28"/>
        </w:rPr>
      </w:pPr>
    </w:p>
    <w:p w14:paraId="721A22DB" w14:textId="77777777" w:rsidR="003B2EAA" w:rsidRPr="001E1F8D" w:rsidRDefault="003B2EAA" w:rsidP="003B2EAA">
      <w:pPr>
        <w:spacing w:line="240" w:lineRule="auto"/>
        <w:rPr>
          <w:rFonts w:cstheme="minorHAnsi"/>
          <w:b/>
          <w:bCs/>
          <w:i/>
          <w:iCs/>
          <w:sz w:val="28"/>
          <w:szCs w:val="28"/>
        </w:rPr>
      </w:pPr>
    </w:p>
    <w:p w14:paraId="6FB830B4" w14:textId="77777777" w:rsidR="003B2EAA" w:rsidRPr="001E1F8D" w:rsidRDefault="003B2EAA" w:rsidP="003B2EAA">
      <w:pPr>
        <w:spacing w:line="240" w:lineRule="auto"/>
        <w:rPr>
          <w:rFonts w:cstheme="minorHAnsi"/>
          <w:b/>
          <w:bCs/>
          <w:i/>
          <w:iCs/>
          <w:sz w:val="28"/>
          <w:szCs w:val="28"/>
        </w:rPr>
      </w:pPr>
    </w:p>
    <w:p w14:paraId="0831610E" w14:textId="77777777" w:rsidR="003B2EAA" w:rsidRPr="001E1F8D" w:rsidRDefault="003B2EAA" w:rsidP="003B2EAA">
      <w:pPr>
        <w:spacing w:line="240" w:lineRule="auto"/>
        <w:rPr>
          <w:rFonts w:cstheme="minorHAnsi"/>
          <w:b/>
          <w:i/>
          <w:sz w:val="28"/>
          <w:szCs w:val="28"/>
        </w:rPr>
      </w:pPr>
    </w:p>
    <w:p w14:paraId="69650CB5" w14:textId="1F3F4BDC" w:rsidR="003B2EAA" w:rsidRPr="001E1F8D" w:rsidRDefault="003B2EAA" w:rsidP="003B2EAA">
      <w:pPr>
        <w:spacing w:line="240" w:lineRule="auto"/>
        <w:rPr>
          <w:rFonts w:cstheme="minorHAnsi"/>
          <w:b/>
          <w:bCs/>
          <w:i/>
          <w:iCs/>
          <w:sz w:val="28"/>
          <w:szCs w:val="28"/>
        </w:rPr>
      </w:pPr>
    </w:p>
    <w:p w14:paraId="5A4DEFCB" w14:textId="77777777" w:rsidR="00203D38" w:rsidRPr="001E1F8D" w:rsidRDefault="00203D38" w:rsidP="003B2EAA">
      <w:pPr>
        <w:spacing w:line="240" w:lineRule="auto"/>
        <w:rPr>
          <w:rFonts w:cstheme="minorHAnsi"/>
          <w:b/>
          <w:bCs/>
          <w:i/>
          <w:iCs/>
          <w:sz w:val="28"/>
          <w:szCs w:val="28"/>
        </w:rPr>
      </w:pPr>
    </w:p>
    <w:p w14:paraId="64A5658D" w14:textId="77777777" w:rsidR="003B2EAA" w:rsidRPr="001E1F8D" w:rsidRDefault="003B2EAA" w:rsidP="003B2EAA">
      <w:pPr>
        <w:spacing w:line="240" w:lineRule="auto"/>
        <w:rPr>
          <w:rFonts w:cstheme="minorHAnsi"/>
          <w:b/>
          <w:i/>
          <w:sz w:val="28"/>
          <w:szCs w:val="28"/>
        </w:rPr>
      </w:pPr>
    </w:p>
    <w:p w14:paraId="3835BE58" w14:textId="77777777" w:rsidR="003B2EAA" w:rsidRPr="001E1F8D" w:rsidRDefault="003B2EAA" w:rsidP="003B2EAA">
      <w:pPr>
        <w:spacing w:line="240" w:lineRule="auto"/>
        <w:ind w:left="-90"/>
        <w:rPr>
          <w:rFonts w:cstheme="minorHAnsi"/>
          <w:b/>
          <w:bCs/>
          <w:i/>
          <w:iCs/>
          <w:sz w:val="32"/>
          <w:szCs w:val="32"/>
        </w:rPr>
      </w:pPr>
      <w:r w:rsidRPr="001E1F8D">
        <w:rPr>
          <w:rFonts w:cstheme="minorHAnsi"/>
          <w:b/>
          <w:bCs/>
          <w:i/>
          <w:iCs/>
          <w:sz w:val="32"/>
          <w:szCs w:val="32"/>
        </w:rPr>
        <w:t>3.</w:t>
      </w:r>
      <w:r w:rsidRPr="001E1F8D">
        <w:rPr>
          <w:rFonts w:cstheme="minorHAnsi"/>
          <w:sz w:val="32"/>
          <w:szCs w:val="32"/>
        </w:rPr>
        <w:t xml:space="preserve"> </w:t>
      </w:r>
      <w:r w:rsidRPr="001E1F8D">
        <w:rPr>
          <w:rFonts w:cstheme="minorHAnsi"/>
          <w:b/>
          <w:bCs/>
          <w:sz w:val="32"/>
          <w:szCs w:val="32"/>
        </w:rPr>
        <w:t>AmeriCorps Recruitment and Selection</w:t>
      </w:r>
    </w:p>
    <w:p w14:paraId="00D413EF" w14:textId="77777777" w:rsidR="003B2EAA" w:rsidRPr="001E1F8D" w:rsidRDefault="003B2EAA" w:rsidP="00FC77D0">
      <w:pPr>
        <w:spacing w:line="240" w:lineRule="auto"/>
        <w:rPr>
          <w:rFonts w:cstheme="minorHAnsi"/>
          <w:b/>
          <w:bCs/>
          <w:i/>
          <w:iCs/>
          <w:sz w:val="28"/>
          <w:szCs w:val="28"/>
        </w:rPr>
      </w:pPr>
      <w:r w:rsidRPr="001E1F8D">
        <w:rPr>
          <w:rFonts w:cstheme="minorHAnsi"/>
          <w:b/>
          <w:bCs/>
          <w:i/>
          <w:iCs/>
          <w:sz w:val="28"/>
          <w:szCs w:val="28"/>
        </w:rPr>
        <w:t>3.1 AmeriCorps Eligibility</w:t>
      </w:r>
    </w:p>
    <w:p w14:paraId="630D62C2" w14:textId="77777777" w:rsidR="003B2EAA" w:rsidRPr="001E1F8D" w:rsidRDefault="003B2EAA" w:rsidP="00FC77D0">
      <w:pPr>
        <w:tabs>
          <w:tab w:val="left" w:pos="810"/>
        </w:tabs>
        <w:spacing w:line="240" w:lineRule="auto"/>
        <w:ind w:left="450"/>
        <w:rPr>
          <w:rFonts w:cstheme="minorHAnsi"/>
          <w:sz w:val="24"/>
          <w:szCs w:val="24"/>
        </w:rPr>
      </w:pPr>
      <w:r w:rsidRPr="001E1F8D">
        <w:rPr>
          <w:rFonts w:cstheme="minorHAnsi"/>
          <w:sz w:val="24"/>
          <w:szCs w:val="24"/>
        </w:rPr>
        <w:t xml:space="preserve">AmeriCorps Programs must document the eligibility of all prospective members. An eligible member is an individual who: </w:t>
      </w:r>
    </w:p>
    <w:p w14:paraId="13928964" w14:textId="77777777" w:rsidR="003B2EAA" w:rsidRPr="001E1F8D" w:rsidRDefault="003B2EAA" w:rsidP="006A2F57">
      <w:pPr>
        <w:pStyle w:val="ListParagraph"/>
        <w:numPr>
          <w:ilvl w:val="0"/>
          <w:numId w:val="77"/>
        </w:numPr>
        <w:tabs>
          <w:tab w:val="left" w:pos="3780"/>
        </w:tabs>
        <w:spacing w:line="240" w:lineRule="auto"/>
        <w:ind w:left="1440"/>
        <w:rPr>
          <w:rFonts w:cstheme="minorHAnsi"/>
          <w:sz w:val="24"/>
          <w:szCs w:val="24"/>
        </w:rPr>
      </w:pPr>
      <w:r w:rsidRPr="001E1F8D">
        <w:rPr>
          <w:rFonts w:cstheme="minorHAnsi"/>
          <w:sz w:val="24"/>
          <w:szCs w:val="24"/>
        </w:rPr>
        <w:t xml:space="preserve">Is at least 17 years of age at the commencement of service UNLESS the member is out of school and enrolled in a full-time, year-round youth corps or full-time summer program, in which case he or she must be between the ages of 16 and 25. </w:t>
      </w:r>
    </w:p>
    <w:p w14:paraId="77AD8942" w14:textId="2F190227" w:rsidR="003B2EAA" w:rsidRPr="001E1F8D" w:rsidRDefault="003B2EAA" w:rsidP="006A2F57">
      <w:pPr>
        <w:pStyle w:val="ListParagraph"/>
        <w:numPr>
          <w:ilvl w:val="0"/>
          <w:numId w:val="77"/>
        </w:numPr>
        <w:tabs>
          <w:tab w:val="left" w:pos="3780"/>
        </w:tabs>
        <w:spacing w:line="240" w:lineRule="auto"/>
        <w:ind w:left="1440"/>
        <w:rPr>
          <w:rFonts w:cstheme="minorHAnsi"/>
          <w:sz w:val="24"/>
          <w:szCs w:val="24"/>
        </w:rPr>
      </w:pPr>
      <w:r w:rsidRPr="001E1F8D">
        <w:rPr>
          <w:rFonts w:cstheme="minorHAnsi"/>
          <w:sz w:val="24"/>
          <w:szCs w:val="24"/>
        </w:rPr>
        <w:t>The National and Community Service Act require that an AmeriCorps member be 17 years old when the term of service begins. The statute provides an exception for 16-year-olds if the 16year old is an out-of-school youth and serving in an AmeriCorps youth corps program. An out-of-school youth is a youth who has dropped out of high-school</w:t>
      </w:r>
      <w:r w:rsidR="005703FD">
        <w:rPr>
          <w:rFonts w:cstheme="minorHAnsi"/>
          <w:sz w:val="24"/>
          <w:szCs w:val="24"/>
        </w:rPr>
        <w:t>.</w:t>
      </w:r>
    </w:p>
    <w:p w14:paraId="57779133" w14:textId="27129262" w:rsidR="003B2EAA" w:rsidRPr="001E1F8D" w:rsidRDefault="003B2EAA" w:rsidP="006A2F57">
      <w:pPr>
        <w:pStyle w:val="ListParagraph"/>
        <w:numPr>
          <w:ilvl w:val="0"/>
          <w:numId w:val="77"/>
        </w:numPr>
        <w:tabs>
          <w:tab w:val="left" w:pos="3780"/>
        </w:tabs>
        <w:spacing w:line="240" w:lineRule="auto"/>
        <w:ind w:left="1440"/>
        <w:rPr>
          <w:rFonts w:cstheme="minorHAnsi"/>
          <w:sz w:val="24"/>
          <w:szCs w:val="24"/>
        </w:rPr>
      </w:pPr>
      <w:r w:rsidRPr="001E1F8D">
        <w:rPr>
          <w:rFonts w:cstheme="minorHAnsi"/>
          <w:sz w:val="24"/>
          <w:szCs w:val="24"/>
        </w:rPr>
        <w:t>Has a high school diploma or equivalency certificate (or agrees to obtain a high school diploma or its equivalency before using the education award) and who has not dropped out of an elementary or secondary school in order to enroll as an AmeriCorps member; or who has been determined by an independent assessment to be incapable of obtaining a high school diploma or its equivalent</w:t>
      </w:r>
      <w:r w:rsidR="005703FD">
        <w:rPr>
          <w:rFonts w:cstheme="minorHAnsi"/>
          <w:sz w:val="24"/>
          <w:szCs w:val="24"/>
        </w:rPr>
        <w:t>.</w:t>
      </w:r>
    </w:p>
    <w:p w14:paraId="210A44D8" w14:textId="77777777" w:rsidR="003B2EAA" w:rsidRPr="001E1F8D" w:rsidRDefault="003B2EAA" w:rsidP="006A2F57">
      <w:pPr>
        <w:pStyle w:val="ListParagraph"/>
        <w:numPr>
          <w:ilvl w:val="0"/>
          <w:numId w:val="77"/>
        </w:numPr>
        <w:tabs>
          <w:tab w:val="left" w:pos="3780"/>
        </w:tabs>
        <w:spacing w:line="240" w:lineRule="auto"/>
        <w:ind w:left="1440"/>
        <w:rPr>
          <w:rFonts w:cstheme="minorHAnsi"/>
          <w:sz w:val="24"/>
          <w:szCs w:val="24"/>
        </w:rPr>
      </w:pPr>
      <w:r w:rsidRPr="001E1F8D">
        <w:rPr>
          <w:rFonts w:cstheme="minorHAnsi"/>
          <w:sz w:val="24"/>
          <w:szCs w:val="24"/>
        </w:rPr>
        <w:t xml:space="preserve">Is a U.S. citizen, U.S. national or lawful permanent resident alien of the United States. The following are acceptable forms of certifying status as a U.S. citizen or national: </w:t>
      </w:r>
    </w:p>
    <w:p w14:paraId="21FFDADA" w14:textId="77777777" w:rsidR="003B2EAA" w:rsidRPr="001E1F8D" w:rsidRDefault="003B2EAA" w:rsidP="006A2F57">
      <w:pPr>
        <w:pStyle w:val="ListParagraph"/>
        <w:numPr>
          <w:ilvl w:val="0"/>
          <w:numId w:val="78"/>
        </w:numPr>
        <w:tabs>
          <w:tab w:val="left" w:pos="1440"/>
          <w:tab w:val="left" w:pos="3780"/>
        </w:tabs>
        <w:spacing w:line="240" w:lineRule="auto"/>
        <w:rPr>
          <w:rFonts w:cstheme="minorHAnsi"/>
          <w:sz w:val="24"/>
          <w:szCs w:val="24"/>
        </w:rPr>
      </w:pPr>
      <w:r w:rsidRPr="001E1F8D">
        <w:rPr>
          <w:rFonts w:cstheme="minorHAnsi"/>
          <w:sz w:val="24"/>
          <w:szCs w:val="24"/>
        </w:rPr>
        <w:t xml:space="preserve">A birth certificate showing that the individual was born in one of the 50 states, the District of Columbia, Puerto Rico, Guam, the U.S. Virgin Islands, American Samoa or the Northern Mariana Islands </w:t>
      </w:r>
    </w:p>
    <w:p w14:paraId="6F7BA280" w14:textId="77777777" w:rsidR="003B2EAA" w:rsidRPr="001E1F8D" w:rsidRDefault="003B2EAA" w:rsidP="006A2F57">
      <w:pPr>
        <w:pStyle w:val="ListParagraph"/>
        <w:numPr>
          <w:ilvl w:val="0"/>
          <w:numId w:val="78"/>
        </w:numPr>
        <w:tabs>
          <w:tab w:val="left" w:pos="1440"/>
          <w:tab w:val="left" w:pos="3780"/>
        </w:tabs>
        <w:spacing w:line="240" w:lineRule="auto"/>
        <w:rPr>
          <w:rFonts w:cstheme="minorHAnsi"/>
          <w:sz w:val="24"/>
          <w:szCs w:val="24"/>
        </w:rPr>
      </w:pPr>
      <w:r w:rsidRPr="001E1F8D">
        <w:rPr>
          <w:rFonts w:cstheme="minorHAnsi"/>
          <w:sz w:val="24"/>
          <w:szCs w:val="24"/>
        </w:rPr>
        <w:t xml:space="preserve">A U.S. Passport </w:t>
      </w:r>
    </w:p>
    <w:p w14:paraId="75160960" w14:textId="77777777" w:rsidR="003B2EAA" w:rsidRPr="001E1F8D" w:rsidRDefault="003B2EAA" w:rsidP="006A2F57">
      <w:pPr>
        <w:pStyle w:val="ListParagraph"/>
        <w:numPr>
          <w:ilvl w:val="0"/>
          <w:numId w:val="78"/>
        </w:numPr>
        <w:tabs>
          <w:tab w:val="left" w:pos="1440"/>
          <w:tab w:val="left" w:pos="3780"/>
        </w:tabs>
        <w:spacing w:line="240" w:lineRule="auto"/>
        <w:rPr>
          <w:rFonts w:cstheme="minorHAnsi"/>
          <w:sz w:val="24"/>
          <w:szCs w:val="24"/>
        </w:rPr>
      </w:pPr>
      <w:r w:rsidRPr="001E1F8D">
        <w:rPr>
          <w:rFonts w:cstheme="minorHAnsi"/>
          <w:sz w:val="24"/>
          <w:szCs w:val="24"/>
        </w:rPr>
        <w:t xml:space="preserve">A report of birth abroad of a U.S. citizen (FS-240) issued by the State Department </w:t>
      </w:r>
    </w:p>
    <w:p w14:paraId="697291E5" w14:textId="77777777" w:rsidR="003B2EAA" w:rsidRPr="001E1F8D" w:rsidRDefault="003B2EAA" w:rsidP="006A2F57">
      <w:pPr>
        <w:pStyle w:val="ListParagraph"/>
        <w:numPr>
          <w:ilvl w:val="0"/>
          <w:numId w:val="78"/>
        </w:numPr>
        <w:tabs>
          <w:tab w:val="left" w:pos="1440"/>
          <w:tab w:val="left" w:pos="3780"/>
        </w:tabs>
        <w:spacing w:line="240" w:lineRule="auto"/>
        <w:rPr>
          <w:rFonts w:cstheme="minorHAnsi"/>
          <w:sz w:val="24"/>
          <w:szCs w:val="24"/>
        </w:rPr>
      </w:pPr>
      <w:r w:rsidRPr="001E1F8D">
        <w:rPr>
          <w:rFonts w:cstheme="minorHAnsi"/>
          <w:sz w:val="24"/>
          <w:szCs w:val="24"/>
        </w:rPr>
        <w:t xml:space="preserve">A certificate of birth-foreign service (FS 545) issued by the State Department </w:t>
      </w:r>
    </w:p>
    <w:p w14:paraId="6B53FF4A" w14:textId="77777777" w:rsidR="003B2EAA" w:rsidRPr="001E1F8D" w:rsidRDefault="003B2EAA" w:rsidP="006A2F57">
      <w:pPr>
        <w:pStyle w:val="ListParagraph"/>
        <w:numPr>
          <w:ilvl w:val="0"/>
          <w:numId w:val="78"/>
        </w:numPr>
        <w:tabs>
          <w:tab w:val="left" w:pos="1440"/>
          <w:tab w:val="left" w:pos="3780"/>
        </w:tabs>
        <w:spacing w:line="240" w:lineRule="auto"/>
        <w:rPr>
          <w:rFonts w:cstheme="minorHAnsi"/>
          <w:sz w:val="24"/>
          <w:szCs w:val="24"/>
        </w:rPr>
      </w:pPr>
      <w:r w:rsidRPr="001E1F8D">
        <w:rPr>
          <w:rFonts w:cstheme="minorHAnsi"/>
          <w:sz w:val="24"/>
          <w:szCs w:val="24"/>
        </w:rPr>
        <w:t xml:space="preserve">A certificate of report of birth (DS-1350) issued by the State Department </w:t>
      </w:r>
    </w:p>
    <w:p w14:paraId="1075B8D1" w14:textId="77777777" w:rsidR="003B2EAA" w:rsidRPr="001E1F8D" w:rsidRDefault="003B2EAA" w:rsidP="006A2F57">
      <w:pPr>
        <w:pStyle w:val="ListParagraph"/>
        <w:numPr>
          <w:ilvl w:val="0"/>
          <w:numId w:val="78"/>
        </w:numPr>
        <w:tabs>
          <w:tab w:val="left" w:pos="1440"/>
          <w:tab w:val="left" w:pos="3780"/>
        </w:tabs>
        <w:spacing w:line="240" w:lineRule="auto"/>
        <w:rPr>
          <w:rFonts w:cstheme="minorHAnsi"/>
          <w:sz w:val="24"/>
          <w:szCs w:val="24"/>
        </w:rPr>
      </w:pPr>
      <w:r w:rsidRPr="001E1F8D">
        <w:rPr>
          <w:rFonts w:cstheme="minorHAnsi"/>
          <w:sz w:val="24"/>
          <w:szCs w:val="24"/>
        </w:rPr>
        <w:t xml:space="preserve">A certificate of naturalization (Form N-550 or N-570) issued by the Immigration and Naturalization Service (INS) </w:t>
      </w:r>
    </w:p>
    <w:p w14:paraId="0F3FD204" w14:textId="77777777" w:rsidR="003B2EAA" w:rsidRPr="001E1F8D" w:rsidRDefault="003B2EAA" w:rsidP="006A2F57">
      <w:pPr>
        <w:pStyle w:val="ListParagraph"/>
        <w:numPr>
          <w:ilvl w:val="0"/>
          <w:numId w:val="78"/>
        </w:numPr>
        <w:tabs>
          <w:tab w:val="left" w:pos="1440"/>
          <w:tab w:val="left" w:pos="3780"/>
        </w:tabs>
        <w:spacing w:line="240" w:lineRule="auto"/>
        <w:rPr>
          <w:rFonts w:cstheme="minorHAnsi"/>
          <w:sz w:val="24"/>
          <w:szCs w:val="24"/>
        </w:rPr>
      </w:pPr>
      <w:r w:rsidRPr="001E1F8D">
        <w:rPr>
          <w:rFonts w:cstheme="minorHAnsi"/>
          <w:sz w:val="24"/>
          <w:szCs w:val="24"/>
        </w:rPr>
        <w:t xml:space="preserve">A certificate of citizenship (Form N-560 or N-561) issued by the INS. Note: An I-9 is not an acceptable form for certifying status of a US citizen or national. The following are acceptable forms of certifying status as a lawful permanent resident alien of the United States: </w:t>
      </w:r>
    </w:p>
    <w:p w14:paraId="1E689DC0" w14:textId="77777777" w:rsidR="003B2EAA" w:rsidRPr="001E1F8D" w:rsidRDefault="003B2EAA" w:rsidP="006A2F57">
      <w:pPr>
        <w:pStyle w:val="ListParagraph"/>
        <w:numPr>
          <w:ilvl w:val="0"/>
          <w:numId w:val="78"/>
        </w:numPr>
        <w:tabs>
          <w:tab w:val="left" w:pos="1440"/>
          <w:tab w:val="left" w:pos="3780"/>
        </w:tabs>
        <w:spacing w:line="240" w:lineRule="auto"/>
        <w:rPr>
          <w:rFonts w:cstheme="minorHAnsi"/>
          <w:sz w:val="24"/>
          <w:szCs w:val="24"/>
        </w:rPr>
      </w:pPr>
      <w:r w:rsidRPr="001E1F8D">
        <w:rPr>
          <w:rFonts w:cstheme="minorHAnsi"/>
          <w:sz w:val="24"/>
          <w:szCs w:val="24"/>
        </w:rPr>
        <w:t xml:space="preserve">Permanent Resident Card, INS Form I-551 </w:t>
      </w:r>
    </w:p>
    <w:p w14:paraId="2E788E5E" w14:textId="77777777" w:rsidR="003B2EAA" w:rsidRPr="001E1F8D" w:rsidRDefault="003B2EAA" w:rsidP="006A2F57">
      <w:pPr>
        <w:pStyle w:val="ListParagraph"/>
        <w:numPr>
          <w:ilvl w:val="0"/>
          <w:numId w:val="78"/>
        </w:numPr>
        <w:tabs>
          <w:tab w:val="left" w:pos="1440"/>
          <w:tab w:val="left" w:pos="3780"/>
        </w:tabs>
        <w:spacing w:line="240" w:lineRule="auto"/>
        <w:rPr>
          <w:rFonts w:cstheme="minorHAnsi"/>
          <w:sz w:val="24"/>
          <w:szCs w:val="24"/>
        </w:rPr>
      </w:pPr>
      <w:r w:rsidRPr="001E1F8D">
        <w:rPr>
          <w:rFonts w:cstheme="minorHAnsi"/>
          <w:sz w:val="24"/>
          <w:szCs w:val="24"/>
        </w:rPr>
        <w:t>Alien Registration Card, INS Form I-551</w:t>
      </w:r>
    </w:p>
    <w:p w14:paraId="61FA67CA" w14:textId="77777777" w:rsidR="003B2EAA" w:rsidRPr="001E1F8D" w:rsidRDefault="003B2EAA" w:rsidP="006A2F57">
      <w:pPr>
        <w:pStyle w:val="ListParagraph"/>
        <w:numPr>
          <w:ilvl w:val="0"/>
          <w:numId w:val="78"/>
        </w:numPr>
        <w:tabs>
          <w:tab w:val="left" w:pos="1440"/>
          <w:tab w:val="left" w:pos="3780"/>
        </w:tabs>
        <w:spacing w:line="240" w:lineRule="auto"/>
        <w:rPr>
          <w:rFonts w:cstheme="minorHAnsi"/>
          <w:sz w:val="24"/>
          <w:szCs w:val="24"/>
        </w:rPr>
      </w:pPr>
      <w:r w:rsidRPr="001E1F8D">
        <w:rPr>
          <w:rFonts w:cstheme="minorHAnsi"/>
          <w:sz w:val="24"/>
          <w:szCs w:val="24"/>
        </w:rPr>
        <w:t xml:space="preserve">Passport indicating that the INS has approved temporary evidence of lawful admission for permanent residence </w:t>
      </w:r>
    </w:p>
    <w:p w14:paraId="5E6CA0B3" w14:textId="77777777" w:rsidR="003B2EAA" w:rsidRPr="001E1F8D" w:rsidRDefault="003B2EAA" w:rsidP="006A2F57">
      <w:pPr>
        <w:pStyle w:val="ListParagraph"/>
        <w:numPr>
          <w:ilvl w:val="0"/>
          <w:numId w:val="79"/>
        </w:numPr>
        <w:tabs>
          <w:tab w:val="left" w:pos="3780"/>
        </w:tabs>
        <w:spacing w:line="240" w:lineRule="auto"/>
        <w:ind w:left="2340"/>
        <w:rPr>
          <w:rFonts w:cstheme="minorHAnsi"/>
          <w:sz w:val="24"/>
          <w:szCs w:val="24"/>
        </w:rPr>
      </w:pPr>
      <w:r w:rsidRPr="001E1F8D">
        <w:rPr>
          <w:rFonts w:cstheme="minorHAnsi"/>
          <w:sz w:val="24"/>
          <w:szCs w:val="24"/>
        </w:rPr>
        <w:t>A Departure Record (INS Form I-94) indicating that INS has approved it as temporary evidence of lawful admission for permanent residence Secondary documentation – If primary documentation is not available, the program must obtain written permission from CNCS and VSC to approve other documentation as sufficient to demonstrate the individual’s status as a U.S. citizen, U.S. national or lawful permanent resident alien</w:t>
      </w:r>
    </w:p>
    <w:p w14:paraId="13243FD4" w14:textId="77777777" w:rsidR="003B2EAA" w:rsidRPr="001E1F8D" w:rsidRDefault="003B2EAA" w:rsidP="00052D92">
      <w:pPr>
        <w:spacing w:line="240" w:lineRule="auto"/>
        <w:rPr>
          <w:rFonts w:cstheme="minorHAnsi"/>
          <w:b/>
          <w:bCs/>
          <w:i/>
          <w:iCs/>
          <w:sz w:val="28"/>
          <w:szCs w:val="28"/>
        </w:rPr>
      </w:pPr>
      <w:r w:rsidRPr="001E1F8D">
        <w:rPr>
          <w:rFonts w:cstheme="minorHAnsi"/>
          <w:b/>
          <w:bCs/>
          <w:i/>
          <w:iCs/>
          <w:sz w:val="28"/>
          <w:szCs w:val="28"/>
        </w:rPr>
        <w:t>3.2 Citizenship or Allowable Legal Status Requirement</w:t>
      </w:r>
    </w:p>
    <w:p w14:paraId="70B1738A" w14:textId="77777777" w:rsidR="003B2EAA" w:rsidRPr="001E1F8D" w:rsidRDefault="003B2EAA" w:rsidP="00052D92">
      <w:pPr>
        <w:spacing w:line="240" w:lineRule="auto"/>
        <w:ind w:left="450"/>
        <w:rPr>
          <w:rFonts w:cstheme="minorHAnsi"/>
          <w:sz w:val="24"/>
          <w:szCs w:val="24"/>
        </w:rPr>
      </w:pPr>
      <w:r w:rsidRPr="001E1F8D">
        <w:rPr>
          <w:rFonts w:cstheme="minorHAnsi"/>
          <w:sz w:val="24"/>
          <w:szCs w:val="24"/>
        </w:rPr>
        <w:t>To be eligible to serve as an AmeriCorps Member, an individual must satisfy the Citizenship Requirement at time of enrollment. The Corporation does not require programs to make and retain copies of the actual documents used to confirm eligibility as long as the program has a consistent practice of identifying the documents that were reviewed and maintains a record of the review.</w:t>
      </w:r>
    </w:p>
    <w:p w14:paraId="62AA78EE" w14:textId="77777777" w:rsidR="003B2EAA" w:rsidRPr="001E1F8D" w:rsidRDefault="003B2EAA" w:rsidP="00052D92">
      <w:pPr>
        <w:spacing w:line="240" w:lineRule="auto"/>
        <w:ind w:left="450"/>
        <w:rPr>
          <w:rFonts w:cstheme="minorHAnsi"/>
          <w:sz w:val="24"/>
          <w:szCs w:val="24"/>
        </w:rPr>
      </w:pPr>
      <w:r w:rsidRPr="001E1F8D">
        <w:rPr>
          <w:rFonts w:cstheme="minorHAnsi"/>
          <w:sz w:val="24"/>
          <w:szCs w:val="24"/>
        </w:rPr>
        <w:t>A consistent practice for documenting eligibility should:</w:t>
      </w:r>
    </w:p>
    <w:p w14:paraId="40EE2FC8" w14:textId="77777777" w:rsidR="003B2EAA" w:rsidRPr="001E1F8D" w:rsidRDefault="003B2EAA" w:rsidP="00F61051">
      <w:pPr>
        <w:pStyle w:val="ListParagraph"/>
        <w:numPr>
          <w:ilvl w:val="0"/>
          <w:numId w:val="76"/>
        </w:numPr>
        <w:spacing w:line="240" w:lineRule="auto"/>
        <w:ind w:left="900" w:firstLine="270"/>
        <w:rPr>
          <w:rFonts w:cstheme="minorHAnsi"/>
          <w:sz w:val="24"/>
          <w:szCs w:val="24"/>
        </w:rPr>
      </w:pPr>
      <w:r w:rsidRPr="001E1F8D">
        <w:rPr>
          <w:rFonts w:cstheme="minorHAnsi"/>
          <w:sz w:val="24"/>
          <w:szCs w:val="24"/>
        </w:rPr>
        <w:t>Identify the specific original document reviewed.</w:t>
      </w:r>
    </w:p>
    <w:p w14:paraId="0CABE606" w14:textId="77777777" w:rsidR="003B2EAA" w:rsidRPr="001E1F8D" w:rsidRDefault="003B2EAA" w:rsidP="00F61051">
      <w:pPr>
        <w:pStyle w:val="ListParagraph"/>
        <w:numPr>
          <w:ilvl w:val="0"/>
          <w:numId w:val="76"/>
        </w:numPr>
        <w:spacing w:line="240" w:lineRule="auto"/>
        <w:ind w:left="900" w:firstLine="270"/>
        <w:rPr>
          <w:rFonts w:cstheme="minorHAnsi"/>
          <w:sz w:val="24"/>
          <w:szCs w:val="24"/>
        </w:rPr>
      </w:pPr>
      <w:r w:rsidRPr="001E1F8D">
        <w:rPr>
          <w:rFonts w:cstheme="minorHAnsi"/>
          <w:sz w:val="24"/>
          <w:szCs w:val="24"/>
        </w:rPr>
        <w:t>Identify the eligibility criterion or criteria that the document confirms.</w:t>
      </w:r>
    </w:p>
    <w:p w14:paraId="39A429E7" w14:textId="77777777" w:rsidR="003B2EAA" w:rsidRPr="001E1F8D" w:rsidRDefault="003B2EAA" w:rsidP="00F61051">
      <w:pPr>
        <w:pStyle w:val="ListParagraph"/>
        <w:numPr>
          <w:ilvl w:val="0"/>
          <w:numId w:val="76"/>
        </w:numPr>
        <w:spacing w:line="240" w:lineRule="auto"/>
        <w:ind w:left="900" w:firstLine="270"/>
        <w:rPr>
          <w:rFonts w:cstheme="minorHAnsi"/>
          <w:sz w:val="24"/>
          <w:szCs w:val="24"/>
        </w:rPr>
      </w:pPr>
      <w:r w:rsidRPr="001E1F8D">
        <w:rPr>
          <w:rFonts w:cstheme="minorHAnsi"/>
          <w:sz w:val="24"/>
          <w:szCs w:val="24"/>
        </w:rPr>
        <w:t>Include any identification number for the document reviewed.</w:t>
      </w:r>
    </w:p>
    <w:p w14:paraId="69E865D2" w14:textId="77777777" w:rsidR="003B2EAA" w:rsidRPr="001E1F8D" w:rsidRDefault="003B2EAA" w:rsidP="00F61051">
      <w:pPr>
        <w:pStyle w:val="ListParagraph"/>
        <w:numPr>
          <w:ilvl w:val="0"/>
          <w:numId w:val="76"/>
        </w:numPr>
        <w:spacing w:line="240" w:lineRule="auto"/>
        <w:ind w:left="900" w:firstLine="270"/>
        <w:rPr>
          <w:rFonts w:cstheme="minorHAnsi"/>
          <w:sz w:val="24"/>
          <w:szCs w:val="24"/>
        </w:rPr>
      </w:pPr>
      <w:r w:rsidRPr="001E1F8D">
        <w:rPr>
          <w:rFonts w:cstheme="minorHAnsi"/>
          <w:sz w:val="24"/>
          <w:szCs w:val="24"/>
        </w:rPr>
        <w:t>Include the signature of the reviewer confirming the review and the date of the review.</w:t>
      </w:r>
    </w:p>
    <w:p w14:paraId="13972081" w14:textId="77777777" w:rsidR="003B2EAA" w:rsidRPr="001E1F8D" w:rsidRDefault="003B2EAA" w:rsidP="00052D92">
      <w:pPr>
        <w:spacing w:line="240" w:lineRule="auto"/>
        <w:ind w:left="450"/>
        <w:rPr>
          <w:rFonts w:cstheme="minorHAnsi"/>
          <w:sz w:val="24"/>
          <w:szCs w:val="24"/>
        </w:rPr>
      </w:pPr>
      <w:r w:rsidRPr="001E1F8D">
        <w:rPr>
          <w:rFonts w:cstheme="minorHAnsi"/>
          <w:sz w:val="24"/>
          <w:szCs w:val="24"/>
        </w:rPr>
        <w:t>The National and Community Service Act and our regulations establish eligibility requirements for AmeriCorps members. See 42 U.S.C. § 12591; 45 CFR § 2522.200. To confirm citizenship status, applicants must produce the original of one of the forms of primary documentation listed in the regulations. Please note that the Form I-9, used to document eligibility for employment, is not sufficient to document citizenship.</w:t>
      </w:r>
    </w:p>
    <w:p w14:paraId="27C6A7F7" w14:textId="77777777" w:rsidR="003B2EAA" w:rsidRPr="001E1F8D" w:rsidRDefault="003B2EAA" w:rsidP="00052D92">
      <w:pPr>
        <w:spacing w:line="240" w:lineRule="auto"/>
        <w:ind w:left="450"/>
        <w:rPr>
          <w:rFonts w:cstheme="minorHAnsi"/>
          <w:b/>
          <w:bCs/>
          <w:i/>
          <w:iCs/>
          <w:sz w:val="28"/>
          <w:szCs w:val="28"/>
        </w:rPr>
      </w:pPr>
      <w:r w:rsidRPr="001E1F8D">
        <w:rPr>
          <w:rFonts w:cstheme="minorHAnsi"/>
          <w:sz w:val="24"/>
          <w:szCs w:val="24"/>
        </w:rPr>
        <w:t xml:space="preserve">Additional information can be found online at: </w:t>
      </w:r>
      <w:hyperlink r:id="rId39" w:history="1">
        <w:r w:rsidRPr="001E1F8D">
          <w:rPr>
            <w:rStyle w:val="Hyperlink"/>
            <w:rFonts w:cstheme="minorHAnsi"/>
            <w:sz w:val="24"/>
            <w:szCs w:val="24"/>
          </w:rPr>
          <w:t>https://nationalservice.gov/programs/americorps/americorps-faqs</w:t>
        </w:r>
      </w:hyperlink>
      <w:r w:rsidRPr="001E1F8D">
        <w:rPr>
          <w:rFonts w:cstheme="minorHAnsi"/>
          <w:b/>
          <w:bCs/>
          <w:i/>
          <w:iCs/>
          <w:sz w:val="28"/>
          <w:szCs w:val="28"/>
        </w:rPr>
        <w:t xml:space="preserve"> </w:t>
      </w:r>
    </w:p>
    <w:p w14:paraId="0B2683ED" w14:textId="77777777" w:rsidR="003B2EAA" w:rsidRPr="001E1F8D" w:rsidRDefault="003B2EAA" w:rsidP="00052D92">
      <w:pPr>
        <w:spacing w:line="240" w:lineRule="auto"/>
        <w:rPr>
          <w:rFonts w:cstheme="minorHAnsi"/>
          <w:b/>
          <w:bCs/>
          <w:i/>
          <w:iCs/>
          <w:sz w:val="28"/>
          <w:szCs w:val="28"/>
        </w:rPr>
      </w:pPr>
    </w:p>
    <w:p w14:paraId="5F9FE2BA" w14:textId="77777777" w:rsidR="003B2EAA" w:rsidRPr="001E1F8D" w:rsidRDefault="003B2EAA" w:rsidP="00052D92">
      <w:pPr>
        <w:spacing w:line="240" w:lineRule="auto"/>
        <w:rPr>
          <w:rFonts w:cstheme="minorHAnsi"/>
          <w:b/>
          <w:bCs/>
          <w:i/>
          <w:iCs/>
          <w:sz w:val="28"/>
          <w:szCs w:val="28"/>
        </w:rPr>
      </w:pPr>
      <w:r w:rsidRPr="001E1F8D">
        <w:rPr>
          <w:rFonts w:cstheme="minorHAnsi"/>
          <w:b/>
          <w:bCs/>
          <w:i/>
          <w:iCs/>
          <w:sz w:val="28"/>
          <w:szCs w:val="28"/>
        </w:rPr>
        <w:t>3.3 Educational Attainment</w:t>
      </w:r>
    </w:p>
    <w:p w14:paraId="13C9EC4A" w14:textId="4E8247A0" w:rsidR="003B2EAA" w:rsidRDefault="003B2EAA" w:rsidP="005703FD">
      <w:pPr>
        <w:tabs>
          <w:tab w:val="left" w:pos="720"/>
        </w:tabs>
        <w:spacing w:line="240" w:lineRule="auto"/>
        <w:ind w:left="540" w:firstLine="270"/>
        <w:rPr>
          <w:rFonts w:cstheme="minorHAnsi"/>
          <w:sz w:val="24"/>
          <w:szCs w:val="24"/>
        </w:rPr>
      </w:pPr>
      <w:commentRangeStart w:id="50"/>
      <w:r w:rsidRPr="001E1F8D">
        <w:rPr>
          <w:rFonts w:cstheme="minorHAnsi"/>
          <w:sz w:val="24"/>
          <w:szCs w:val="24"/>
        </w:rPr>
        <w:t xml:space="preserve">To be eligible to serve as an AmeriCorps Member, an individual must high school diploma or equivalency certificate at time of enrollment. Applicants do not have to produce a high school diploma or an equivalency certificate nor are programs required to retain a copy of the high school diploma or other documents confirming education level, such as an official transcript. However, a self-certification must include the person’s signature, under penalty of law, specifically certifying that he or she has completed high school or its equivalent or will obtain a high school diploma. Additionally, the individual may not have dropped out of elementary or secondary school to enroll in the program. For individuals who are incapable of obtaining a high school diploma or its equivalent based on an individual education assessment, see FAQ B.14 and see also 42 U.S.C. §12591(a)(4). </w:t>
      </w:r>
      <w:commentRangeEnd w:id="50"/>
      <w:r w:rsidRPr="001E1F8D">
        <w:rPr>
          <w:rStyle w:val="CommentReference"/>
          <w:rFonts w:cstheme="minorHAnsi"/>
          <w:sz w:val="24"/>
          <w:szCs w:val="24"/>
        </w:rPr>
        <w:commentReference w:id="50"/>
      </w:r>
    </w:p>
    <w:p w14:paraId="2C086304" w14:textId="6645A3AF" w:rsidR="003B2EAA" w:rsidRPr="001E1F8D" w:rsidRDefault="003B2EAA" w:rsidP="005703FD">
      <w:pPr>
        <w:tabs>
          <w:tab w:val="left" w:pos="630"/>
        </w:tabs>
        <w:spacing w:line="240" w:lineRule="auto"/>
        <w:ind w:left="900" w:hanging="360"/>
        <w:rPr>
          <w:rFonts w:cstheme="minorHAnsi"/>
          <w:b/>
          <w:bCs/>
          <w:sz w:val="24"/>
          <w:szCs w:val="24"/>
        </w:rPr>
      </w:pPr>
      <w:r w:rsidRPr="001E1F8D">
        <w:rPr>
          <w:rFonts w:cstheme="minorHAnsi"/>
          <w:b/>
          <w:bCs/>
          <w:sz w:val="24"/>
          <w:szCs w:val="24"/>
        </w:rPr>
        <w:t>3.3</w:t>
      </w:r>
      <w:r w:rsidR="00052D92">
        <w:rPr>
          <w:rFonts w:cstheme="minorHAnsi"/>
          <w:b/>
          <w:bCs/>
          <w:sz w:val="24"/>
          <w:szCs w:val="24"/>
        </w:rPr>
        <w:t>A</w:t>
      </w:r>
      <w:r w:rsidRPr="001E1F8D">
        <w:rPr>
          <w:rFonts w:cstheme="minorHAnsi"/>
          <w:b/>
          <w:bCs/>
          <w:sz w:val="24"/>
          <w:szCs w:val="24"/>
        </w:rPr>
        <w:t xml:space="preserve"> High School Diploma/GED:</w:t>
      </w:r>
    </w:p>
    <w:p w14:paraId="58CB67F8" w14:textId="77777777" w:rsidR="003B2EAA" w:rsidRPr="001E1F8D" w:rsidRDefault="003B2EAA" w:rsidP="005703FD">
      <w:pPr>
        <w:tabs>
          <w:tab w:val="left" w:pos="630"/>
        </w:tabs>
        <w:spacing w:line="240" w:lineRule="auto"/>
        <w:ind w:left="540"/>
        <w:rPr>
          <w:rFonts w:cstheme="minorHAnsi"/>
          <w:sz w:val="24"/>
          <w:szCs w:val="24"/>
        </w:rPr>
      </w:pPr>
      <w:r w:rsidRPr="001E1F8D">
        <w:rPr>
          <w:rFonts w:cstheme="minorHAnsi"/>
          <w:sz w:val="24"/>
          <w:szCs w:val="24"/>
        </w:rPr>
        <w:t xml:space="preserve">In cases such as the </w:t>
      </w:r>
      <w:commentRangeStart w:id="51"/>
      <w:r w:rsidRPr="001E1F8D">
        <w:rPr>
          <w:rFonts w:cstheme="minorHAnsi"/>
          <w:sz w:val="24"/>
          <w:szCs w:val="24"/>
        </w:rPr>
        <w:t xml:space="preserve">Tutoring Program Requirement, where members must meet education requirements, </w:t>
      </w:r>
      <w:commentRangeEnd w:id="51"/>
      <w:r w:rsidRPr="001E1F8D">
        <w:rPr>
          <w:rStyle w:val="CommentReference"/>
          <w:rFonts w:cstheme="minorHAnsi"/>
          <w:sz w:val="24"/>
          <w:szCs w:val="24"/>
        </w:rPr>
        <w:commentReference w:id="51"/>
      </w:r>
      <w:r w:rsidRPr="001E1F8D">
        <w:rPr>
          <w:rFonts w:cstheme="minorHAnsi"/>
          <w:sz w:val="24"/>
          <w:szCs w:val="24"/>
        </w:rPr>
        <w:t xml:space="preserve">each site must obtain a written declaration from the member that they have received their high school diploma or GED. </w:t>
      </w:r>
    </w:p>
    <w:p w14:paraId="0E6074EE" w14:textId="77777777" w:rsidR="003B2EAA" w:rsidRPr="001E1F8D" w:rsidRDefault="003B2EAA" w:rsidP="005703FD">
      <w:pPr>
        <w:tabs>
          <w:tab w:val="left" w:pos="630"/>
        </w:tabs>
        <w:spacing w:line="240" w:lineRule="auto"/>
        <w:ind w:left="540"/>
        <w:rPr>
          <w:rFonts w:eastAsia="Times New Roman" w:cstheme="minorHAnsi"/>
          <w:color w:val="333333"/>
          <w:sz w:val="24"/>
          <w:szCs w:val="24"/>
        </w:rPr>
      </w:pPr>
      <w:r w:rsidRPr="001E1F8D">
        <w:rPr>
          <w:rFonts w:cstheme="minorHAnsi"/>
          <w:sz w:val="24"/>
          <w:szCs w:val="24"/>
        </w:rPr>
        <w:t xml:space="preserve">If the tutor is </w:t>
      </w:r>
      <w:r w:rsidRPr="001E1F8D">
        <w:rPr>
          <w:rFonts w:eastAsia="Times New Roman" w:cstheme="minorHAnsi"/>
          <w:color w:val="333333"/>
          <w:sz w:val="24"/>
          <w:szCs w:val="24"/>
        </w:rPr>
        <w:t>(a) Is considered to be an employee of the Local Education Agency or school, as determined by State law, then the tutor must meet the Paraprofessional qualifications under No Child Left Behind Act, as required in 34 CFR 200.58</w:t>
      </w:r>
    </w:p>
    <w:p w14:paraId="25728E27" w14:textId="77777777" w:rsidR="003B2EAA" w:rsidRPr="001E1F8D" w:rsidRDefault="003B2EAA" w:rsidP="005703FD">
      <w:pPr>
        <w:tabs>
          <w:tab w:val="left" w:pos="630"/>
        </w:tabs>
        <w:spacing w:line="240" w:lineRule="auto"/>
        <w:ind w:left="540"/>
        <w:rPr>
          <w:rFonts w:cstheme="minorHAnsi"/>
          <w:sz w:val="24"/>
          <w:szCs w:val="24"/>
        </w:rPr>
      </w:pPr>
      <w:r w:rsidRPr="001E1F8D">
        <w:rPr>
          <w:rFonts w:cstheme="minorHAnsi"/>
          <w:sz w:val="24"/>
          <w:szCs w:val="24"/>
        </w:rPr>
        <w:t>b) Is not considered to be an employee of the Local Education Agency or school, as determined by State law (1) High School diploma or its equivalent, or a higher degree; and (2) Successful completion of pre- and in-service specialized training, as required in § 2522.940 of this subpart.</w:t>
      </w:r>
    </w:p>
    <w:p w14:paraId="36C430C8" w14:textId="77777777" w:rsidR="003B2EAA" w:rsidRPr="001E1F8D" w:rsidRDefault="003B2EAA" w:rsidP="005703FD">
      <w:pPr>
        <w:tabs>
          <w:tab w:val="left" w:pos="630"/>
        </w:tabs>
        <w:spacing w:line="240" w:lineRule="auto"/>
        <w:ind w:left="540"/>
        <w:rPr>
          <w:rFonts w:cstheme="minorHAnsi"/>
          <w:sz w:val="24"/>
          <w:szCs w:val="24"/>
        </w:rPr>
      </w:pPr>
      <w:r w:rsidRPr="001E1F8D">
        <w:rPr>
          <w:rFonts w:cstheme="minorHAnsi"/>
          <w:sz w:val="24"/>
          <w:szCs w:val="24"/>
        </w:rPr>
        <w:t xml:space="preserve">It is strongly encouraged that programs obtain a copy of the member’s diploma, GED, or official transcript and place it in their member file; a program can place a memo-to-file if they have attempted to obtain the required document and have been unsuccessful. </w:t>
      </w:r>
    </w:p>
    <w:p w14:paraId="1F902E7E" w14:textId="77777777" w:rsidR="003B2EAA" w:rsidRPr="001E1F8D" w:rsidRDefault="003B2EAA" w:rsidP="005703FD">
      <w:pPr>
        <w:tabs>
          <w:tab w:val="left" w:pos="630"/>
        </w:tabs>
        <w:spacing w:line="240" w:lineRule="auto"/>
        <w:ind w:left="540"/>
        <w:rPr>
          <w:rFonts w:cstheme="minorHAnsi"/>
          <w:sz w:val="24"/>
          <w:szCs w:val="24"/>
        </w:rPr>
      </w:pPr>
      <w:r w:rsidRPr="001E1F8D">
        <w:rPr>
          <w:rFonts w:cstheme="minorHAnsi"/>
          <w:sz w:val="24"/>
          <w:szCs w:val="24"/>
        </w:rPr>
        <w:t>A program may accept a self-certification from the potential member as proof of high school graduation. Applicants do not have to produce a high school diploma or an equivalency certificate nor are programs required to retain a copy of the high school diploma or other documents confirming education level, such as an official transcript.</w:t>
      </w:r>
    </w:p>
    <w:p w14:paraId="79545656" w14:textId="77777777" w:rsidR="003B2EAA" w:rsidRPr="001E1F8D" w:rsidRDefault="003B2EAA" w:rsidP="005703FD">
      <w:pPr>
        <w:tabs>
          <w:tab w:val="left" w:pos="630"/>
        </w:tabs>
        <w:spacing w:line="240" w:lineRule="auto"/>
        <w:ind w:left="540"/>
        <w:rPr>
          <w:rFonts w:cstheme="minorHAnsi"/>
          <w:sz w:val="24"/>
          <w:szCs w:val="24"/>
        </w:rPr>
      </w:pPr>
      <w:r w:rsidRPr="001E1F8D">
        <w:rPr>
          <w:rFonts w:cstheme="minorHAnsi"/>
          <w:sz w:val="24"/>
          <w:szCs w:val="24"/>
        </w:rPr>
        <w:t xml:space="preserve">However, a </w:t>
      </w:r>
      <w:commentRangeStart w:id="52"/>
      <w:r w:rsidRPr="001E1F8D">
        <w:rPr>
          <w:rFonts w:cstheme="minorHAnsi"/>
          <w:sz w:val="24"/>
          <w:szCs w:val="24"/>
        </w:rPr>
        <w:t xml:space="preserve">self-certification </w:t>
      </w:r>
      <w:commentRangeEnd w:id="52"/>
      <w:r w:rsidRPr="001E1F8D">
        <w:rPr>
          <w:rStyle w:val="CommentReference"/>
          <w:rFonts w:cstheme="minorHAnsi"/>
          <w:sz w:val="24"/>
          <w:szCs w:val="24"/>
        </w:rPr>
        <w:commentReference w:id="52"/>
      </w:r>
      <w:r w:rsidRPr="001E1F8D">
        <w:rPr>
          <w:rFonts w:cstheme="minorHAnsi"/>
          <w:sz w:val="24"/>
          <w:szCs w:val="24"/>
        </w:rPr>
        <w:t>must include the person’s signature, under penalty of law, specifically certifying that he or she has completed high school or its equivalent or will obtain a high school diploma prior to using the education award</w:t>
      </w:r>
      <w:commentRangeStart w:id="53"/>
      <w:commentRangeEnd w:id="53"/>
      <w:r w:rsidRPr="001E1F8D">
        <w:rPr>
          <w:rStyle w:val="CommentReference"/>
          <w:rFonts w:cstheme="minorHAnsi"/>
          <w:sz w:val="24"/>
          <w:szCs w:val="24"/>
        </w:rPr>
        <w:commentReference w:id="53"/>
      </w:r>
      <w:r w:rsidRPr="001E1F8D">
        <w:rPr>
          <w:rFonts w:cstheme="minorHAnsi"/>
          <w:sz w:val="24"/>
          <w:szCs w:val="24"/>
        </w:rPr>
        <w:t>.</w:t>
      </w:r>
    </w:p>
    <w:p w14:paraId="7A071A17" w14:textId="77777777" w:rsidR="003B2EAA" w:rsidRPr="001E1F8D" w:rsidRDefault="003B2EAA" w:rsidP="00052D92">
      <w:pPr>
        <w:tabs>
          <w:tab w:val="left" w:pos="360"/>
          <w:tab w:val="left" w:pos="2880"/>
        </w:tabs>
        <w:spacing w:line="240" w:lineRule="auto"/>
        <w:rPr>
          <w:rFonts w:cstheme="minorHAnsi"/>
          <w:b/>
          <w:i/>
          <w:sz w:val="28"/>
          <w:szCs w:val="28"/>
        </w:rPr>
      </w:pPr>
      <w:r w:rsidRPr="001E1F8D">
        <w:rPr>
          <w:rFonts w:cstheme="minorHAnsi"/>
          <w:b/>
          <w:bCs/>
          <w:i/>
          <w:iCs/>
          <w:sz w:val="28"/>
          <w:szCs w:val="28"/>
        </w:rPr>
        <w:t xml:space="preserve">3.4 </w:t>
      </w:r>
      <w:r w:rsidRPr="001E1F8D">
        <w:rPr>
          <w:rFonts w:cstheme="minorHAnsi"/>
          <w:b/>
          <w:i/>
          <w:sz w:val="28"/>
          <w:szCs w:val="28"/>
        </w:rPr>
        <w:t>AmeriCorps Member Position Description</w:t>
      </w:r>
    </w:p>
    <w:p w14:paraId="7D80D199" w14:textId="0A4EE270" w:rsidR="003B2EAA" w:rsidRPr="001E1F8D" w:rsidRDefault="003B2EAA" w:rsidP="00052D92">
      <w:pPr>
        <w:spacing w:line="240" w:lineRule="auto"/>
        <w:ind w:left="450"/>
        <w:rPr>
          <w:rFonts w:cstheme="minorHAnsi"/>
          <w:sz w:val="24"/>
          <w:szCs w:val="24"/>
        </w:rPr>
      </w:pPr>
      <w:r w:rsidRPr="001E1F8D">
        <w:rPr>
          <w:rFonts w:cstheme="minorHAnsi"/>
          <w:sz w:val="24"/>
          <w:szCs w:val="24"/>
        </w:rPr>
        <w:t>The key to successful recruitment and engagement of AmeriCorps members is creating a comprehensive AmeriCorps Member Position Description. The Position Description is how you “sell” your program to prospective members. It must also align with the goals and objectives in your program’s approved grant proposal and adhere to AmeriCorps rules and regulations for allowable member activities</w:t>
      </w:r>
      <w:r w:rsidR="00493871">
        <w:rPr>
          <w:rFonts w:cstheme="minorHAnsi"/>
          <w:sz w:val="24"/>
          <w:szCs w:val="24"/>
        </w:rPr>
        <w:t xml:space="preserve"> (</w:t>
      </w:r>
      <w:r w:rsidR="00493871" w:rsidRPr="00493871">
        <w:rPr>
          <w:rFonts w:cstheme="minorHAnsi"/>
          <w:b/>
          <w:bCs/>
          <w:sz w:val="24"/>
          <w:szCs w:val="24"/>
        </w:rPr>
        <w:t>See Appendix 7</w:t>
      </w:r>
      <w:r w:rsidR="00493871">
        <w:rPr>
          <w:rFonts w:cstheme="minorHAnsi"/>
          <w:sz w:val="24"/>
          <w:szCs w:val="24"/>
        </w:rPr>
        <w:t>)</w:t>
      </w:r>
      <w:r w:rsidRPr="001E1F8D">
        <w:rPr>
          <w:rFonts w:cstheme="minorHAnsi"/>
          <w:sz w:val="24"/>
          <w:szCs w:val="24"/>
        </w:rPr>
        <w:t>.</w:t>
      </w:r>
    </w:p>
    <w:p w14:paraId="51F5D47D" w14:textId="77777777" w:rsidR="003B2EAA" w:rsidRPr="001E1F8D" w:rsidRDefault="003B2EAA" w:rsidP="00052D92">
      <w:pPr>
        <w:spacing w:line="240" w:lineRule="auto"/>
        <w:ind w:left="450"/>
        <w:rPr>
          <w:rFonts w:cstheme="minorHAnsi"/>
          <w:sz w:val="24"/>
          <w:szCs w:val="24"/>
        </w:rPr>
      </w:pPr>
      <w:commentRangeStart w:id="54"/>
      <w:r w:rsidRPr="001E1F8D">
        <w:rPr>
          <w:rFonts w:cstheme="minorHAnsi"/>
          <w:sz w:val="24"/>
          <w:szCs w:val="24"/>
        </w:rPr>
        <w:t>All AmeriCorps Member Position Descriptions should include at least the following:</w:t>
      </w:r>
      <w:commentRangeEnd w:id="54"/>
      <w:r w:rsidRPr="001E1F8D">
        <w:rPr>
          <w:rStyle w:val="CommentReference"/>
          <w:rFonts w:cstheme="minorHAnsi"/>
          <w:sz w:val="24"/>
          <w:szCs w:val="24"/>
        </w:rPr>
        <w:commentReference w:id="54"/>
      </w:r>
    </w:p>
    <w:p w14:paraId="5EE5ADA1" w14:textId="77777777" w:rsidR="003B2EAA" w:rsidRPr="001E1F8D" w:rsidRDefault="003B2EAA" w:rsidP="006A2F57">
      <w:pPr>
        <w:pStyle w:val="ListParagraph"/>
        <w:numPr>
          <w:ilvl w:val="3"/>
          <w:numId w:val="69"/>
        </w:numPr>
        <w:spacing w:line="240" w:lineRule="auto"/>
        <w:ind w:left="900" w:firstLine="90"/>
        <w:rPr>
          <w:rFonts w:cstheme="minorHAnsi"/>
          <w:sz w:val="24"/>
          <w:szCs w:val="24"/>
        </w:rPr>
      </w:pPr>
      <w:r w:rsidRPr="001E1F8D">
        <w:rPr>
          <w:rFonts w:cstheme="minorHAnsi"/>
          <w:sz w:val="24"/>
          <w:szCs w:val="24"/>
        </w:rPr>
        <w:t>Overview of your agency and member expectations</w:t>
      </w:r>
    </w:p>
    <w:p w14:paraId="2C42DABF" w14:textId="77777777" w:rsidR="003B2EAA" w:rsidRPr="001E1F8D" w:rsidRDefault="003B2EAA" w:rsidP="006A2F57">
      <w:pPr>
        <w:pStyle w:val="ListParagraph"/>
        <w:numPr>
          <w:ilvl w:val="3"/>
          <w:numId w:val="69"/>
        </w:numPr>
        <w:tabs>
          <w:tab w:val="left" w:pos="1440"/>
        </w:tabs>
        <w:spacing w:line="240" w:lineRule="auto"/>
        <w:ind w:left="900" w:firstLine="90"/>
        <w:rPr>
          <w:rFonts w:cstheme="minorHAnsi"/>
          <w:sz w:val="24"/>
          <w:szCs w:val="24"/>
        </w:rPr>
      </w:pPr>
      <w:r w:rsidRPr="001E1F8D">
        <w:rPr>
          <w:rFonts w:cstheme="minorHAnsi"/>
          <w:sz w:val="24"/>
          <w:szCs w:val="24"/>
        </w:rPr>
        <w:t>A paragraph describing your organization’s mission and work</w:t>
      </w:r>
    </w:p>
    <w:p w14:paraId="1BCEA263" w14:textId="77777777" w:rsidR="003B2EAA" w:rsidRPr="001E1F8D" w:rsidRDefault="003B2EAA" w:rsidP="006A2F57">
      <w:pPr>
        <w:pStyle w:val="ListParagraph"/>
        <w:numPr>
          <w:ilvl w:val="3"/>
          <w:numId w:val="69"/>
        </w:numPr>
        <w:tabs>
          <w:tab w:val="left" w:pos="1440"/>
        </w:tabs>
        <w:spacing w:line="240" w:lineRule="auto"/>
        <w:ind w:left="900" w:firstLine="90"/>
        <w:rPr>
          <w:rFonts w:cstheme="minorHAnsi"/>
          <w:sz w:val="24"/>
          <w:szCs w:val="24"/>
        </w:rPr>
      </w:pPr>
      <w:r w:rsidRPr="001E1F8D">
        <w:rPr>
          <w:rFonts w:cstheme="minorHAnsi"/>
          <w:sz w:val="24"/>
          <w:szCs w:val="24"/>
        </w:rPr>
        <w:t>A list of the duties and responsibilities of the member position</w:t>
      </w:r>
    </w:p>
    <w:p w14:paraId="61387100" w14:textId="77777777" w:rsidR="003B2EAA" w:rsidRPr="001E1F8D" w:rsidRDefault="003B2EAA" w:rsidP="006A2F57">
      <w:pPr>
        <w:pStyle w:val="ListParagraph"/>
        <w:numPr>
          <w:ilvl w:val="3"/>
          <w:numId w:val="69"/>
        </w:numPr>
        <w:tabs>
          <w:tab w:val="left" w:pos="1440"/>
        </w:tabs>
        <w:spacing w:line="240" w:lineRule="auto"/>
        <w:ind w:left="900" w:firstLine="90"/>
        <w:rPr>
          <w:rFonts w:cstheme="minorHAnsi"/>
          <w:sz w:val="24"/>
          <w:szCs w:val="24"/>
        </w:rPr>
      </w:pPr>
      <w:r w:rsidRPr="001E1F8D">
        <w:rPr>
          <w:rFonts w:cstheme="minorHAnsi"/>
          <w:sz w:val="24"/>
          <w:szCs w:val="24"/>
        </w:rPr>
        <w:t>A list of required and preferred qualifications which include</w:t>
      </w:r>
    </w:p>
    <w:p w14:paraId="4D540050" w14:textId="77777777" w:rsidR="003B2EAA" w:rsidRPr="001E1F8D" w:rsidRDefault="003B2EAA" w:rsidP="006A2F57">
      <w:pPr>
        <w:pStyle w:val="ListParagraph"/>
        <w:numPr>
          <w:ilvl w:val="0"/>
          <w:numId w:val="69"/>
        </w:numPr>
        <w:tabs>
          <w:tab w:val="left" w:pos="1260"/>
        </w:tabs>
        <w:spacing w:line="240" w:lineRule="auto"/>
        <w:ind w:left="900" w:firstLine="90"/>
        <w:rPr>
          <w:rFonts w:cstheme="minorHAnsi"/>
          <w:sz w:val="24"/>
          <w:szCs w:val="24"/>
        </w:rPr>
      </w:pPr>
      <w:r w:rsidRPr="001E1F8D">
        <w:rPr>
          <w:rFonts w:cstheme="minorHAnsi"/>
          <w:sz w:val="24"/>
          <w:szCs w:val="24"/>
        </w:rPr>
        <w:t xml:space="preserve">   Citizenship or proof of legal residency</w:t>
      </w:r>
    </w:p>
    <w:p w14:paraId="2A9CEBCF" w14:textId="77777777" w:rsidR="003B2EAA" w:rsidRPr="001E1F8D" w:rsidRDefault="003B2EAA" w:rsidP="006A2F57">
      <w:pPr>
        <w:pStyle w:val="ListParagraph"/>
        <w:numPr>
          <w:ilvl w:val="0"/>
          <w:numId w:val="69"/>
        </w:numPr>
        <w:tabs>
          <w:tab w:val="left" w:pos="1260"/>
        </w:tabs>
        <w:spacing w:line="240" w:lineRule="auto"/>
        <w:ind w:left="900" w:firstLine="90"/>
        <w:rPr>
          <w:rFonts w:cstheme="minorHAnsi"/>
          <w:sz w:val="24"/>
          <w:szCs w:val="24"/>
        </w:rPr>
      </w:pPr>
      <w:r w:rsidRPr="001E1F8D">
        <w:rPr>
          <w:rFonts w:cstheme="minorHAnsi"/>
          <w:sz w:val="24"/>
          <w:szCs w:val="24"/>
        </w:rPr>
        <w:t xml:space="preserve">   High School or GED education</w:t>
      </w:r>
    </w:p>
    <w:p w14:paraId="610F2982" w14:textId="77777777" w:rsidR="003B2EAA" w:rsidRPr="001E1F8D" w:rsidRDefault="003B2EAA" w:rsidP="006A2F57">
      <w:pPr>
        <w:pStyle w:val="ListParagraph"/>
        <w:numPr>
          <w:ilvl w:val="0"/>
          <w:numId w:val="69"/>
        </w:numPr>
        <w:tabs>
          <w:tab w:val="left" w:pos="1260"/>
        </w:tabs>
        <w:spacing w:line="240" w:lineRule="auto"/>
        <w:ind w:left="900" w:firstLine="90"/>
        <w:rPr>
          <w:rFonts w:cstheme="minorHAnsi"/>
          <w:sz w:val="24"/>
          <w:szCs w:val="24"/>
        </w:rPr>
      </w:pPr>
      <w:r w:rsidRPr="001E1F8D">
        <w:rPr>
          <w:rFonts w:cstheme="minorHAnsi"/>
          <w:sz w:val="24"/>
          <w:szCs w:val="24"/>
        </w:rPr>
        <w:t xml:space="preserve">   17 years of age or older</w:t>
      </w:r>
    </w:p>
    <w:p w14:paraId="1DB83ABE" w14:textId="77777777" w:rsidR="003B2EAA" w:rsidRPr="001E1F8D" w:rsidRDefault="003B2EAA" w:rsidP="006A2F57">
      <w:pPr>
        <w:pStyle w:val="ListParagraph"/>
        <w:numPr>
          <w:ilvl w:val="3"/>
          <w:numId w:val="69"/>
        </w:numPr>
        <w:tabs>
          <w:tab w:val="left" w:pos="1260"/>
        </w:tabs>
        <w:spacing w:line="240" w:lineRule="auto"/>
        <w:ind w:left="900" w:firstLine="90"/>
        <w:rPr>
          <w:rFonts w:cstheme="minorHAnsi"/>
          <w:sz w:val="24"/>
          <w:szCs w:val="24"/>
        </w:rPr>
      </w:pPr>
      <w:r w:rsidRPr="001E1F8D">
        <w:rPr>
          <w:rFonts w:cstheme="minorHAnsi"/>
          <w:sz w:val="24"/>
          <w:szCs w:val="24"/>
        </w:rPr>
        <w:t xml:space="preserve">   Education Award amount</w:t>
      </w:r>
    </w:p>
    <w:p w14:paraId="3FB24EAF" w14:textId="77777777" w:rsidR="003B2EAA" w:rsidRPr="001E1F8D" w:rsidRDefault="003B2EAA" w:rsidP="006A2F57">
      <w:pPr>
        <w:pStyle w:val="ListParagraph"/>
        <w:numPr>
          <w:ilvl w:val="3"/>
          <w:numId w:val="69"/>
        </w:numPr>
        <w:spacing w:line="240" w:lineRule="auto"/>
        <w:ind w:left="990" w:firstLine="0"/>
        <w:rPr>
          <w:rFonts w:cstheme="minorHAnsi"/>
          <w:sz w:val="24"/>
          <w:szCs w:val="24"/>
        </w:rPr>
      </w:pPr>
      <w:r w:rsidRPr="001E1F8D">
        <w:rPr>
          <w:rFonts w:cstheme="minorHAnsi"/>
          <w:sz w:val="24"/>
          <w:szCs w:val="24"/>
        </w:rPr>
        <w:t xml:space="preserve">A description of benefits, if applicable: stipend amount, health insurance, loan         </w:t>
      </w:r>
    </w:p>
    <w:p w14:paraId="36816A3D" w14:textId="174E795A" w:rsidR="003B2EAA" w:rsidRPr="001E1F8D" w:rsidRDefault="003B2EAA" w:rsidP="008E4DFD">
      <w:pPr>
        <w:pStyle w:val="ListParagraph"/>
        <w:spacing w:line="240" w:lineRule="auto"/>
        <w:ind w:left="990"/>
        <w:rPr>
          <w:rFonts w:cstheme="minorHAnsi"/>
          <w:sz w:val="24"/>
          <w:szCs w:val="24"/>
        </w:rPr>
      </w:pPr>
      <w:r w:rsidRPr="001E1F8D">
        <w:rPr>
          <w:rFonts w:cstheme="minorHAnsi"/>
          <w:sz w:val="24"/>
          <w:szCs w:val="24"/>
        </w:rPr>
        <w:t xml:space="preserve">       </w:t>
      </w:r>
      <w:r w:rsidR="008E4DFD" w:rsidRPr="001E1F8D">
        <w:rPr>
          <w:rFonts w:cstheme="minorHAnsi"/>
          <w:sz w:val="24"/>
          <w:szCs w:val="24"/>
        </w:rPr>
        <w:t xml:space="preserve"> </w:t>
      </w:r>
      <w:r w:rsidRPr="001E1F8D">
        <w:rPr>
          <w:rFonts w:cstheme="minorHAnsi"/>
          <w:sz w:val="24"/>
          <w:szCs w:val="24"/>
        </w:rPr>
        <w:t xml:space="preserve">deferment, and other benefits, tangible and otherwise   </w:t>
      </w:r>
    </w:p>
    <w:p w14:paraId="21601FE6" w14:textId="6EF392F2" w:rsidR="003B2EAA" w:rsidRPr="001E1F8D" w:rsidRDefault="003B2EAA" w:rsidP="006A2F57">
      <w:pPr>
        <w:pStyle w:val="ListParagraph"/>
        <w:numPr>
          <w:ilvl w:val="3"/>
          <w:numId w:val="69"/>
        </w:numPr>
        <w:spacing w:line="240" w:lineRule="auto"/>
        <w:ind w:left="1440" w:hanging="450"/>
        <w:rPr>
          <w:rFonts w:cstheme="minorHAnsi"/>
          <w:sz w:val="24"/>
          <w:szCs w:val="24"/>
        </w:rPr>
      </w:pPr>
      <w:r w:rsidRPr="001E1F8D">
        <w:rPr>
          <w:rFonts w:cstheme="minorHAnsi"/>
          <w:sz w:val="24"/>
          <w:szCs w:val="24"/>
        </w:rPr>
        <w:t xml:space="preserve">A list of all the necessary criminal history background checks Members must </w:t>
      </w:r>
      <w:r w:rsidR="008E4DFD" w:rsidRPr="001E1F8D">
        <w:rPr>
          <w:rFonts w:cstheme="minorHAnsi"/>
          <w:sz w:val="24"/>
          <w:szCs w:val="24"/>
        </w:rPr>
        <w:t xml:space="preserve">  </w:t>
      </w:r>
      <w:r w:rsidRPr="001E1F8D">
        <w:rPr>
          <w:rFonts w:cstheme="minorHAnsi"/>
          <w:sz w:val="24"/>
          <w:szCs w:val="24"/>
        </w:rPr>
        <w:t>agree to conduct – National Sex Offender Public Registry, State criminal check, and FBI check</w:t>
      </w:r>
    </w:p>
    <w:p w14:paraId="13E1EC7C" w14:textId="77777777" w:rsidR="008E4DFD" w:rsidRPr="001E1F8D" w:rsidRDefault="003B2EAA" w:rsidP="006A2F57">
      <w:pPr>
        <w:pStyle w:val="ListParagraph"/>
        <w:numPr>
          <w:ilvl w:val="3"/>
          <w:numId w:val="69"/>
        </w:numPr>
        <w:spacing w:line="240" w:lineRule="auto"/>
        <w:ind w:left="990" w:firstLine="0"/>
        <w:rPr>
          <w:rFonts w:cstheme="minorHAnsi"/>
          <w:sz w:val="24"/>
          <w:szCs w:val="24"/>
        </w:rPr>
      </w:pPr>
      <w:r w:rsidRPr="001E1F8D">
        <w:rPr>
          <w:rFonts w:cstheme="minorHAnsi"/>
          <w:sz w:val="24"/>
          <w:szCs w:val="24"/>
        </w:rPr>
        <w:t xml:space="preserve">A short sentence or two about any unique opportunities offered—advanced </w:t>
      </w:r>
    </w:p>
    <w:p w14:paraId="4C8E454C" w14:textId="133C85B3" w:rsidR="003B2EAA" w:rsidRPr="001E1F8D" w:rsidRDefault="003B2EAA" w:rsidP="008E4DFD">
      <w:pPr>
        <w:pStyle w:val="ListParagraph"/>
        <w:tabs>
          <w:tab w:val="left" w:pos="1170"/>
          <w:tab w:val="left" w:pos="1260"/>
        </w:tabs>
        <w:spacing w:line="240" w:lineRule="auto"/>
        <w:ind w:left="1440"/>
        <w:rPr>
          <w:rFonts w:cstheme="minorHAnsi"/>
          <w:sz w:val="24"/>
          <w:szCs w:val="24"/>
        </w:rPr>
      </w:pPr>
      <w:r w:rsidRPr="001E1F8D">
        <w:rPr>
          <w:rFonts w:cstheme="minorHAnsi"/>
          <w:sz w:val="24"/>
          <w:szCs w:val="24"/>
        </w:rPr>
        <w:t>training in a skill, for example, or anything that is unique about your community</w:t>
      </w:r>
    </w:p>
    <w:p w14:paraId="09054443" w14:textId="77777777" w:rsidR="003B2EAA" w:rsidRPr="001E1F8D" w:rsidRDefault="003B2EAA" w:rsidP="006A2F57">
      <w:pPr>
        <w:pStyle w:val="ListParagraph"/>
        <w:numPr>
          <w:ilvl w:val="3"/>
          <w:numId w:val="69"/>
        </w:numPr>
        <w:spacing w:line="240" w:lineRule="auto"/>
        <w:ind w:left="990" w:firstLine="0"/>
        <w:rPr>
          <w:rFonts w:cstheme="minorHAnsi"/>
          <w:sz w:val="24"/>
          <w:szCs w:val="24"/>
        </w:rPr>
      </w:pPr>
      <w:r w:rsidRPr="001E1F8D">
        <w:rPr>
          <w:rFonts w:cstheme="minorHAnsi"/>
          <w:sz w:val="24"/>
          <w:szCs w:val="24"/>
        </w:rPr>
        <w:t>Contact or resource for requesting additional information.</w:t>
      </w:r>
    </w:p>
    <w:p w14:paraId="4D6A91FB" w14:textId="77777777" w:rsidR="008E4DFD" w:rsidRPr="001E1F8D" w:rsidRDefault="003B2EAA" w:rsidP="006A2F57">
      <w:pPr>
        <w:pStyle w:val="ListParagraph"/>
        <w:numPr>
          <w:ilvl w:val="3"/>
          <w:numId w:val="69"/>
        </w:numPr>
        <w:spacing w:line="240" w:lineRule="auto"/>
        <w:ind w:left="990" w:firstLine="0"/>
        <w:rPr>
          <w:rFonts w:cstheme="minorHAnsi"/>
          <w:sz w:val="24"/>
          <w:szCs w:val="24"/>
        </w:rPr>
      </w:pPr>
      <w:r w:rsidRPr="001E1F8D">
        <w:rPr>
          <w:rFonts w:cstheme="minorHAnsi"/>
          <w:sz w:val="24"/>
          <w:szCs w:val="24"/>
        </w:rPr>
        <w:t xml:space="preserve">Equal Employment Opportunity Council and American with Disabilities Act </w:t>
      </w:r>
    </w:p>
    <w:p w14:paraId="6AA73566" w14:textId="6FCECE3E" w:rsidR="003B2EAA" w:rsidRPr="001E1F8D" w:rsidRDefault="003B2EAA" w:rsidP="008E4DFD">
      <w:pPr>
        <w:pStyle w:val="ListParagraph"/>
        <w:spacing w:line="240" w:lineRule="auto"/>
        <w:ind w:left="1440"/>
        <w:rPr>
          <w:rFonts w:cstheme="minorHAnsi"/>
          <w:sz w:val="24"/>
          <w:szCs w:val="24"/>
        </w:rPr>
      </w:pPr>
      <w:r w:rsidRPr="001E1F8D">
        <w:rPr>
          <w:rFonts w:cstheme="minorHAnsi"/>
          <w:sz w:val="24"/>
          <w:szCs w:val="24"/>
        </w:rPr>
        <w:t>language (“will not discriminate against a member on the basis of race, color, religious creed, ancestry, union membership, age, sex, sexual orientation, national origin, disabilit</w:t>
      </w:r>
      <w:r w:rsidR="008E4DFD" w:rsidRPr="001E1F8D">
        <w:rPr>
          <w:rFonts w:cstheme="minorHAnsi"/>
          <w:sz w:val="24"/>
          <w:szCs w:val="24"/>
        </w:rPr>
        <w:t>y,</w:t>
      </w:r>
      <w:r w:rsidRPr="001E1F8D">
        <w:rPr>
          <w:rFonts w:cstheme="minorHAnsi"/>
          <w:sz w:val="24"/>
          <w:szCs w:val="24"/>
        </w:rPr>
        <w:t xml:space="preserve"> nor political affiliation”)</w:t>
      </w:r>
    </w:p>
    <w:p w14:paraId="2BB87E45" w14:textId="77777777" w:rsidR="003B2EAA" w:rsidRPr="001E1F8D" w:rsidRDefault="003B2EAA" w:rsidP="006A2F57">
      <w:pPr>
        <w:pStyle w:val="ListParagraph"/>
        <w:numPr>
          <w:ilvl w:val="3"/>
          <w:numId w:val="69"/>
        </w:numPr>
        <w:spacing w:line="240" w:lineRule="auto"/>
        <w:ind w:left="990" w:firstLine="0"/>
        <w:rPr>
          <w:rFonts w:cstheme="minorHAnsi"/>
          <w:sz w:val="24"/>
          <w:szCs w:val="24"/>
        </w:rPr>
      </w:pPr>
      <w:r w:rsidRPr="001E1F8D">
        <w:rPr>
          <w:rFonts w:cstheme="minorHAnsi"/>
          <w:sz w:val="24"/>
          <w:szCs w:val="24"/>
        </w:rPr>
        <w:t>Term of service and hours requirement</w:t>
      </w:r>
    </w:p>
    <w:p w14:paraId="5FD0EC57" w14:textId="4D20B9F0" w:rsidR="003B2EAA" w:rsidRPr="001E1F8D" w:rsidRDefault="00052D92" w:rsidP="00695F38">
      <w:pPr>
        <w:tabs>
          <w:tab w:val="left" w:pos="360"/>
          <w:tab w:val="left" w:pos="450"/>
          <w:tab w:val="left" w:pos="630"/>
          <w:tab w:val="left" w:pos="900"/>
        </w:tabs>
        <w:spacing w:line="240" w:lineRule="auto"/>
        <w:ind w:left="450" w:hanging="450"/>
        <w:rPr>
          <w:rFonts w:cstheme="minorHAnsi"/>
          <w:sz w:val="24"/>
          <w:szCs w:val="24"/>
        </w:rPr>
      </w:pPr>
      <w:r>
        <w:rPr>
          <w:rFonts w:cstheme="minorHAnsi"/>
          <w:sz w:val="24"/>
          <w:szCs w:val="24"/>
        </w:rPr>
        <w:t xml:space="preserve">        </w:t>
      </w:r>
      <w:r w:rsidR="003B2EAA" w:rsidRPr="001E1F8D">
        <w:rPr>
          <w:rFonts w:cstheme="minorHAnsi"/>
          <w:sz w:val="24"/>
          <w:szCs w:val="24"/>
        </w:rPr>
        <w:t xml:space="preserve">GOVS will request member position descriptions for review by September 1 of the new program </w:t>
      </w:r>
      <w:r>
        <w:rPr>
          <w:rFonts w:cstheme="minorHAnsi"/>
          <w:sz w:val="24"/>
          <w:szCs w:val="24"/>
        </w:rPr>
        <w:t xml:space="preserve">                                               </w:t>
      </w:r>
      <w:r w:rsidR="00695F38">
        <w:rPr>
          <w:rFonts w:cstheme="minorHAnsi"/>
          <w:sz w:val="24"/>
          <w:szCs w:val="24"/>
        </w:rPr>
        <w:t xml:space="preserve">  </w:t>
      </w:r>
      <w:r w:rsidR="003B2EAA" w:rsidRPr="001E1F8D">
        <w:rPr>
          <w:rFonts w:cstheme="minorHAnsi"/>
          <w:sz w:val="24"/>
          <w:szCs w:val="24"/>
        </w:rPr>
        <w:t>year.</w:t>
      </w:r>
    </w:p>
    <w:p w14:paraId="6D07A630" w14:textId="77777777" w:rsidR="003B2EAA" w:rsidRPr="001E1F8D" w:rsidRDefault="003B2EAA" w:rsidP="003B2EAA">
      <w:pPr>
        <w:spacing w:line="240" w:lineRule="auto"/>
        <w:ind w:left="900"/>
        <w:rPr>
          <w:rFonts w:cstheme="minorHAnsi"/>
          <w:sz w:val="24"/>
          <w:szCs w:val="24"/>
        </w:rPr>
      </w:pPr>
    </w:p>
    <w:p w14:paraId="597F5E72" w14:textId="77777777" w:rsidR="003B2EAA" w:rsidRPr="001E1F8D" w:rsidRDefault="003B2EAA" w:rsidP="00695F38">
      <w:pPr>
        <w:spacing w:line="240" w:lineRule="auto"/>
        <w:rPr>
          <w:rFonts w:cstheme="minorHAnsi"/>
          <w:b/>
          <w:i/>
          <w:sz w:val="28"/>
          <w:szCs w:val="28"/>
        </w:rPr>
      </w:pPr>
      <w:r w:rsidRPr="001E1F8D">
        <w:rPr>
          <w:rFonts w:cstheme="minorHAnsi"/>
          <w:b/>
          <w:bCs/>
          <w:i/>
          <w:iCs/>
          <w:sz w:val="28"/>
          <w:szCs w:val="28"/>
        </w:rPr>
        <w:t xml:space="preserve">3.5 </w:t>
      </w:r>
      <w:commentRangeStart w:id="55"/>
      <w:r w:rsidRPr="001E1F8D">
        <w:rPr>
          <w:rFonts w:cstheme="minorHAnsi"/>
          <w:b/>
          <w:i/>
          <w:sz w:val="28"/>
          <w:szCs w:val="28"/>
        </w:rPr>
        <w:t>AmeriCorps Member Recruitment</w:t>
      </w:r>
      <w:commentRangeEnd w:id="55"/>
      <w:r w:rsidRPr="001E1F8D">
        <w:rPr>
          <w:rStyle w:val="CommentReference"/>
          <w:rFonts w:cstheme="minorHAnsi"/>
          <w:sz w:val="28"/>
          <w:szCs w:val="28"/>
        </w:rPr>
        <w:commentReference w:id="55"/>
      </w:r>
    </w:p>
    <w:p w14:paraId="0657218C" w14:textId="5E2D705C" w:rsidR="003B2EAA" w:rsidRPr="001E1F8D" w:rsidRDefault="003B2EAA" w:rsidP="00695F38">
      <w:pPr>
        <w:pStyle w:val="CommentText"/>
        <w:tabs>
          <w:tab w:val="left" w:pos="900"/>
        </w:tabs>
        <w:ind w:left="450"/>
        <w:rPr>
          <w:rFonts w:cstheme="minorHAnsi"/>
          <w:sz w:val="24"/>
          <w:szCs w:val="24"/>
        </w:rPr>
      </w:pPr>
      <w:r w:rsidRPr="001E1F8D">
        <w:rPr>
          <w:rFonts w:cstheme="minorHAnsi"/>
          <w:sz w:val="24"/>
          <w:szCs w:val="24"/>
        </w:rPr>
        <w:t xml:space="preserve">Successful recruitment strategy is the foundation for a thriving AmeriCorps program. AmeriCorps programs live and die by how well they network. The individuals you select and place within the community represent your program every day; their interactions either enhance or detract from your organization’s reputation. CNCS provides a number of resources to support programs in this effort. For more information please visit ;    </w:t>
      </w:r>
      <w:hyperlink r:id="rId40" w:history="1">
        <w:r w:rsidRPr="001E1F8D">
          <w:rPr>
            <w:rStyle w:val="Hyperlink"/>
            <w:rFonts w:cstheme="minorHAnsi"/>
            <w:sz w:val="24"/>
            <w:szCs w:val="24"/>
          </w:rPr>
          <w:t>https://www.nationalservice.gov/resources/recruitment-resource-hub</w:t>
        </w:r>
      </w:hyperlink>
      <w:r w:rsidRPr="001E1F8D">
        <w:rPr>
          <w:rFonts w:cstheme="minorHAnsi"/>
          <w:sz w:val="24"/>
          <w:szCs w:val="24"/>
        </w:rPr>
        <w:t xml:space="preserve"> </w:t>
      </w:r>
      <w:hyperlink r:id="rId41" w:history="1">
        <w:r w:rsidRPr="001E1F8D">
          <w:rPr>
            <w:rStyle w:val="Hyperlink"/>
            <w:rFonts w:cstheme="minorHAnsi"/>
            <w:sz w:val="24"/>
            <w:szCs w:val="24"/>
          </w:rPr>
          <w:t>https://www.nationalservice.gov/resources/recruitment-resource-hub/americorps-be-greater-good-toolbox</w:t>
        </w:r>
      </w:hyperlink>
      <w:r w:rsidRPr="001E1F8D">
        <w:rPr>
          <w:rFonts w:cstheme="minorHAnsi"/>
          <w:sz w:val="24"/>
          <w:szCs w:val="24"/>
        </w:rPr>
        <w:t xml:space="preserve">  </w:t>
      </w:r>
      <w:r w:rsidR="005C5622">
        <w:rPr>
          <w:rFonts w:cstheme="minorHAnsi"/>
          <w:sz w:val="24"/>
          <w:szCs w:val="24"/>
        </w:rPr>
        <w:t xml:space="preserve">      </w:t>
      </w:r>
      <w:r w:rsidR="00695F38">
        <w:rPr>
          <w:rFonts w:cstheme="minorHAnsi"/>
          <w:sz w:val="24"/>
          <w:szCs w:val="24"/>
        </w:rPr>
        <w:tab/>
      </w:r>
      <w:r w:rsidR="00695F38">
        <w:rPr>
          <w:rFonts w:cstheme="minorHAnsi"/>
          <w:sz w:val="24"/>
          <w:szCs w:val="24"/>
        </w:rPr>
        <w:tab/>
      </w:r>
      <w:r w:rsidR="00695F38">
        <w:rPr>
          <w:rFonts w:cstheme="minorHAnsi"/>
          <w:sz w:val="24"/>
          <w:szCs w:val="24"/>
        </w:rPr>
        <w:tab/>
      </w:r>
      <w:r w:rsidR="00695F38">
        <w:rPr>
          <w:rFonts w:cstheme="minorHAnsi"/>
          <w:sz w:val="24"/>
          <w:szCs w:val="24"/>
        </w:rPr>
        <w:tab/>
      </w:r>
      <w:r w:rsidRPr="001E1F8D">
        <w:rPr>
          <w:rFonts w:cstheme="minorHAnsi"/>
          <w:sz w:val="24"/>
          <w:szCs w:val="24"/>
        </w:rPr>
        <w:t xml:space="preserve">                 </w:t>
      </w:r>
      <w:hyperlink r:id="rId42" w:history="1">
        <w:r w:rsidRPr="001E1F8D">
          <w:rPr>
            <w:rStyle w:val="Hyperlink"/>
            <w:rFonts w:cstheme="minorHAnsi"/>
            <w:sz w:val="24"/>
            <w:szCs w:val="24"/>
          </w:rPr>
          <w:t>https://www.nationalservice.gov/resources/disability-inclusion/inclusion-creating-inclusive-environment</w:t>
        </w:r>
      </w:hyperlink>
    </w:p>
    <w:p w14:paraId="57AE9B13" w14:textId="291B5AFB" w:rsidR="003B2EAA" w:rsidRPr="001E1F8D" w:rsidRDefault="003B2EAA" w:rsidP="00695F38">
      <w:pPr>
        <w:tabs>
          <w:tab w:val="left" w:pos="900"/>
        </w:tabs>
        <w:spacing w:line="240" w:lineRule="auto"/>
        <w:ind w:left="450"/>
        <w:rPr>
          <w:rFonts w:cstheme="minorHAnsi"/>
          <w:b/>
          <w:bCs/>
          <w:sz w:val="24"/>
          <w:szCs w:val="24"/>
        </w:rPr>
      </w:pPr>
      <w:r w:rsidRPr="001E1F8D">
        <w:rPr>
          <w:rFonts w:cstheme="minorHAnsi"/>
          <w:b/>
          <w:bCs/>
          <w:sz w:val="24"/>
          <w:szCs w:val="24"/>
        </w:rPr>
        <w:t>3.5</w:t>
      </w:r>
      <w:r w:rsidR="004A0876">
        <w:rPr>
          <w:rFonts w:cstheme="minorHAnsi"/>
          <w:b/>
          <w:bCs/>
          <w:sz w:val="24"/>
          <w:szCs w:val="24"/>
        </w:rPr>
        <w:t>A</w:t>
      </w:r>
      <w:r w:rsidRPr="001E1F8D">
        <w:rPr>
          <w:rFonts w:cstheme="minorHAnsi"/>
          <w:b/>
          <w:bCs/>
          <w:sz w:val="24"/>
          <w:szCs w:val="24"/>
        </w:rPr>
        <w:t xml:space="preserve"> Community Recruitment</w:t>
      </w:r>
    </w:p>
    <w:p w14:paraId="60800FFA" w14:textId="77777777" w:rsidR="003B2EAA" w:rsidRPr="001E1F8D" w:rsidRDefault="003B2EAA" w:rsidP="00695F38">
      <w:pPr>
        <w:tabs>
          <w:tab w:val="left" w:pos="900"/>
        </w:tabs>
        <w:spacing w:line="240" w:lineRule="auto"/>
        <w:ind w:left="450"/>
        <w:rPr>
          <w:rFonts w:cstheme="minorHAnsi"/>
          <w:sz w:val="24"/>
          <w:szCs w:val="24"/>
        </w:rPr>
      </w:pPr>
      <w:r w:rsidRPr="001E1F8D">
        <w:rPr>
          <w:rFonts w:cstheme="minorHAnsi"/>
          <w:sz w:val="24"/>
          <w:szCs w:val="24"/>
        </w:rPr>
        <w:t>As an AmeriCorps program, you must actively seek to recruit program Members from the community in which the project is conducted. Members of diverse races and ethnicities, socioeconomic backgrounds, education levels, both men and women, and individuals with disabilities, unless and to the extent that the approved program design requires emphasizing the recruitment of staff and Members who share a specific characteristic or background. However, in no case may you violate the nondiscrimination and non-displacement rules governing participant selection.</w:t>
      </w:r>
    </w:p>
    <w:p w14:paraId="2BF1CF20" w14:textId="1477C534" w:rsidR="003B2EAA" w:rsidRPr="001E1F8D" w:rsidRDefault="003B2EAA" w:rsidP="00695F38">
      <w:pPr>
        <w:tabs>
          <w:tab w:val="left" w:pos="900"/>
        </w:tabs>
        <w:spacing w:line="240" w:lineRule="auto"/>
        <w:ind w:left="450"/>
        <w:rPr>
          <w:rFonts w:cstheme="minorHAnsi"/>
          <w:b/>
          <w:bCs/>
          <w:sz w:val="24"/>
          <w:szCs w:val="24"/>
        </w:rPr>
      </w:pPr>
      <w:r w:rsidRPr="001E1F8D">
        <w:rPr>
          <w:rFonts w:cstheme="minorHAnsi"/>
          <w:b/>
          <w:bCs/>
          <w:sz w:val="24"/>
          <w:szCs w:val="24"/>
        </w:rPr>
        <w:t>3.5</w:t>
      </w:r>
      <w:r w:rsidR="004A0876">
        <w:rPr>
          <w:rFonts w:cstheme="minorHAnsi"/>
          <w:b/>
          <w:bCs/>
          <w:sz w:val="24"/>
          <w:szCs w:val="24"/>
        </w:rPr>
        <w:t>B</w:t>
      </w:r>
      <w:r w:rsidRPr="001E1F8D">
        <w:rPr>
          <w:rFonts w:cstheme="minorHAnsi"/>
          <w:b/>
          <w:bCs/>
          <w:sz w:val="24"/>
          <w:szCs w:val="24"/>
        </w:rPr>
        <w:t xml:space="preserve"> National Recruitment</w:t>
      </w:r>
    </w:p>
    <w:p w14:paraId="76A3C847" w14:textId="77777777" w:rsidR="003B2EAA" w:rsidRPr="001E1F8D" w:rsidRDefault="003B2EAA" w:rsidP="00695F38">
      <w:pPr>
        <w:tabs>
          <w:tab w:val="left" w:pos="900"/>
          <w:tab w:val="left" w:pos="990"/>
        </w:tabs>
        <w:spacing w:line="240" w:lineRule="auto"/>
        <w:ind w:left="450"/>
        <w:rPr>
          <w:rFonts w:cstheme="minorHAnsi"/>
          <w:sz w:val="24"/>
          <w:szCs w:val="24"/>
        </w:rPr>
      </w:pPr>
      <w:r w:rsidRPr="001E1F8D">
        <w:rPr>
          <w:rFonts w:cstheme="minorHAnsi"/>
          <w:sz w:val="24"/>
          <w:szCs w:val="24"/>
        </w:rPr>
        <w:t xml:space="preserve">The CNCS-hosted website </w:t>
      </w:r>
      <w:r w:rsidRPr="001E1F8D">
        <w:rPr>
          <w:rFonts w:cstheme="minorHAnsi"/>
          <w:color w:val="0070C0"/>
          <w:sz w:val="24"/>
          <w:szCs w:val="24"/>
        </w:rPr>
        <w:t xml:space="preserve">https://my.americorps.gov/mp/login.do </w:t>
      </w:r>
      <w:r w:rsidRPr="001E1F8D">
        <w:rPr>
          <w:rFonts w:cstheme="minorHAnsi"/>
          <w:sz w:val="24"/>
          <w:szCs w:val="24"/>
        </w:rPr>
        <w:t xml:space="preserve">allows AmeriCorps programs, once approved for funding, to post available AmeriCorps positions free of charge and provides a searchable database for prospective members. Organizations can post service opportunities to the My AmeriCorps Portal through the Member Management Portal in </w:t>
      </w:r>
      <w:proofErr w:type="spellStart"/>
      <w:r w:rsidRPr="001E1F8D">
        <w:rPr>
          <w:rFonts w:cstheme="minorHAnsi"/>
          <w:sz w:val="24"/>
          <w:szCs w:val="24"/>
        </w:rPr>
        <w:t>eGrants</w:t>
      </w:r>
      <w:proofErr w:type="spellEnd"/>
      <w:r w:rsidRPr="001E1F8D">
        <w:rPr>
          <w:rFonts w:cstheme="minorHAnsi"/>
          <w:sz w:val="24"/>
          <w:szCs w:val="24"/>
        </w:rPr>
        <w:t>.</w:t>
      </w:r>
    </w:p>
    <w:p w14:paraId="04473AD7" w14:textId="77777777" w:rsidR="003B2EAA" w:rsidRPr="001E1F8D" w:rsidRDefault="003B2EAA" w:rsidP="00695F38">
      <w:pPr>
        <w:tabs>
          <w:tab w:val="left" w:pos="900"/>
          <w:tab w:val="left" w:pos="990"/>
        </w:tabs>
        <w:spacing w:line="240" w:lineRule="auto"/>
        <w:ind w:left="450"/>
        <w:rPr>
          <w:rFonts w:cstheme="minorHAnsi"/>
          <w:sz w:val="24"/>
          <w:szCs w:val="24"/>
        </w:rPr>
      </w:pPr>
      <w:r w:rsidRPr="001E1F8D">
        <w:rPr>
          <w:rFonts w:cstheme="minorHAnsi"/>
          <w:sz w:val="24"/>
          <w:szCs w:val="24"/>
        </w:rPr>
        <w:t xml:space="preserve">Here are step-by-step instructions to create </w:t>
      </w:r>
      <w:commentRangeStart w:id="57"/>
      <w:commentRangeStart w:id="58"/>
      <w:commentRangeStart w:id="59"/>
      <w:r w:rsidRPr="001E1F8D">
        <w:rPr>
          <w:rFonts w:cstheme="minorHAnsi"/>
          <w:sz w:val="24"/>
          <w:szCs w:val="24"/>
        </w:rPr>
        <w:t xml:space="preserve">a service opportunity </w:t>
      </w:r>
      <w:commentRangeEnd w:id="57"/>
      <w:r w:rsidRPr="001E1F8D">
        <w:rPr>
          <w:rStyle w:val="CommentReference"/>
          <w:rFonts w:cstheme="minorHAnsi"/>
          <w:sz w:val="24"/>
          <w:szCs w:val="24"/>
        </w:rPr>
        <w:commentReference w:id="57"/>
      </w:r>
      <w:commentRangeEnd w:id="58"/>
      <w:r w:rsidRPr="001E1F8D">
        <w:rPr>
          <w:rStyle w:val="CommentReference"/>
          <w:rFonts w:cstheme="minorHAnsi"/>
          <w:sz w:val="24"/>
          <w:szCs w:val="24"/>
        </w:rPr>
        <w:commentReference w:id="58"/>
      </w:r>
      <w:commentRangeEnd w:id="59"/>
      <w:r w:rsidRPr="001E1F8D">
        <w:rPr>
          <w:rStyle w:val="CommentReference"/>
          <w:rFonts w:cstheme="minorHAnsi"/>
          <w:sz w:val="24"/>
          <w:szCs w:val="24"/>
        </w:rPr>
        <w:commentReference w:id="59"/>
      </w:r>
      <w:r w:rsidRPr="001E1F8D">
        <w:rPr>
          <w:rFonts w:cstheme="minorHAnsi"/>
          <w:sz w:val="24"/>
          <w:szCs w:val="24"/>
        </w:rPr>
        <w:t xml:space="preserve">through </w:t>
      </w:r>
      <w:proofErr w:type="spellStart"/>
      <w:r w:rsidRPr="001E1F8D">
        <w:rPr>
          <w:rFonts w:cstheme="minorHAnsi"/>
          <w:sz w:val="24"/>
          <w:szCs w:val="24"/>
        </w:rPr>
        <w:t>eGrants</w:t>
      </w:r>
      <w:proofErr w:type="spellEnd"/>
      <w:r w:rsidRPr="001E1F8D">
        <w:rPr>
          <w:rFonts w:cstheme="minorHAnsi"/>
          <w:sz w:val="24"/>
          <w:szCs w:val="24"/>
        </w:rPr>
        <w:t xml:space="preserve"> to be posted on the My AmeriCorps Portal:</w:t>
      </w:r>
    </w:p>
    <w:p w14:paraId="3BA90513" w14:textId="77777777" w:rsidR="003B2EAA" w:rsidRPr="001E1F8D" w:rsidRDefault="003B2EAA" w:rsidP="00695F38">
      <w:pPr>
        <w:tabs>
          <w:tab w:val="left" w:pos="900"/>
          <w:tab w:val="left" w:pos="990"/>
        </w:tabs>
        <w:spacing w:line="240" w:lineRule="auto"/>
        <w:ind w:left="900" w:firstLine="90"/>
        <w:rPr>
          <w:rFonts w:cstheme="minorHAnsi"/>
          <w:sz w:val="24"/>
          <w:szCs w:val="24"/>
        </w:rPr>
      </w:pPr>
      <w:r w:rsidRPr="001E1F8D">
        <w:rPr>
          <w:rFonts w:cstheme="minorHAnsi"/>
          <w:sz w:val="24"/>
          <w:szCs w:val="24"/>
        </w:rPr>
        <w:t xml:space="preserve">1. On the main screen of </w:t>
      </w:r>
      <w:proofErr w:type="spellStart"/>
      <w:r w:rsidRPr="001E1F8D">
        <w:rPr>
          <w:rFonts w:cstheme="minorHAnsi"/>
          <w:sz w:val="24"/>
          <w:szCs w:val="24"/>
        </w:rPr>
        <w:t>eGrants</w:t>
      </w:r>
      <w:proofErr w:type="spellEnd"/>
      <w:r w:rsidRPr="001E1F8D">
        <w:rPr>
          <w:rFonts w:cstheme="minorHAnsi"/>
          <w:sz w:val="24"/>
          <w:szCs w:val="24"/>
        </w:rPr>
        <w:t>, select ‘Recruitment’ under “View My AmeriCorps Portal”</w:t>
      </w:r>
    </w:p>
    <w:p w14:paraId="5E3481DE" w14:textId="77777777" w:rsidR="003B2EAA" w:rsidRPr="001E1F8D" w:rsidRDefault="003B2EAA" w:rsidP="00695F38">
      <w:pPr>
        <w:tabs>
          <w:tab w:val="left" w:pos="900"/>
          <w:tab w:val="left" w:pos="990"/>
        </w:tabs>
        <w:spacing w:line="240" w:lineRule="auto"/>
        <w:ind w:left="900" w:firstLine="90"/>
        <w:rPr>
          <w:rFonts w:cstheme="minorHAnsi"/>
          <w:sz w:val="24"/>
          <w:szCs w:val="24"/>
        </w:rPr>
      </w:pPr>
      <w:r w:rsidRPr="001E1F8D">
        <w:rPr>
          <w:rFonts w:cstheme="minorHAnsi"/>
          <w:sz w:val="24"/>
          <w:szCs w:val="24"/>
        </w:rPr>
        <w:t>2. Select “Service Opportunities” on the Recruitment Workbasket screen.</w:t>
      </w:r>
    </w:p>
    <w:p w14:paraId="1F6704EE" w14:textId="77777777" w:rsidR="003B2EAA" w:rsidRPr="001E1F8D" w:rsidRDefault="003B2EAA" w:rsidP="00695F38">
      <w:pPr>
        <w:tabs>
          <w:tab w:val="left" w:pos="900"/>
          <w:tab w:val="left" w:pos="990"/>
        </w:tabs>
        <w:spacing w:line="240" w:lineRule="auto"/>
        <w:ind w:left="900" w:firstLine="90"/>
        <w:rPr>
          <w:rFonts w:cstheme="minorHAnsi"/>
          <w:sz w:val="24"/>
          <w:szCs w:val="24"/>
        </w:rPr>
      </w:pPr>
      <w:r w:rsidRPr="001E1F8D">
        <w:rPr>
          <w:rFonts w:cstheme="minorHAnsi"/>
          <w:sz w:val="24"/>
          <w:szCs w:val="24"/>
        </w:rPr>
        <w:t>3. Select “Create Opportunity Listing”</w:t>
      </w:r>
    </w:p>
    <w:p w14:paraId="4E34EBC9" w14:textId="74A571F0" w:rsidR="003B2EAA" w:rsidRPr="001E1F8D" w:rsidRDefault="00695F38" w:rsidP="00695F38">
      <w:pPr>
        <w:tabs>
          <w:tab w:val="left" w:pos="990"/>
          <w:tab w:val="left" w:pos="1170"/>
        </w:tabs>
        <w:spacing w:line="240" w:lineRule="auto"/>
        <w:ind w:left="1170" w:hanging="540"/>
        <w:rPr>
          <w:rFonts w:cstheme="minorHAnsi"/>
          <w:sz w:val="24"/>
          <w:szCs w:val="24"/>
        </w:rPr>
      </w:pPr>
      <w:r>
        <w:rPr>
          <w:rFonts w:cstheme="minorHAnsi"/>
          <w:sz w:val="24"/>
          <w:szCs w:val="24"/>
        </w:rPr>
        <w:t xml:space="preserve">      </w:t>
      </w:r>
      <w:r w:rsidR="003B2EAA" w:rsidRPr="001E1F8D">
        <w:rPr>
          <w:rFonts w:cstheme="minorHAnsi"/>
          <w:sz w:val="24"/>
          <w:szCs w:val="24"/>
        </w:rPr>
        <w:t xml:space="preserve">4. Fill in the appropriate information specific to your Service Opportunity on the proceeding  </w:t>
      </w:r>
      <w:r>
        <w:rPr>
          <w:rFonts w:cstheme="minorHAnsi"/>
          <w:sz w:val="24"/>
          <w:szCs w:val="24"/>
        </w:rPr>
        <w:t xml:space="preserve">   </w:t>
      </w:r>
      <w:r w:rsidR="003B2EAA" w:rsidRPr="001E1F8D">
        <w:rPr>
          <w:rFonts w:cstheme="minorHAnsi"/>
          <w:sz w:val="24"/>
          <w:szCs w:val="24"/>
        </w:rPr>
        <w:t xml:space="preserve">       </w:t>
      </w:r>
      <w:r>
        <w:rPr>
          <w:rFonts w:cstheme="minorHAnsi"/>
          <w:sz w:val="24"/>
          <w:szCs w:val="24"/>
        </w:rPr>
        <w:t xml:space="preserve">     </w:t>
      </w:r>
      <w:r w:rsidR="003B2EAA" w:rsidRPr="001E1F8D">
        <w:rPr>
          <w:rFonts w:cstheme="minorHAnsi"/>
          <w:sz w:val="24"/>
          <w:szCs w:val="24"/>
        </w:rPr>
        <w:t>screens</w:t>
      </w:r>
    </w:p>
    <w:p w14:paraId="5F46693E" w14:textId="77777777" w:rsidR="003B2EAA" w:rsidRPr="001E1F8D" w:rsidRDefault="003B2EAA" w:rsidP="00695F38">
      <w:pPr>
        <w:tabs>
          <w:tab w:val="left" w:pos="900"/>
          <w:tab w:val="left" w:pos="990"/>
        </w:tabs>
        <w:spacing w:line="240" w:lineRule="auto"/>
        <w:ind w:left="450"/>
        <w:rPr>
          <w:rFonts w:cstheme="minorHAnsi"/>
          <w:sz w:val="24"/>
          <w:szCs w:val="24"/>
        </w:rPr>
      </w:pPr>
      <w:r w:rsidRPr="001E1F8D">
        <w:rPr>
          <w:rFonts w:cstheme="minorHAnsi"/>
          <w:sz w:val="24"/>
          <w:szCs w:val="24"/>
        </w:rPr>
        <w:t xml:space="preserve">For more information on using the My AmeriCorps Portal, please visit the CNCS National Service Knowledge Network online at:  </w:t>
      </w:r>
      <w:r w:rsidRPr="001E1F8D">
        <w:rPr>
          <w:rFonts w:cstheme="minorHAnsi"/>
          <w:color w:val="0070C0"/>
          <w:sz w:val="24"/>
          <w:szCs w:val="24"/>
        </w:rPr>
        <w:t>https://www.nationalservice.gov/resources/americorps/myamericorps-portal-training-egrants</w:t>
      </w:r>
    </w:p>
    <w:p w14:paraId="2B404697" w14:textId="77777777" w:rsidR="003B2EAA" w:rsidRPr="001E1F8D" w:rsidRDefault="003B2EAA" w:rsidP="00695F38">
      <w:pPr>
        <w:tabs>
          <w:tab w:val="left" w:pos="900"/>
          <w:tab w:val="left" w:pos="990"/>
        </w:tabs>
        <w:spacing w:line="240" w:lineRule="auto"/>
        <w:ind w:left="450"/>
        <w:rPr>
          <w:rFonts w:cstheme="minorHAnsi"/>
          <w:sz w:val="24"/>
          <w:szCs w:val="24"/>
        </w:rPr>
      </w:pPr>
      <w:r w:rsidRPr="001E1F8D">
        <w:rPr>
          <w:rFonts w:cstheme="minorHAnsi"/>
          <w:sz w:val="24"/>
          <w:szCs w:val="24"/>
        </w:rPr>
        <w:t>In addition, My AmeriCorps includes comprehensive online help, frequently asked questions, and an enhanced customer service feature, “Contact My AmeriCorps,” to get answers needed about the programs or the system. For more information on</w:t>
      </w:r>
    </w:p>
    <w:p w14:paraId="5BE0EB3E" w14:textId="77777777" w:rsidR="003B2EAA" w:rsidRPr="001E1F8D" w:rsidRDefault="003B2EAA" w:rsidP="003B2EAA">
      <w:pPr>
        <w:spacing w:line="240" w:lineRule="auto"/>
        <w:rPr>
          <w:rFonts w:cstheme="minorHAnsi"/>
          <w:b/>
          <w:i/>
          <w:sz w:val="24"/>
          <w:szCs w:val="24"/>
        </w:rPr>
      </w:pPr>
    </w:p>
    <w:p w14:paraId="5EAD81F0" w14:textId="77777777" w:rsidR="003B2EAA" w:rsidRPr="001E1F8D" w:rsidRDefault="003B2EAA" w:rsidP="00695F38">
      <w:pPr>
        <w:rPr>
          <w:rFonts w:cstheme="minorHAnsi"/>
          <w:b/>
          <w:i/>
          <w:sz w:val="28"/>
          <w:szCs w:val="28"/>
        </w:rPr>
      </w:pPr>
      <w:r w:rsidRPr="001E1F8D">
        <w:rPr>
          <w:rFonts w:cstheme="minorHAnsi"/>
          <w:b/>
          <w:bCs/>
          <w:i/>
          <w:iCs/>
          <w:sz w:val="28"/>
          <w:szCs w:val="28"/>
        </w:rPr>
        <w:t>3.6 Program</w:t>
      </w:r>
      <w:r w:rsidRPr="001E1F8D">
        <w:rPr>
          <w:rFonts w:cstheme="minorHAnsi"/>
          <w:b/>
          <w:i/>
          <w:sz w:val="28"/>
          <w:szCs w:val="28"/>
        </w:rPr>
        <w:t xml:space="preserve"> Enrollment</w:t>
      </w:r>
    </w:p>
    <w:p w14:paraId="415EBAEA" w14:textId="37817A45" w:rsidR="003B2EAA" w:rsidRPr="001E1F8D" w:rsidRDefault="003B2EAA" w:rsidP="00695F38">
      <w:pPr>
        <w:ind w:left="450"/>
        <w:rPr>
          <w:rFonts w:cstheme="minorHAnsi"/>
          <w:sz w:val="24"/>
          <w:szCs w:val="24"/>
        </w:rPr>
      </w:pPr>
      <w:r w:rsidRPr="001E1F8D">
        <w:rPr>
          <w:rFonts w:cstheme="minorHAnsi"/>
          <w:sz w:val="24"/>
          <w:szCs w:val="24"/>
        </w:rPr>
        <w:t xml:space="preserve">Once your organization has recruited qualified individuals to serve in your AmeriCorps Program, it will be time to enroll the members into your organization and into the required AmeriCorps systems. </w:t>
      </w:r>
      <w:commentRangeStart w:id="60"/>
      <w:r w:rsidRPr="001E1F8D">
        <w:rPr>
          <w:rFonts w:cstheme="minorHAnsi"/>
          <w:sz w:val="24"/>
          <w:szCs w:val="24"/>
        </w:rPr>
        <w:t xml:space="preserve">Enrollment in the My AmeriCorps Portal must be done within 8 days of the member start date. Additionally, a 14-day period applies to exiting members from the program. </w:t>
      </w:r>
      <w:commentRangeEnd w:id="60"/>
      <w:r w:rsidRPr="001E1F8D">
        <w:rPr>
          <w:rStyle w:val="CommentReference"/>
          <w:rFonts w:cstheme="minorHAnsi"/>
          <w:sz w:val="24"/>
          <w:szCs w:val="24"/>
        </w:rPr>
        <w:commentReference w:id="60"/>
      </w:r>
      <w:r w:rsidRPr="001E1F8D">
        <w:rPr>
          <w:rFonts w:cstheme="minorHAnsi"/>
          <w:sz w:val="24"/>
          <w:szCs w:val="24"/>
        </w:rPr>
        <w:t xml:space="preserve">This is a requirement of the grant and enrollment/exit reports are reviewed by </w:t>
      </w:r>
      <w:r w:rsidR="00DC6F9C">
        <w:rPr>
          <w:rFonts w:cstheme="minorHAnsi"/>
          <w:sz w:val="24"/>
          <w:szCs w:val="24"/>
        </w:rPr>
        <w:t>GOVS</w:t>
      </w:r>
      <w:r w:rsidRPr="001E1F8D">
        <w:rPr>
          <w:rFonts w:cstheme="minorHAnsi"/>
          <w:sz w:val="24"/>
          <w:szCs w:val="24"/>
        </w:rPr>
        <w:t xml:space="preserve"> and Corporation staff. Additionally, </w:t>
      </w:r>
      <w:r w:rsidR="00DC6F9C">
        <w:rPr>
          <w:rFonts w:cstheme="minorHAnsi"/>
          <w:sz w:val="24"/>
          <w:szCs w:val="24"/>
        </w:rPr>
        <w:t>GOVS</w:t>
      </w:r>
      <w:r w:rsidRPr="001E1F8D">
        <w:rPr>
          <w:rFonts w:cstheme="minorHAnsi"/>
          <w:sz w:val="24"/>
          <w:szCs w:val="24"/>
        </w:rPr>
        <w:t xml:space="preserve"> requires all subgrantees to enroll members into the OnCorps system. This is required for member timekeeping, progress reports, and approval of Periodic Expense Reports (PERs). </w:t>
      </w:r>
    </w:p>
    <w:p w14:paraId="6A357DF8" w14:textId="78A0F973" w:rsidR="003B2EAA" w:rsidRPr="00695F38" w:rsidRDefault="003B2EAA" w:rsidP="005703FD">
      <w:pPr>
        <w:ind w:left="450"/>
        <w:rPr>
          <w:rFonts w:cstheme="minorHAnsi"/>
          <w:sz w:val="24"/>
          <w:szCs w:val="24"/>
        </w:rPr>
      </w:pPr>
      <w:r w:rsidRPr="00695F38">
        <w:rPr>
          <w:rFonts w:cstheme="minorHAnsi"/>
          <w:b/>
          <w:bCs/>
          <w:sz w:val="24"/>
          <w:szCs w:val="24"/>
        </w:rPr>
        <w:t>3.6</w:t>
      </w:r>
      <w:r w:rsidR="004A0876">
        <w:rPr>
          <w:rFonts w:cstheme="minorHAnsi"/>
          <w:b/>
          <w:bCs/>
          <w:sz w:val="24"/>
          <w:szCs w:val="24"/>
        </w:rPr>
        <w:t>A</w:t>
      </w:r>
      <w:r w:rsidRPr="00695F38">
        <w:rPr>
          <w:rFonts w:cstheme="minorHAnsi"/>
          <w:b/>
          <w:bCs/>
          <w:sz w:val="24"/>
          <w:szCs w:val="24"/>
        </w:rPr>
        <w:t xml:space="preserve"> </w:t>
      </w:r>
      <w:r w:rsidRPr="00695F38">
        <w:rPr>
          <w:rFonts w:cstheme="minorHAnsi"/>
          <w:b/>
          <w:sz w:val="24"/>
          <w:szCs w:val="24"/>
        </w:rPr>
        <w:t>Service Location Designation</w:t>
      </w:r>
      <w:r w:rsidRPr="00695F38">
        <w:rPr>
          <w:rFonts w:cstheme="minorHAnsi"/>
          <w:b/>
          <w:sz w:val="24"/>
          <w:szCs w:val="24"/>
        </w:rPr>
        <w:tab/>
      </w:r>
      <w:r w:rsidRPr="00695F38">
        <w:rPr>
          <w:rFonts w:cstheme="minorHAnsi"/>
          <w:b/>
          <w:sz w:val="24"/>
          <w:szCs w:val="24"/>
        </w:rPr>
        <w:tab/>
      </w:r>
      <w:r w:rsidRPr="00695F38">
        <w:rPr>
          <w:rFonts w:cstheme="minorHAnsi"/>
          <w:b/>
          <w:sz w:val="24"/>
          <w:szCs w:val="24"/>
        </w:rPr>
        <w:tab/>
      </w:r>
      <w:r w:rsidRPr="00695F38">
        <w:rPr>
          <w:rFonts w:cstheme="minorHAnsi"/>
          <w:b/>
          <w:sz w:val="24"/>
          <w:szCs w:val="24"/>
        </w:rPr>
        <w:tab/>
      </w:r>
      <w:r w:rsidRPr="00695F38">
        <w:rPr>
          <w:rFonts w:cstheme="minorHAnsi"/>
          <w:b/>
          <w:sz w:val="24"/>
          <w:szCs w:val="24"/>
        </w:rPr>
        <w:tab/>
      </w:r>
      <w:r w:rsidRPr="00695F38">
        <w:rPr>
          <w:rFonts w:cstheme="minorHAnsi"/>
          <w:b/>
          <w:sz w:val="24"/>
          <w:szCs w:val="24"/>
        </w:rPr>
        <w:tab/>
      </w:r>
      <w:r w:rsidRPr="00695F38">
        <w:rPr>
          <w:rFonts w:cstheme="minorHAnsi"/>
          <w:b/>
          <w:sz w:val="24"/>
          <w:szCs w:val="24"/>
        </w:rPr>
        <w:tab/>
      </w:r>
      <w:r w:rsidRPr="00695F38">
        <w:rPr>
          <w:rFonts w:cstheme="minorHAnsi"/>
          <w:b/>
          <w:sz w:val="24"/>
          <w:szCs w:val="24"/>
        </w:rPr>
        <w:tab/>
        <w:t xml:space="preserve">         </w:t>
      </w:r>
      <w:r w:rsidR="008E4DFD" w:rsidRPr="00695F38">
        <w:rPr>
          <w:rFonts w:cstheme="minorHAnsi"/>
          <w:b/>
          <w:sz w:val="24"/>
          <w:szCs w:val="24"/>
        </w:rPr>
        <w:t xml:space="preserve">  </w:t>
      </w:r>
      <w:r w:rsidRPr="00695F38">
        <w:rPr>
          <w:rFonts w:cstheme="minorHAnsi"/>
          <w:sz w:val="24"/>
          <w:szCs w:val="24"/>
        </w:rPr>
        <w:t>In the My AmeriCorps Portal, programs are required to create accurate operating sites and service locations for their members. This requirement will allow for better tracking of resources, increase transparency, align with federal-wide open government initiatives, enhance communication among national and state stakeholders, and build capacity to accurately tell the story of national service. Service locations must be assigned to within seven (7) calendar days of members’ starting a term of service.</w:t>
      </w:r>
    </w:p>
    <w:p w14:paraId="212E8091" w14:textId="48BACCD3" w:rsidR="003B2EAA" w:rsidRPr="001E1F8D" w:rsidRDefault="003B2EAA" w:rsidP="005703FD">
      <w:pPr>
        <w:tabs>
          <w:tab w:val="left" w:pos="720"/>
        </w:tabs>
        <w:ind w:left="450"/>
        <w:rPr>
          <w:rFonts w:cstheme="minorHAnsi"/>
          <w:sz w:val="24"/>
          <w:szCs w:val="24"/>
        </w:rPr>
      </w:pPr>
      <w:r w:rsidRPr="00695F38">
        <w:rPr>
          <w:rFonts w:cstheme="minorHAnsi"/>
          <w:b/>
          <w:bCs/>
          <w:sz w:val="24"/>
          <w:szCs w:val="24"/>
        </w:rPr>
        <w:t>3.6</w:t>
      </w:r>
      <w:r w:rsidR="004A0876">
        <w:rPr>
          <w:rFonts w:cstheme="minorHAnsi"/>
          <w:b/>
          <w:bCs/>
          <w:sz w:val="24"/>
          <w:szCs w:val="24"/>
        </w:rPr>
        <w:t>B</w:t>
      </w:r>
      <w:r w:rsidRPr="00695F38">
        <w:rPr>
          <w:rFonts w:cstheme="minorHAnsi"/>
          <w:b/>
          <w:bCs/>
          <w:sz w:val="24"/>
          <w:szCs w:val="24"/>
        </w:rPr>
        <w:t xml:space="preserve"> </w:t>
      </w:r>
      <w:r w:rsidRPr="00695F38">
        <w:rPr>
          <w:rFonts w:cstheme="minorHAnsi"/>
          <w:b/>
          <w:sz w:val="24"/>
          <w:szCs w:val="24"/>
        </w:rPr>
        <w:t xml:space="preserve">Member Forms                                                                                                                                                </w:t>
      </w:r>
      <w:r w:rsidRPr="001E1F8D">
        <w:rPr>
          <w:rFonts w:cstheme="minorHAnsi"/>
          <w:sz w:val="24"/>
          <w:szCs w:val="24"/>
        </w:rPr>
        <w:t>My AmeriCorps makes frequently used and requested forms available online at any time. This will allow Members to:</w:t>
      </w:r>
    </w:p>
    <w:p w14:paraId="1006FC9E" w14:textId="77777777" w:rsidR="003B2EAA" w:rsidRPr="001E1F8D" w:rsidRDefault="003B2EAA" w:rsidP="006A2F57">
      <w:pPr>
        <w:pStyle w:val="ListParagraph"/>
        <w:numPr>
          <w:ilvl w:val="0"/>
          <w:numId w:val="70"/>
        </w:numPr>
        <w:ind w:left="1890" w:hanging="630"/>
        <w:rPr>
          <w:rFonts w:cstheme="minorHAnsi"/>
          <w:sz w:val="24"/>
          <w:szCs w:val="24"/>
        </w:rPr>
      </w:pPr>
      <w:r w:rsidRPr="001E1F8D">
        <w:rPr>
          <w:rFonts w:cstheme="minorHAnsi"/>
          <w:sz w:val="24"/>
          <w:szCs w:val="24"/>
        </w:rPr>
        <w:t>Modify contact information (address, email address)</w:t>
      </w:r>
    </w:p>
    <w:p w14:paraId="7715E6E0" w14:textId="77777777" w:rsidR="003B2EAA" w:rsidRPr="001E1F8D" w:rsidRDefault="003B2EAA" w:rsidP="006A2F57">
      <w:pPr>
        <w:pStyle w:val="ListParagraph"/>
        <w:numPr>
          <w:ilvl w:val="0"/>
          <w:numId w:val="70"/>
        </w:numPr>
        <w:ind w:left="1890" w:hanging="630"/>
        <w:rPr>
          <w:rFonts w:cstheme="minorHAnsi"/>
          <w:sz w:val="24"/>
          <w:szCs w:val="24"/>
        </w:rPr>
      </w:pPr>
      <w:r w:rsidRPr="001E1F8D">
        <w:rPr>
          <w:rFonts w:cstheme="minorHAnsi"/>
          <w:sz w:val="24"/>
          <w:szCs w:val="24"/>
        </w:rPr>
        <w:t>View and print 1099 forms</w:t>
      </w:r>
    </w:p>
    <w:p w14:paraId="1E472965" w14:textId="77777777" w:rsidR="003B2EAA" w:rsidRPr="001E1F8D" w:rsidRDefault="003B2EAA" w:rsidP="006A2F57">
      <w:pPr>
        <w:pStyle w:val="ListParagraph"/>
        <w:numPr>
          <w:ilvl w:val="0"/>
          <w:numId w:val="70"/>
        </w:numPr>
        <w:ind w:left="1890" w:hanging="630"/>
        <w:rPr>
          <w:rFonts w:cstheme="minorHAnsi"/>
          <w:sz w:val="24"/>
          <w:szCs w:val="24"/>
        </w:rPr>
      </w:pPr>
      <w:r w:rsidRPr="001E1F8D">
        <w:rPr>
          <w:rFonts w:cstheme="minorHAnsi"/>
          <w:sz w:val="24"/>
          <w:szCs w:val="24"/>
        </w:rPr>
        <w:t>Complete Loan Forbearance forms</w:t>
      </w:r>
    </w:p>
    <w:p w14:paraId="2B0BD1A6" w14:textId="77777777" w:rsidR="003B2EAA" w:rsidRPr="001E1F8D" w:rsidRDefault="003B2EAA" w:rsidP="006A2F57">
      <w:pPr>
        <w:pStyle w:val="ListParagraph"/>
        <w:numPr>
          <w:ilvl w:val="0"/>
          <w:numId w:val="70"/>
        </w:numPr>
        <w:ind w:left="1890" w:hanging="630"/>
        <w:rPr>
          <w:rFonts w:cstheme="minorHAnsi"/>
          <w:sz w:val="24"/>
          <w:szCs w:val="24"/>
        </w:rPr>
      </w:pPr>
      <w:r w:rsidRPr="001E1F8D">
        <w:rPr>
          <w:rFonts w:cstheme="minorHAnsi"/>
          <w:sz w:val="24"/>
          <w:szCs w:val="24"/>
        </w:rPr>
        <w:t>Complete Interest Accrual Benefit requests</w:t>
      </w:r>
    </w:p>
    <w:p w14:paraId="7F768B7E" w14:textId="77777777" w:rsidR="003B2EAA" w:rsidRPr="001E1F8D" w:rsidRDefault="003B2EAA" w:rsidP="006A2F57">
      <w:pPr>
        <w:pStyle w:val="ListParagraph"/>
        <w:numPr>
          <w:ilvl w:val="0"/>
          <w:numId w:val="70"/>
        </w:numPr>
        <w:ind w:left="1890" w:hanging="630"/>
        <w:rPr>
          <w:rFonts w:cstheme="minorHAnsi"/>
          <w:sz w:val="24"/>
          <w:szCs w:val="24"/>
        </w:rPr>
      </w:pPr>
      <w:r w:rsidRPr="001E1F8D">
        <w:rPr>
          <w:rFonts w:cstheme="minorHAnsi"/>
          <w:sz w:val="24"/>
          <w:szCs w:val="24"/>
        </w:rPr>
        <w:t>Access to Service Certification forms</w:t>
      </w:r>
    </w:p>
    <w:p w14:paraId="01D257D7" w14:textId="77777777" w:rsidR="003B2EAA" w:rsidRPr="001E1F8D" w:rsidRDefault="003B2EAA" w:rsidP="006A2F57">
      <w:pPr>
        <w:pStyle w:val="ListParagraph"/>
        <w:numPr>
          <w:ilvl w:val="0"/>
          <w:numId w:val="70"/>
        </w:numPr>
        <w:ind w:left="1890" w:hanging="630"/>
        <w:rPr>
          <w:rFonts w:cstheme="minorHAnsi"/>
          <w:sz w:val="24"/>
          <w:szCs w:val="24"/>
        </w:rPr>
      </w:pPr>
      <w:r w:rsidRPr="001E1F8D">
        <w:rPr>
          <w:rFonts w:cstheme="minorHAnsi"/>
          <w:sz w:val="24"/>
          <w:szCs w:val="24"/>
        </w:rPr>
        <w:t>Use all the features and forms that were available in the AmeriCorps Online Payment System</w:t>
      </w:r>
    </w:p>
    <w:p w14:paraId="7D807857" w14:textId="77777777" w:rsidR="003B2EAA" w:rsidRPr="001E1F8D" w:rsidRDefault="003B2EAA" w:rsidP="006A2F57">
      <w:pPr>
        <w:pStyle w:val="ListParagraph"/>
        <w:numPr>
          <w:ilvl w:val="0"/>
          <w:numId w:val="70"/>
        </w:numPr>
        <w:ind w:left="1890" w:hanging="630"/>
        <w:rPr>
          <w:rFonts w:cstheme="minorHAnsi"/>
          <w:sz w:val="24"/>
          <w:szCs w:val="24"/>
        </w:rPr>
      </w:pPr>
      <w:r w:rsidRPr="001E1F8D">
        <w:rPr>
          <w:rFonts w:cstheme="minorHAnsi"/>
          <w:sz w:val="24"/>
          <w:szCs w:val="24"/>
        </w:rPr>
        <w:t>Complete Member Surveys (to include the End of Term Exit Survey)</w:t>
      </w:r>
    </w:p>
    <w:p w14:paraId="4495AC60" w14:textId="77777777" w:rsidR="003B2EAA" w:rsidRPr="001E1F8D" w:rsidRDefault="003B2EAA" w:rsidP="006A2F57">
      <w:pPr>
        <w:pStyle w:val="ListParagraph"/>
        <w:numPr>
          <w:ilvl w:val="0"/>
          <w:numId w:val="70"/>
        </w:numPr>
        <w:ind w:left="1890" w:hanging="630"/>
        <w:rPr>
          <w:rFonts w:cstheme="minorHAnsi"/>
          <w:sz w:val="24"/>
          <w:szCs w:val="24"/>
        </w:rPr>
      </w:pPr>
      <w:r w:rsidRPr="001E1F8D">
        <w:rPr>
          <w:rFonts w:cstheme="minorHAnsi"/>
          <w:sz w:val="24"/>
          <w:szCs w:val="24"/>
        </w:rPr>
        <w:t>Connect to Alumni Services</w:t>
      </w:r>
    </w:p>
    <w:p w14:paraId="3D02B8B7" w14:textId="11F8D82D" w:rsidR="003B2EAA" w:rsidRPr="001E1F8D" w:rsidRDefault="003B2EAA" w:rsidP="005703FD">
      <w:pPr>
        <w:tabs>
          <w:tab w:val="left" w:pos="1350"/>
        </w:tabs>
        <w:ind w:left="450"/>
        <w:rPr>
          <w:rFonts w:cstheme="minorHAnsi"/>
          <w:sz w:val="24"/>
          <w:szCs w:val="24"/>
        </w:rPr>
      </w:pPr>
      <w:r w:rsidRPr="001E1F8D">
        <w:rPr>
          <w:rFonts w:cstheme="minorHAnsi"/>
          <w:b/>
          <w:bCs/>
          <w:sz w:val="24"/>
          <w:szCs w:val="24"/>
        </w:rPr>
        <w:t>3.6</w:t>
      </w:r>
      <w:r w:rsidR="004A0876">
        <w:rPr>
          <w:rFonts w:cstheme="minorHAnsi"/>
          <w:b/>
          <w:bCs/>
          <w:sz w:val="24"/>
          <w:szCs w:val="24"/>
        </w:rPr>
        <w:t>C</w:t>
      </w:r>
      <w:r w:rsidRPr="001E1F8D">
        <w:rPr>
          <w:rFonts w:cstheme="minorHAnsi"/>
          <w:b/>
          <w:bCs/>
          <w:sz w:val="24"/>
          <w:szCs w:val="24"/>
        </w:rPr>
        <w:t xml:space="preserve"> Enrollment Policy</w:t>
      </w:r>
      <w:r w:rsidRPr="001E1F8D">
        <w:rPr>
          <w:rFonts w:cstheme="minorHAnsi"/>
          <w:b/>
          <w:bCs/>
          <w:sz w:val="24"/>
          <w:szCs w:val="24"/>
        </w:rPr>
        <w:tab/>
      </w:r>
      <w:r w:rsidRPr="001E1F8D">
        <w:rPr>
          <w:rFonts w:cstheme="minorHAnsi"/>
          <w:b/>
          <w:i/>
          <w:sz w:val="24"/>
          <w:szCs w:val="24"/>
        </w:rPr>
        <w:tab/>
      </w:r>
      <w:r w:rsidRPr="001E1F8D">
        <w:rPr>
          <w:rFonts w:cstheme="minorHAnsi"/>
          <w:b/>
          <w:i/>
          <w:sz w:val="24"/>
          <w:szCs w:val="24"/>
        </w:rPr>
        <w:tab/>
      </w:r>
      <w:r w:rsidRPr="001E1F8D">
        <w:rPr>
          <w:rFonts w:cstheme="minorHAnsi"/>
          <w:b/>
          <w:i/>
          <w:sz w:val="24"/>
          <w:szCs w:val="24"/>
        </w:rPr>
        <w:tab/>
      </w:r>
      <w:r w:rsidRPr="001E1F8D">
        <w:rPr>
          <w:rFonts w:cstheme="minorHAnsi"/>
          <w:b/>
          <w:i/>
          <w:sz w:val="24"/>
          <w:szCs w:val="24"/>
        </w:rPr>
        <w:tab/>
      </w:r>
      <w:r w:rsidRPr="001E1F8D">
        <w:rPr>
          <w:rFonts w:cstheme="minorHAnsi"/>
          <w:b/>
          <w:i/>
          <w:sz w:val="24"/>
          <w:szCs w:val="24"/>
        </w:rPr>
        <w:tab/>
      </w:r>
      <w:r w:rsidRPr="001E1F8D">
        <w:rPr>
          <w:rFonts w:cstheme="minorHAnsi"/>
          <w:b/>
          <w:i/>
          <w:sz w:val="24"/>
          <w:szCs w:val="24"/>
        </w:rPr>
        <w:tab/>
      </w:r>
      <w:r w:rsidRPr="001E1F8D">
        <w:rPr>
          <w:rFonts w:cstheme="minorHAnsi"/>
          <w:b/>
          <w:i/>
          <w:sz w:val="24"/>
          <w:szCs w:val="24"/>
        </w:rPr>
        <w:tab/>
      </w:r>
      <w:r w:rsidRPr="001E1F8D">
        <w:rPr>
          <w:rFonts w:cstheme="minorHAnsi"/>
          <w:b/>
          <w:i/>
          <w:sz w:val="24"/>
          <w:szCs w:val="24"/>
        </w:rPr>
        <w:tab/>
        <w:t xml:space="preserve">                    </w:t>
      </w:r>
      <w:r w:rsidRPr="001E1F8D">
        <w:rPr>
          <w:rFonts w:cstheme="minorHAnsi"/>
          <w:sz w:val="24"/>
          <w:szCs w:val="24"/>
        </w:rPr>
        <w:t xml:space="preserve">Member enrollment refers to the number of slots filled divided by the number of slots awarded. Programs that are not able to reach 100% enrollment may be required to develop a corrective action plan and low enrollment rates adversely </w:t>
      </w:r>
      <w:r w:rsidR="00631CD3" w:rsidRPr="001E1F8D">
        <w:rPr>
          <w:rFonts w:cstheme="minorHAnsi"/>
          <w:sz w:val="24"/>
          <w:szCs w:val="24"/>
        </w:rPr>
        <w:t>a</w:t>
      </w:r>
      <w:r w:rsidRPr="001E1F8D">
        <w:rPr>
          <w:rFonts w:cstheme="minorHAnsi"/>
          <w:sz w:val="24"/>
          <w:szCs w:val="24"/>
        </w:rPr>
        <w:t xml:space="preserve">ffect the program’s risk level and may reduce the amount of grant allocation in future years. </w:t>
      </w:r>
      <w:r w:rsidR="00DC6F9C">
        <w:rPr>
          <w:rFonts w:cstheme="minorHAnsi"/>
          <w:sz w:val="24"/>
          <w:szCs w:val="24"/>
        </w:rPr>
        <w:t>GOVS</w:t>
      </w:r>
      <w:r w:rsidRPr="001E1F8D">
        <w:rPr>
          <w:rFonts w:cstheme="minorHAnsi"/>
          <w:sz w:val="24"/>
          <w:szCs w:val="24"/>
        </w:rPr>
        <w:t xml:space="preserve"> reserves the right to recommend a smaller amount of AmeriCorps members in a subgrantees’ second or third year of funding based on enrollment and </w:t>
      </w:r>
      <w:commentRangeStart w:id="61"/>
      <w:r w:rsidRPr="001E1F8D">
        <w:rPr>
          <w:rFonts w:cstheme="minorHAnsi"/>
          <w:sz w:val="24"/>
          <w:szCs w:val="24"/>
        </w:rPr>
        <w:t>retention</w:t>
      </w:r>
      <w:commentRangeEnd w:id="61"/>
      <w:r w:rsidRPr="001E1F8D">
        <w:rPr>
          <w:rStyle w:val="CommentReference"/>
          <w:rFonts w:cstheme="minorHAnsi"/>
          <w:sz w:val="24"/>
          <w:szCs w:val="24"/>
        </w:rPr>
        <w:commentReference w:id="61"/>
      </w:r>
      <w:r w:rsidRPr="001E1F8D">
        <w:rPr>
          <w:rFonts w:cstheme="minorHAnsi"/>
          <w:sz w:val="24"/>
          <w:szCs w:val="24"/>
        </w:rPr>
        <w:t xml:space="preserve"> </w:t>
      </w:r>
      <w:commentRangeStart w:id="62"/>
      <w:r w:rsidRPr="001E1F8D">
        <w:rPr>
          <w:rFonts w:cstheme="minorHAnsi"/>
          <w:sz w:val="24"/>
          <w:szCs w:val="24"/>
        </w:rPr>
        <w:t>rates.</w:t>
      </w:r>
      <w:commentRangeEnd w:id="62"/>
      <w:r w:rsidRPr="001E1F8D">
        <w:rPr>
          <w:rStyle w:val="CommentReference"/>
          <w:rFonts w:cstheme="minorHAnsi"/>
          <w:sz w:val="24"/>
          <w:szCs w:val="24"/>
        </w:rPr>
        <w:commentReference w:id="62"/>
      </w:r>
    </w:p>
    <w:p w14:paraId="22DFAF8F" w14:textId="39958FA6" w:rsidR="003B2EAA" w:rsidRPr="001E1F8D" w:rsidRDefault="003B2EAA" w:rsidP="00256759">
      <w:pPr>
        <w:tabs>
          <w:tab w:val="left" w:pos="720"/>
          <w:tab w:val="left" w:pos="900"/>
          <w:tab w:val="left" w:pos="1080"/>
        </w:tabs>
        <w:ind w:left="450"/>
        <w:rPr>
          <w:rFonts w:cstheme="minorHAnsi"/>
          <w:sz w:val="24"/>
          <w:szCs w:val="24"/>
        </w:rPr>
      </w:pPr>
      <w:r w:rsidRPr="001E1F8D">
        <w:rPr>
          <w:rFonts w:cstheme="minorHAnsi"/>
          <w:b/>
          <w:bCs/>
          <w:sz w:val="24"/>
          <w:szCs w:val="24"/>
        </w:rPr>
        <w:t>3.6</w:t>
      </w:r>
      <w:r w:rsidR="004A0876">
        <w:rPr>
          <w:rFonts w:cstheme="minorHAnsi"/>
          <w:b/>
          <w:bCs/>
          <w:sz w:val="24"/>
          <w:szCs w:val="24"/>
        </w:rPr>
        <w:t>D</w:t>
      </w:r>
      <w:r w:rsidRPr="001E1F8D">
        <w:rPr>
          <w:rFonts w:cstheme="minorHAnsi"/>
          <w:b/>
          <w:bCs/>
          <w:sz w:val="24"/>
          <w:szCs w:val="24"/>
        </w:rPr>
        <w:t xml:space="preserve"> Retention Policy</w:t>
      </w:r>
      <w:r w:rsidR="008E4DFD" w:rsidRPr="001E1F8D">
        <w:rPr>
          <w:rFonts w:cstheme="minorHAnsi"/>
          <w:b/>
          <w:bCs/>
          <w:sz w:val="24"/>
          <w:szCs w:val="24"/>
        </w:rPr>
        <w:tab/>
      </w:r>
      <w:r w:rsidR="008E4DFD" w:rsidRPr="001E1F8D">
        <w:rPr>
          <w:rFonts w:cstheme="minorHAnsi"/>
          <w:b/>
          <w:bCs/>
          <w:sz w:val="24"/>
          <w:szCs w:val="24"/>
        </w:rPr>
        <w:tab/>
      </w:r>
      <w:r w:rsidR="008E4DFD" w:rsidRPr="001E1F8D">
        <w:rPr>
          <w:rFonts w:cstheme="minorHAnsi"/>
          <w:b/>
          <w:bCs/>
          <w:sz w:val="24"/>
          <w:szCs w:val="24"/>
        </w:rPr>
        <w:tab/>
      </w:r>
      <w:r w:rsidR="008E4DFD" w:rsidRPr="001E1F8D">
        <w:rPr>
          <w:rFonts w:cstheme="minorHAnsi"/>
          <w:b/>
          <w:bCs/>
          <w:sz w:val="24"/>
          <w:szCs w:val="24"/>
        </w:rPr>
        <w:tab/>
      </w:r>
      <w:r w:rsidR="008E4DFD" w:rsidRPr="001E1F8D">
        <w:rPr>
          <w:rFonts w:cstheme="minorHAnsi"/>
          <w:b/>
          <w:bCs/>
          <w:sz w:val="24"/>
          <w:szCs w:val="24"/>
        </w:rPr>
        <w:tab/>
      </w:r>
      <w:r w:rsidR="008E4DFD" w:rsidRPr="001E1F8D">
        <w:rPr>
          <w:rFonts w:cstheme="minorHAnsi"/>
          <w:b/>
          <w:bCs/>
          <w:sz w:val="24"/>
          <w:szCs w:val="24"/>
        </w:rPr>
        <w:tab/>
      </w:r>
      <w:r w:rsidR="008E4DFD" w:rsidRPr="001E1F8D">
        <w:rPr>
          <w:rFonts w:cstheme="minorHAnsi"/>
          <w:b/>
          <w:bCs/>
          <w:sz w:val="24"/>
          <w:szCs w:val="24"/>
        </w:rPr>
        <w:tab/>
      </w:r>
      <w:r w:rsidR="008E4DFD" w:rsidRPr="001E1F8D">
        <w:rPr>
          <w:rFonts w:cstheme="minorHAnsi"/>
          <w:b/>
          <w:bCs/>
          <w:sz w:val="24"/>
          <w:szCs w:val="24"/>
        </w:rPr>
        <w:tab/>
        <w:t xml:space="preserve">           </w:t>
      </w:r>
      <w:r w:rsidR="00256759">
        <w:rPr>
          <w:rFonts w:cstheme="minorHAnsi"/>
          <w:b/>
          <w:bCs/>
          <w:sz w:val="24"/>
          <w:szCs w:val="24"/>
        </w:rPr>
        <w:tab/>
      </w:r>
      <w:r w:rsidR="00256759">
        <w:rPr>
          <w:rFonts w:cstheme="minorHAnsi"/>
          <w:b/>
          <w:bCs/>
          <w:sz w:val="24"/>
          <w:szCs w:val="24"/>
        </w:rPr>
        <w:tab/>
      </w:r>
      <w:r w:rsidR="008E4DFD" w:rsidRPr="001E1F8D">
        <w:rPr>
          <w:rFonts w:cstheme="minorHAnsi"/>
          <w:b/>
          <w:bCs/>
          <w:sz w:val="24"/>
          <w:szCs w:val="24"/>
        </w:rPr>
        <w:t xml:space="preserve">    </w:t>
      </w:r>
      <w:r w:rsidRPr="001E1F8D">
        <w:rPr>
          <w:rFonts w:cstheme="minorHAnsi"/>
          <w:sz w:val="24"/>
          <w:szCs w:val="24"/>
        </w:rPr>
        <w:t>Subgrantees with at least 85% member retention will be assessed as having met CNCS programmatic expectations.</w:t>
      </w:r>
    </w:p>
    <w:p w14:paraId="7A5ECF2C" w14:textId="60697862" w:rsidR="003B2EAA" w:rsidRPr="001E1F8D" w:rsidRDefault="003B2EAA" w:rsidP="00256759">
      <w:pPr>
        <w:tabs>
          <w:tab w:val="left" w:pos="720"/>
        </w:tabs>
        <w:ind w:left="450"/>
        <w:rPr>
          <w:rFonts w:cstheme="minorHAnsi"/>
          <w:sz w:val="24"/>
          <w:szCs w:val="24"/>
        </w:rPr>
      </w:pPr>
      <w:r w:rsidRPr="001E1F8D">
        <w:rPr>
          <w:rFonts w:cstheme="minorHAnsi"/>
          <w:b/>
          <w:bCs/>
          <w:sz w:val="24"/>
          <w:szCs w:val="24"/>
        </w:rPr>
        <w:t>3.6</w:t>
      </w:r>
      <w:r w:rsidR="004A0876">
        <w:rPr>
          <w:rFonts w:cstheme="minorHAnsi"/>
          <w:b/>
          <w:bCs/>
          <w:sz w:val="24"/>
          <w:szCs w:val="24"/>
        </w:rPr>
        <w:t>E</w:t>
      </w:r>
      <w:r w:rsidRPr="001E1F8D">
        <w:rPr>
          <w:rFonts w:cstheme="minorHAnsi"/>
          <w:b/>
          <w:bCs/>
          <w:sz w:val="24"/>
          <w:szCs w:val="24"/>
        </w:rPr>
        <w:t xml:space="preserve"> </w:t>
      </w:r>
      <w:r w:rsidRPr="001E1F8D">
        <w:rPr>
          <w:rFonts w:cstheme="minorHAnsi"/>
          <w:b/>
          <w:sz w:val="24"/>
          <w:szCs w:val="24"/>
        </w:rPr>
        <w:t>Refill Policy</w:t>
      </w:r>
      <w:r w:rsidRPr="001E1F8D">
        <w:rPr>
          <w:rFonts w:cstheme="minorHAnsi"/>
          <w:b/>
          <w:sz w:val="24"/>
          <w:szCs w:val="24"/>
        </w:rPr>
        <w:tab/>
      </w:r>
      <w:r w:rsidRPr="001E1F8D">
        <w:rPr>
          <w:rFonts w:cstheme="minorHAnsi"/>
          <w:b/>
          <w:i/>
          <w:sz w:val="24"/>
          <w:szCs w:val="24"/>
        </w:rPr>
        <w:tab/>
      </w:r>
      <w:r w:rsidRPr="001E1F8D">
        <w:rPr>
          <w:rFonts w:cstheme="minorHAnsi"/>
          <w:b/>
          <w:i/>
          <w:sz w:val="24"/>
          <w:szCs w:val="24"/>
        </w:rPr>
        <w:tab/>
      </w:r>
      <w:r w:rsidRPr="001E1F8D">
        <w:rPr>
          <w:rFonts w:cstheme="minorHAnsi"/>
          <w:b/>
          <w:i/>
          <w:sz w:val="24"/>
          <w:szCs w:val="24"/>
        </w:rPr>
        <w:tab/>
      </w:r>
      <w:r w:rsidRPr="001E1F8D">
        <w:rPr>
          <w:rFonts w:cstheme="minorHAnsi"/>
          <w:b/>
          <w:i/>
          <w:sz w:val="24"/>
          <w:szCs w:val="24"/>
        </w:rPr>
        <w:tab/>
      </w:r>
      <w:r w:rsidRPr="001E1F8D">
        <w:rPr>
          <w:rFonts w:cstheme="minorHAnsi"/>
          <w:b/>
          <w:i/>
          <w:sz w:val="24"/>
          <w:szCs w:val="24"/>
        </w:rPr>
        <w:tab/>
      </w:r>
      <w:r w:rsidRPr="001E1F8D">
        <w:rPr>
          <w:rFonts w:cstheme="minorHAnsi"/>
          <w:b/>
          <w:i/>
          <w:sz w:val="24"/>
          <w:szCs w:val="24"/>
        </w:rPr>
        <w:tab/>
      </w:r>
      <w:r w:rsidRPr="001E1F8D">
        <w:rPr>
          <w:rFonts w:cstheme="minorHAnsi"/>
          <w:b/>
          <w:i/>
          <w:sz w:val="24"/>
          <w:szCs w:val="24"/>
        </w:rPr>
        <w:tab/>
      </w:r>
      <w:r w:rsidRPr="001E1F8D">
        <w:rPr>
          <w:rFonts w:cstheme="minorHAnsi"/>
          <w:b/>
          <w:i/>
          <w:sz w:val="24"/>
          <w:szCs w:val="24"/>
        </w:rPr>
        <w:tab/>
        <w:t xml:space="preserve">             </w:t>
      </w:r>
      <w:r w:rsidR="00256759">
        <w:rPr>
          <w:rFonts w:cstheme="minorHAnsi"/>
          <w:b/>
          <w:i/>
          <w:sz w:val="24"/>
          <w:szCs w:val="24"/>
        </w:rPr>
        <w:t xml:space="preserve">                      </w:t>
      </w:r>
      <w:r w:rsidRPr="001E1F8D">
        <w:rPr>
          <w:rFonts w:cstheme="minorHAnsi"/>
          <w:b/>
          <w:i/>
          <w:sz w:val="24"/>
          <w:szCs w:val="24"/>
        </w:rPr>
        <w:t xml:space="preserve">  </w:t>
      </w:r>
      <w:r w:rsidRPr="001E1F8D">
        <w:rPr>
          <w:rFonts w:cstheme="minorHAnsi"/>
          <w:sz w:val="24"/>
          <w:szCs w:val="24"/>
        </w:rPr>
        <w:t xml:space="preserve">Eligible programs that have fully enrolled their awarded member slots can replace any member who terminates service before completing 30% of his/her term. Programs may not refill the same slot more than once. If a member leaves with compelling personal circumstances, the slot cannot be re-filled if the exited member accepts a partial Education Award. </w:t>
      </w:r>
    </w:p>
    <w:p w14:paraId="223EBD1A" w14:textId="52267AF1" w:rsidR="003B2EAA" w:rsidRPr="001E1F8D" w:rsidRDefault="003B2EAA" w:rsidP="00256759">
      <w:pPr>
        <w:tabs>
          <w:tab w:val="left" w:pos="720"/>
        </w:tabs>
        <w:ind w:left="450"/>
        <w:rPr>
          <w:rFonts w:cstheme="minorHAnsi"/>
          <w:i/>
          <w:iCs/>
          <w:sz w:val="24"/>
          <w:szCs w:val="24"/>
        </w:rPr>
      </w:pPr>
      <w:r w:rsidRPr="001E1F8D">
        <w:rPr>
          <w:rFonts w:cstheme="minorHAnsi"/>
          <w:sz w:val="24"/>
          <w:szCs w:val="24"/>
        </w:rPr>
        <w:t xml:space="preserve">As a fail-safe mechanism to ensure that CNCS resources are available in the National Service Trust to finance any Member’s Education Award, </w:t>
      </w:r>
      <w:r w:rsidR="00DC6F9C">
        <w:rPr>
          <w:rFonts w:cstheme="minorHAnsi"/>
          <w:sz w:val="24"/>
          <w:szCs w:val="24"/>
        </w:rPr>
        <w:t>GOVS</w:t>
      </w:r>
      <w:r w:rsidRPr="001E1F8D">
        <w:rPr>
          <w:rFonts w:cstheme="minorHAnsi"/>
          <w:sz w:val="24"/>
          <w:szCs w:val="24"/>
        </w:rPr>
        <w:t xml:space="preserve"> will suspend refilling if either the total AmeriCorps program enrollment reaches 97% of awarded slots or the number of refills reaches 5% of awarded slots.</w:t>
      </w:r>
    </w:p>
    <w:p w14:paraId="5BE95A7F" w14:textId="25797F97" w:rsidR="003B2EAA" w:rsidRPr="001E1F8D" w:rsidRDefault="003B2EAA" w:rsidP="00256759">
      <w:pPr>
        <w:tabs>
          <w:tab w:val="left" w:pos="720"/>
          <w:tab w:val="left" w:pos="2160"/>
        </w:tabs>
        <w:ind w:left="450"/>
        <w:rPr>
          <w:rFonts w:cstheme="minorHAnsi"/>
          <w:sz w:val="24"/>
          <w:szCs w:val="24"/>
        </w:rPr>
      </w:pPr>
      <w:r w:rsidRPr="001E1F8D">
        <w:rPr>
          <w:rFonts w:cstheme="minorHAnsi"/>
          <w:b/>
          <w:bCs/>
          <w:sz w:val="24"/>
          <w:szCs w:val="24"/>
        </w:rPr>
        <w:t>3.6</w:t>
      </w:r>
      <w:r w:rsidR="004A0876">
        <w:rPr>
          <w:rFonts w:cstheme="minorHAnsi"/>
          <w:b/>
          <w:bCs/>
          <w:sz w:val="24"/>
          <w:szCs w:val="24"/>
        </w:rPr>
        <w:t>F</w:t>
      </w:r>
      <w:r w:rsidRPr="001E1F8D">
        <w:rPr>
          <w:rFonts w:cstheme="minorHAnsi"/>
          <w:b/>
          <w:bCs/>
          <w:sz w:val="24"/>
          <w:szCs w:val="24"/>
        </w:rPr>
        <w:t xml:space="preserve"> </w:t>
      </w:r>
      <w:r w:rsidRPr="001E1F8D">
        <w:rPr>
          <w:rFonts w:cstheme="minorHAnsi"/>
          <w:b/>
          <w:sz w:val="24"/>
          <w:szCs w:val="24"/>
        </w:rPr>
        <w:t>Member Service Agreements</w:t>
      </w:r>
      <w:r w:rsidRPr="001E1F8D">
        <w:rPr>
          <w:rFonts w:cstheme="minorHAnsi"/>
          <w:b/>
          <w:sz w:val="24"/>
          <w:szCs w:val="24"/>
        </w:rPr>
        <w:tab/>
      </w:r>
      <w:r w:rsidRPr="001E1F8D">
        <w:rPr>
          <w:rFonts w:cstheme="minorHAnsi"/>
          <w:b/>
          <w:sz w:val="24"/>
          <w:szCs w:val="24"/>
        </w:rPr>
        <w:tab/>
      </w:r>
      <w:r w:rsidRPr="001E1F8D">
        <w:rPr>
          <w:rFonts w:cstheme="minorHAnsi"/>
          <w:b/>
          <w:sz w:val="24"/>
          <w:szCs w:val="24"/>
        </w:rPr>
        <w:tab/>
      </w:r>
      <w:r w:rsidRPr="001E1F8D">
        <w:rPr>
          <w:rFonts w:cstheme="minorHAnsi"/>
          <w:b/>
          <w:sz w:val="24"/>
          <w:szCs w:val="24"/>
        </w:rPr>
        <w:tab/>
      </w:r>
      <w:r w:rsidRPr="001E1F8D">
        <w:rPr>
          <w:rFonts w:cstheme="minorHAnsi"/>
          <w:b/>
          <w:sz w:val="24"/>
          <w:szCs w:val="24"/>
        </w:rPr>
        <w:tab/>
      </w:r>
      <w:r w:rsidRPr="001E1F8D">
        <w:rPr>
          <w:rFonts w:cstheme="minorHAnsi"/>
          <w:b/>
          <w:sz w:val="24"/>
          <w:szCs w:val="24"/>
        </w:rPr>
        <w:tab/>
      </w:r>
      <w:r w:rsidRPr="001E1F8D">
        <w:rPr>
          <w:rFonts w:cstheme="minorHAnsi"/>
          <w:b/>
          <w:sz w:val="24"/>
          <w:szCs w:val="24"/>
        </w:rPr>
        <w:tab/>
      </w:r>
      <w:r w:rsidRPr="001E1F8D">
        <w:rPr>
          <w:rFonts w:cstheme="minorHAnsi"/>
          <w:b/>
          <w:sz w:val="24"/>
          <w:szCs w:val="24"/>
        </w:rPr>
        <w:tab/>
        <w:t xml:space="preserve">     </w:t>
      </w:r>
      <w:r w:rsidRPr="001E1F8D">
        <w:rPr>
          <w:rFonts w:cstheme="minorHAnsi"/>
          <w:sz w:val="24"/>
          <w:szCs w:val="24"/>
        </w:rPr>
        <w:t xml:space="preserve"> The Member Service Agreement is a critical part of administering AmeriCorps programs. Member Service Agreement provides the legal basis or contract by which the terms, conditions and rules regarding participation are delineated. This contract between the program and Member is the legal document which would be used to resolve any issues between the program and a Member. Because of its importance, The Commission has developed a template for the programs to use. The template includes all the required provisions required by the Corporation. Its use by the programs is mandatory. All blanks must be completed by program before Member reviews and signs. Programs will need to complete various parts of the Agreement to make it specific to the Program. A signed and completed Member Service Agreement is required to be a part of every Member file. </w:t>
      </w:r>
    </w:p>
    <w:p w14:paraId="2241A1FD" w14:textId="71259153" w:rsidR="003B2EAA" w:rsidRPr="001E1F8D" w:rsidRDefault="00256759" w:rsidP="00256759">
      <w:pPr>
        <w:tabs>
          <w:tab w:val="left" w:pos="720"/>
        </w:tabs>
        <w:rPr>
          <w:rFonts w:cstheme="minorHAnsi"/>
          <w:sz w:val="24"/>
          <w:szCs w:val="24"/>
        </w:rPr>
      </w:pPr>
      <w:r>
        <w:rPr>
          <w:rFonts w:cstheme="minorHAnsi"/>
          <w:sz w:val="24"/>
          <w:szCs w:val="24"/>
        </w:rPr>
        <w:t xml:space="preserve">        </w:t>
      </w:r>
      <w:commentRangeStart w:id="63"/>
      <w:r w:rsidR="003B2EAA" w:rsidRPr="001E1F8D">
        <w:rPr>
          <w:rFonts w:cstheme="minorHAnsi"/>
          <w:sz w:val="24"/>
          <w:szCs w:val="24"/>
        </w:rPr>
        <w:t>Member Service Agreement includes:</w:t>
      </w:r>
      <w:commentRangeEnd w:id="63"/>
      <w:r w:rsidR="003B2EAA" w:rsidRPr="001E1F8D">
        <w:rPr>
          <w:rStyle w:val="CommentReference"/>
          <w:rFonts w:cstheme="minorHAnsi"/>
          <w:sz w:val="24"/>
          <w:szCs w:val="24"/>
        </w:rPr>
        <w:commentReference w:id="63"/>
      </w:r>
    </w:p>
    <w:p w14:paraId="4AF0374F" w14:textId="77777777" w:rsidR="003B2EAA" w:rsidRPr="001E1F8D" w:rsidRDefault="003B2EAA" w:rsidP="006A2F57">
      <w:pPr>
        <w:pStyle w:val="ListParagraph"/>
        <w:numPr>
          <w:ilvl w:val="2"/>
          <w:numId w:val="80"/>
        </w:numPr>
        <w:tabs>
          <w:tab w:val="left" w:pos="720"/>
          <w:tab w:val="left" w:pos="2070"/>
          <w:tab w:val="left" w:pos="2520"/>
        </w:tabs>
        <w:spacing w:after="0"/>
        <w:ind w:left="1440" w:firstLine="0"/>
        <w:rPr>
          <w:rFonts w:cstheme="minorHAnsi"/>
          <w:sz w:val="24"/>
          <w:szCs w:val="24"/>
        </w:rPr>
      </w:pPr>
      <w:r w:rsidRPr="001E1F8D">
        <w:rPr>
          <w:rFonts w:cstheme="minorHAnsi"/>
          <w:sz w:val="24"/>
          <w:szCs w:val="24"/>
        </w:rPr>
        <w:t xml:space="preserve"> Member position title and position description.</w:t>
      </w:r>
    </w:p>
    <w:p w14:paraId="7C86A7B7" w14:textId="77777777" w:rsidR="003B2EAA" w:rsidRPr="001E1F8D" w:rsidRDefault="003B2EAA" w:rsidP="006A2F57">
      <w:pPr>
        <w:pStyle w:val="ListParagraph"/>
        <w:numPr>
          <w:ilvl w:val="2"/>
          <w:numId w:val="80"/>
        </w:numPr>
        <w:tabs>
          <w:tab w:val="left" w:pos="720"/>
          <w:tab w:val="left" w:pos="2070"/>
          <w:tab w:val="left" w:pos="2520"/>
        </w:tabs>
        <w:spacing w:after="0"/>
        <w:ind w:left="1440" w:firstLine="0"/>
        <w:rPr>
          <w:rFonts w:cstheme="minorHAnsi"/>
          <w:sz w:val="24"/>
          <w:szCs w:val="24"/>
        </w:rPr>
      </w:pPr>
      <w:r w:rsidRPr="001E1F8D">
        <w:rPr>
          <w:rFonts w:cstheme="minorHAnsi"/>
          <w:sz w:val="24"/>
          <w:szCs w:val="24"/>
        </w:rPr>
        <w:t xml:space="preserve"> Introduction and purpose of agreement</w:t>
      </w:r>
    </w:p>
    <w:p w14:paraId="54DD0566" w14:textId="77777777" w:rsidR="003B2EAA" w:rsidRPr="001E1F8D" w:rsidRDefault="003B2EAA" w:rsidP="006A2F57">
      <w:pPr>
        <w:pStyle w:val="ListParagraph"/>
        <w:numPr>
          <w:ilvl w:val="2"/>
          <w:numId w:val="80"/>
        </w:numPr>
        <w:tabs>
          <w:tab w:val="left" w:pos="720"/>
          <w:tab w:val="left" w:pos="2070"/>
          <w:tab w:val="left" w:pos="2520"/>
        </w:tabs>
        <w:spacing w:after="0"/>
        <w:ind w:left="1440" w:firstLine="0"/>
        <w:rPr>
          <w:rFonts w:cstheme="minorHAnsi"/>
          <w:sz w:val="24"/>
          <w:szCs w:val="24"/>
        </w:rPr>
      </w:pPr>
      <w:r w:rsidRPr="001E1F8D">
        <w:rPr>
          <w:rFonts w:cstheme="minorHAnsi"/>
          <w:sz w:val="24"/>
          <w:szCs w:val="24"/>
        </w:rPr>
        <w:t xml:space="preserve"> Eligibility requirements</w:t>
      </w:r>
    </w:p>
    <w:p w14:paraId="3E2505E0" w14:textId="77777777" w:rsidR="003B2EAA" w:rsidRPr="001E1F8D" w:rsidRDefault="003B2EAA" w:rsidP="006A2F57">
      <w:pPr>
        <w:pStyle w:val="ListParagraph"/>
        <w:numPr>
          <w:ilvl w:val="2"/>
          <w:numId w:val="80"/>
        </w:numPr>
        <w:tabs>
          <w:tab w:val="left" w:pos="720"/>
          <w:tab w:val="left" w:pos="2070"/>
          <w:tab w:val="left" w:pos="2520"/>
        </w:tabs>
        <w:spacing w:after="0"/>
        <w:ind w:left="1440" w:firstLine="0"/>
        <w:rPr>
          <w:rFonts w:cstheme="minorHAnsi"/>
          <w:sz w:val="24"/>
          <w:szCs w:val="24"/>
        </w:rPr>
      </w:pPr>
      <w:r w:rsidRPr="001E1F8D">
        <w:rPr>
          <w:rFonts w:cstheme="minorHAnsi"/>
          <w:sz w:val="24"/>
          <w:szCs w:val="24"/>
        </w:rPr>
        <w:t xml:space="preserve"> The minimum number of service hours (as required by statute) and </w:t>
      </w:r>
    </w:p>
    <w:p w14:paraId="2D5F4AD4" w14:textId="5417D2A3" w:rsidR="003B2EAA" w:rsidRPr="001E1F8D" w:rsidRDefault="003B2EAA" w:rsidP="00256759">
      <w:pPr>
        <w:pStyle w:val="ListParagraph"/>
        <w:tabs>
          <w:tab w:val="left" w:pos="720"/>
          <w:tab w:val="left" w:pos="2160"/>
          <w:tab w:val="left" w:pos="2250"/>
        </w:tabs>
        <w:spacing w:after="0"/>
        <w:ind w:left="2160"/>
        <w:rPr>
          <w:rFonts w:cstheme="minorHAnsi"/>
          <w:sz w:val="24"/>
          <w:szCs w:val="24"/>
        </w:rPr>
      </w:pPr>
      <w:r w:rsidRPr="001E1F8D">
        <w:rPr>
          <w:rFonts w:cstheme="minorHAnsi"/>
          <w:sz w:val="24"/>
          <w:szCs w:val="24"/>
        </w:rPr>
        <w:t xml:space="preserve">other requirements (as developed by the recipient) necessary to  </w:t>
      </w:r>
    </w:p>
    <w:p w14:paraId="3BC6626F" w14:textId="1862AC7F" w:rsidR="003B2EAA" w:rsidRPr="00256759" w:rsidRDefault="00256759" w:rsidP="00256759">
      <w:pPr>
        <w:tabs>
          <w:tab w:val="left" w:pos="720"/>
          <w:tab w:val="left" w:pos="2430"/>
          <w:tab w:val="left" w:pos="2790"/>
        </w:tabs>
        <w:spacing w:after="0"/>
        <w:rPr>
          <w:rFonts w:cstheme="minorHAnsi"/>
          <w:sz w:val="24"/>
          <w:szCs w:val="24"/>
        </w:rPr>
      </w:pPr>
      <w:r>
        <w:rPr>
          <w:rFonts w:cstheme="minorHAnsi"/>
          <w:sz w:val="24"/>
          <w:szCs w:val="24"/>
        </w:rPr>
        <w:t xml:space="preserve">                             </w:t>
      </w:r>
      <w:r w:rsidR="003B2EAA" w:rsidRPr="00256759">
        <w:rPr>
          <w:rFonts w:cstheme="minorHAnsi"/>
          <w:sz w:val="24"/>
          <w:szCs w:val="24"/>
        </w:rPr>
        <w:t xml:space="preserve">           successfully complete the term of service and to be eligible for the </w:t>
      </w:r>
    </w:p>
    <w:p w14:paraId="44BB17BD" w14:textId="27249A44" w:rsidR="003B2EAA" w:rsidRPr="001E1F8D" w:rsidRDefault="003B2EAA" w:rsidP="00256759">
      <w:pPr>
        <w:pStyle w:val="ListParagraph"/>
        <w:tabs>
          <w:tab w:val="left" w:pos="2430"/>
          <w:tab w:val="left" w:pos="2790"/>
        </w:tabs>
        <w:spacing w:after="0"/>
        <w:ind w:left="2160" w:hanging="180"/>
        <w:rPr>
          <w:rFonts w:cstheme="minorHAnsi"/>
          <w:sz w:val="24"/>
          <w:szCs w:val="24"/>
        </w:rPr>
      </w:pPr>
      <w:r w:rsidRPr="001E1F8D">
        <w:rPr>
          <w:rFonts w:cstheme="minorHAnsi"/>
          <w:sz w:val="24"/>
          <w:szCs w:val="24"/>
        </w:rPr>
        <w:t xml:space="preserve">   education award.</w:t>
      </w:r>
    </w:p>
    <w:p w14:paraId="588A7836" w14:textId="6733EB53" w:rsidR="003B2EAA" w:rsidRPr="001E1F8D" w:rsidRDefault="003B2EAA" w:rsidP="006A2F57">
      <w:pPr>
        <w:pStyle w:val="ListParagraph"/>
        <w:numPr>
          <w:ilvl w:val="2"/>
          <w:numId w:val="80"/>
        </w:numPr>
        <w:tabs>
          <w:tab w:val="left" w:pos="2160"/>
        </w:tabs>
        <w:spacing w:after="0"/>
        <w:ind w:left="1440"/>
        <w:rPr>
          <w:rFonts w:cstheme="minorHAnsi"/>
          <w:sz w:val="24"/>
          <w:szCs w:val="24"/>
        </w:rPr>
      </w:pPr>
      <w:r w:rsidRPr="001E1F8D">
        <w:rPr>
          <w:rFonts w:cstheme="minorHAnsi"/>
          <w:sz w:val="24"/>
          <w:szCs w:val="24"/>
        </w:rPr>
        <w:t xml:space="preserve">The amount of the education award being offered for successful </w:t>
      </w:r>
    </w:p>
    <w:p w14:paraId="48D7CDBA" w14:textId="7E31FD7C" w:rsidR="008E4DFD" w:rsidRPr="001E1F8D" w:rsidRDefault="003B2EAA" w:rsidP="00256759">
      <w:pPr>
        <w:pStyle w:val="ListParagraph"/>
        <w:spacing w:after="0"/>
        <w:ind w:left="1440" w:hanging="180"/>
        <w:rPr>
          <w:rFonts w:cstheme="minorHAnsi"/>
          <w:sz w:val="24"/>
          <w:szCs w:val="24"/>
        </w:rPr>
      </w:pPr>
      <w:r w:rsidRPr="001E1F8D">
        <w:rPr>
          <w:rFonts w:cstheme="minorHAnsi"/>
          <w:sz w:val="24"/>
          <w:szCs w:val="24"/>
        </w:rPr>
        <w:t xml:space="preserve">           </w:t>
      </w:r>
      <w:r w:rsidR="00256759">
        <w:rPr>
          <w:rFonts w:cstheme="minorHAnsi"/>
          <w:sz w:val="24"/>
          <w:szCs w:val="24"/>
        </w:rPr>
        <w:t xml:space="preserve">      </w:t>
      </w:r>
      <w:r w:rsidRPr="001E1F8D">
        <w:rPr>
          <w:rFonts w:cstheme="minorHAnsi"/>
          <w:sz w:val="24"/>
          <w:szCs w:val="24"/>
        </w:rPr>
        <w:t xml:space="preserve">completion of the terms of service in which the individual is </w:t>
      </w:r>
    </w:p>
    <w:p w14:paraId="5332A58E" w14:textId="6269A8FF" w:rsidR="003B2EAA" w:rsidRPr="001E1F8D" w:rsidRDefault="008E4DFD" w:rsidP="00256759">
      <w:pPr>
        <w:pStyle w:val="ListParagraph"/>
        <w:spacing w:after="0"/>
        <w:ind w:left="1440" w:hanging="180"/>
        <w:rPr>
          <w:rFonts w:cstheme="minorHAnsi"/>
          <w:sz w:val="24"/>
          <w:szCs w:val="24"/>
        </w:rPr>
      </w:pPr>
      <w:r w:rsidRPr="001E1F8D">
        <w:rPr>
          <w:rFonts w:cstheme="minorHAnsi"/>
          <w:sz w:val="24"/>
          <w:szCs w:val="24"/>
        </w:rPr>
        <w:t xml:space="preserve">           </w:t>
      </w:r>
      <w:r w:rsidR="00256759">
        <w:rPr>
          <w:rFonts w:cstheme="minorHAnsi"/>
          <w:sz w:val="24"/>
          <w:szCs w:val="24"/>
        </w:rPr>
        <w:t xml:space="preserve">     </w:t>
      </w:r>
      <w:r w:rsidRPr="001E1F8D">
        <w:rPr>
          <w:rFonts w:cstheme="minorHAnsi"/>
          <w:sz w:val="24"/>
          <w:szCs w:val="24"/>
        </w:rPr>
        <w:t xml:space="preserve"> </w:t>
      </w:r>
      <w:r w:rsidR="003B2EAA" w:rsidRPr="001E1F8D">
        <w:rPr>
          <w:rFonts w:cstheme="minorHAnsi"/>
          <w:sz w:val="24"/>
          <w:szCs w:val="24"/>
        </w:rPr>
        <w:t>enrolling.</w:t>
      </w:r>
    </w:p>
    <w:p w14:paraId="59060EAD" w14:textId="6BBE4603" w:rsidR="003B2EAA" w:rsidRPr="001E1F8D" w:rsidRDefault="00256759" w:rsidP="006A2F57">
      <w:pPr>
        <w:pStyle w:val="ListParagraph"/>
        <w:numPr>
          <w:ilvl w:val="2"/>
          <w:numId w:val="80"/>
        </w:numPr>
        <w:tabs>
          <w:tab w:val="left" w:pos="2070"/>
          <w:tab w:val="left" w:pos="2160"/>
          <w:tab w:val="left" w:pos="2610"/>
        </w:tabs>
        <w:spacing w:after="0"/>
        <w:ind w:left="1440"/>
        <w:rPr>
          <w:rFonts w:cstheme="minorHAnsi"/>
          <w:sz w:val="24"/>
          <w:szCs w:val="24"/>
        </w:rPr>
      </w:pPr>
      <w:r>
        <w:rPr>
          <w:rFonts w:cstheme="minorHAnsi"/>
          <w:sz w:val="24"/>
          <w:szCs w:val="24"/>
        </w:rPr>
        <w:t xml:space="preserve"> </w:t>
      </w:r>
      <w:r w:rsidR="003B2EAA" w:rsidRPr="001E1F8D">
        <w:rPr>
          <w:rFonts w:cstheme="minorHAnsi"/>
          <w:sz w:val="24"/>
          <w:szCs w:val="24"/>
        </w:rPr>
        <w:t>Standards of conduct, as developed by the recipient or sub recipient.</w:t>
      </w:r>
    </w:p>
    <w:p w14:paraId="6C3F9A86" w14:textId="0B150CC9" w:rsidR="00256759" w:rsidRPr="00256759" w:rsidRDefault="003B2EAA" w:rsidP="006A2F57">
      <w:pPr>
        <w:pStyle w:val="ListParagraph"/>
        <w:numPr>
          <w:ilvl w:val="2"/>
          <w:numId w:val="80"/>
        </w:numPr>
        <w:tabs>
          <w:tab w:val="left" w:pos="2070"/>
          <w:tab w:val="left" w:pos="2520"/>
        </w:tabs>
        <w:spacing w:after="0"/>
        <w:ind w:left="1440"/>
        <w:rPr>
          <w:rFonts w:cstheme="minorHAnsi"/>
          <w:sz w:val="24"/>
          <w:szCs w:val="24"/>
        </w:rPr>
      </w:pPr>
      <w:r w:rsidRPr="001E1F8D">
        <w:rPr>
          <w:rFonts w:cstheme="minorHAnsi"/>
          <w:sz w:val="24"/>
          <w:szCs w:val="24"/>
        </w:rPr>
        <w:t xml:space="preserve"> The list of prohibited activities, including those specified in the </w:t>
      </w:r>
    </w:p>
    <w:p w14:paraId="0DC5CEED" w14:textId="68250183" w:rsidR="003B2EAA" w:rsidRPr="001E1F8D" w:rsidRDefault="003B2EAA" w:rsidP="00256759">
      <w:pPr>
        <w:pStyle w:val="ListParagraph"/>
        <w:tabs>
          <w:tab w:val="left" w:pos="2070"/>
        </w:tabs>
        <w:spacing w:after="0"/>
        <w:ind w:left="1440" w:hanging="180"/>
        <w:rPr>
          <w:rFonts w:cstheme="minorHAnsi"/>
          <w:sz w:val="24"/>
          <w:szCs w:val="24"/>
        </w:rPr>
      </w:pPr>
      <w:r w:rsidRPr="001E1F8D">
        <w:rPr>
          <w:rFonts w:cstheme="minorHAnsi"/>
          <w:sz w:val="24"/>
          <w:szCs w:val="24"/>
        </w:rPr>
        <w:t xml:space="preserve">            </w:t>
      </w:r>
      <w:r w:rsidR="00256759">
        <w:rPr>
          <w:rFonts w:cstheme="minorHAnsi"/>
          <w:sz w:val="24"/>
          <w:szCs w:val="24"/>
        </w:rPr>
        <w:t xml:space="preserve">    </w:t>
      </w:r>
      <w:r w:rsidRPr="001E1F8D">
        <w:rPr>
          <w:rFonts w:cstheme="minorHAnsi"/>
          <w:sz w:val="24"/>
          <w:szCs w:val="24"/>
        </w:rPr>
        <w:t>regulations at 45 CFR § 2520.65 (see paragraph C, below).</w:t>
      </w:r>
    </w:p>
    <w:p w14:paraId="3069243D" w14:textId="2229D544" w:rsidR="003B2EAA" w:rsidRPr="00256759" w:rsidRDefault="003B2EAA" w:rsidP="006A2F57">
      <w:pPr>
        <w:pStyle w:val="ListParagraph"/>
        <w:numPr>
          <w:ilvl w:val="2"/>
          <w:numId w:val="80"/>
        </w:numPr>
        <w:tabs>
          <w:tab w:val="left" w:pos="1890"/>
          <w:tab w:val="left" w:pos="2340"/>
        </w:tabs>
        <w:spacing w:after="0"/>
        <w:ind w:hanging="900"/>
        <w:rPr>
          <w:rFonts w:cstheme="minorHAnsi"/>
          <w:sz w:val="24"/>
          <w:szCs w:val="24"/>
        </w:rPr>
      </w:pPr>
      <w:r w:rsidRPr="00256759">
        <w:rPr>
          <w:rFonts w:cstheme="minorHAnsi"/>
          <w:sz w:val="24"/>
          <w:szCs w:val="24"/>
        </w:rPr>
        <w:t xml:space="preserve">     The text of 45 CFR §§ 2540.100(e)-(f), which relates to Nonduplication and Non-</w:t>
      </w:r>
      <w:r w:rsidR="00256759">
        <w:rPr>
          <w:rFonts w:cstheme="minorHAnsi"/>
          <w:sz w:val="24"/>
          <w:szCs w:val="24"/>
        </w:rPr>
        <w:t>d</w:t>
      </w:r>
      <w:r w:rsidRPr="00256759">
        <w:rPr>
          <w:rFonts w:cstheme="minorHAnsi"/>
          <w:sz w:val="24"/>
          <w:szCs w:val="24"/>
        </w:rPr>
        <w:t>isplacement.</w:t>
      </w:r>
    </w:p>
    <w:p w14:paraId="4C9FFEAB" w14:textId="35C898DE" w:rsidR="003B2EAA" w:rsidRPr="001E1F8D" w:rsidRDefault="003B2EAA" w:rsidP="006A2F57">
      <w:pPr>
        <w:pStyle w:val="ListParagraph"/>
        <w:numPr>
          <w:ilvl w:val="2"/>
          <w:numId w:val="80"/>
        </w:numPr>
        <w:tabs>
          <w:tab w:val="left" w:pos="2070"/>
          <w:tab w:val="left" w:pos="2250"/>
        </w:tabs>
        <w:spacing w:after="0"/>
        <w:ind w:left="1440"/>
        <w:rPr>
          <w:rFonts w:cstheme="minorHAnsi"/>
          <w:sz w:val="24"/>
          <w:szCs w:val="24"/>
        </w:rPr>
      </w:pPr>
      <w:r w:rsidRPr="001E1F8D">
        <w:rPr>
          <w:rFonts w:cstheme="minorHAnsi"/>
          <w:sz w:val="24"/>
          <w:szCs w:val="24"/>
        </w:rPr>
        <w:t xml:space="preserve"> The text of 45 CFR §§ 2520.40-.45, which relates to fundraising by </w:t>
      </w:r>
    </w:p>
    <w:p w14:paraId="30F9BD0A" w14:textId="6050B71A" w:rsidR="003B2EAA" w:rsidRPr="001E1F8D" w:rsidRDefault="003B2EAA" w:rsidP="00256759">
      <w:pPr>
        <w:pStyle w:val="ListParagraph"/>
        <w:tabs>
          <w:tab w:val="left" w:pos="2160"/>
        </w:tabs>
        <w:spacing w:after="0"/>
        <w:ind w:left="1440" w:hanging="180"/>
        <w:rPr>
          <w:rFonts w:cstheme="minorHAnsi"/>
          <w:sz w:val="24"/>
          <w:szCs w:val="24"/>
        </w:rPr>
      </w:pPr>
      <w:r w:rsidRPr="001E1F8D">
        <w:rPr>
          <w:rFonts w:cstheme="minorHAnsi"/>
          <w:sz w:val="24"/>
          <w:szCs w:val="24"/>
        </w:rPr>
        <w:t xml:space="preserve">            </w:t>
      </w:r>
      <w:r w:rsidR="00256759">
        <w:rPr>
          <w:rFonts w:cstheme="minorHAnsi"/>
          <w:sz w:val="24"/>
          <w:szCs w:val="24"/>
        </w:rPr>
        <w:t xml:space="preserve">   </w:t>
      </w:r>
      <w:r w:rsidRPr="001E1F8D">
        <w:rPr>
          <w:rFonts w:cstheme="minorHAnsi"/>
          <w:sz w:val="24"/>
          <w:szCs w:val="24"/>
        </w:rPr>
        <w:t xml:space="preserve"> members.</w:t>
      </w:r>
    </w:p>
    <w:p w14:paraId="5FD1CC6A" w14:textId="2AE06D7D" w:rsidR="00631CD3" w:rsidRPr="001E1F8D" w:rsidRDefault="00256759" w:rsidP="006A2F57">
      <w:pPr>
        <w:pStyle w:val="ListParagraph"/>
        <w:numPr>
          <w:ilvl w:val="2"/>
          <w:numId w:val="80"/>
        </w:numPr>
        <w:tabs>
          <w:tab w:val="left" w:pos="2070"/>
          <w:tab w:val="left" w:pos="2430"/>
        </w:tabs>
        <w:spacing w:after="0"/>
        <w:ind w:left="1440"/>
        <w:rPr>
          <w:rFonts w:cstheme="minorHAnsi"/>
          <w:sz w:val="24"/>
          <w:szCs w:val="24"/>
        </w:rPr>
      </w:pPr>
      <w:r>
        <w:rPr>
          <w:rFonts w:cstheme="minorHAnsi"/>
          <w:sz w:val="24"/>
          <w:szCs w:val="24"/>
        </w:rPr>
        <w:t xml:space="preserve"> </w:t>
      </w:r>
      <w:r w:rsidR="003B2EAA" w:rsidRPr="001E1F8D">
        <w:rPr>
          <w:rFonts w:cstheme="minorHAnsi"/>
          <w:sz w:val="24"/>
          <w:szCs w:val="24"/>
        </w:rPr>
        <w:t xml:space="preserve">Requirements under the Drug-Free Workplace Act (41 U.S.C. § 701 </w:t>
      </w:r>
      <w:r w:rsidR="00631CD3" w:rsidRPr="001E1F8D">
        <w:rPr>
          <w:rFonts w:cstheme="minorHAnsi"/>
          <w:sz w:val="24"/>
          <w:szCs w:val="24"/>
        </w:rPr>
        <w:t xml:space="preserve"> </w:t>
      </w:r>
    </w:p>
    <w:p w14:paraId="6674C149" w14:textId="39187EF6" w:rsidR="003B2EAA" w:rsidRPr="001E1F8D" w:rsidRDefault="00631CD3" w:rsidP="00256759">
      <w:pPr>
        <w:pStyle w:val="ListParagraph"/>
        <w:tabs>
          <w:tab w:val="left" w:pos="2250"/>
        </w:tabs>
        <w:spacing w:after="0"/>
        <w:ind w:left="1440"/>
        <w:rPr>
          <w:rFonts w:cstheme="minorHAnsi"/>
          <w:sz w:val="24"/>
          <w:szCs w:val="24"/>
        </w:rPr>
      </w:pPr>
      <w:r w:rsidRPr="001E1F8D">
        <w:rPr>
          <w:rFonts w:cstheme="minorHAnsi"/>
          <w:sz w:val="24"/>
          <w:szCs w:val="24"/>
        </w:rPr>
        <w:t xml:space="preserve">    </w:t>
      </w:r>
      <w:r w:rsidR="00256759">
        <w:rPr>
          <w:rFonts w:cstheme="minorHAnsi"/>
          <w:sz w:val="24"/>
          <w:szCs w:val="24"/>
        </w:rPr>
        <w:t xml:space="preserve">    </w:t>
      </w:r>
      <w:r w:rsidRPr="001E1F8D">
        <w:rPr>
          <w:rFonts w:cstheme="minorHAnsi"/>
          <w:sz w:val="24"/>
          <w:szCs w:val="24"/>
        </w:rPr>
        <w:t xml:space="preserve">     </w:t>
      </w:r>
      <w:r w:rsidR="003B2EAA" w:rsidRPr="001E1F8D">
        <w:rPr>
          <w:rFonts w:cstheme="minorHAnsi"/>
          <w:sz w:val="24"/>
          <w:szCs w:val="24"/>
        </w:rPr>
        <w:t>et seq.)</w:t>
      </w:r>
    </w:p>
    <w:p w14:paraId="2827F3A6" w14:textId="14818080" w:rsidR="003B2EAA" w:rsidRPr="001E1F8D" w:rsidRDefault="003B2EAA" w:rsidP="006A2F57">
      <w:pPr>
        <w:pStyle w:val="ListParagraph"/>
        <w:numPr>
          <w:ilvl w:val="2"/>
          <w:numId w:val="80"/>
        </w:numPr>
        <w:tabs>
          <w:tab w:val="left" w:pos="2070"/>
          <w:tab w:val="left" w:pos="2250"/>
          <w:tab w:val="left" w:pos="2340"/>
        </w:tabs>
        <w:spacing w:after="0"/>
        <w:ind w:left="1440"/>
        <w:rPr>
          <w:rFonts w:cstheme="minorHAnsi"/>
          <w:sz w:val="24"/>
          <w:szCs w:val="24"/>
        </w:rPr>
      </w:pPr>
      <w:r w:rsidRPr="001E1F8D">
        <w:rPr>
          <w:rFonts w:cstheme="minorHAnsi"/>
          <w:sz w:val="24"/>
          <w:szCs w:val="24"/>
        </w:rPr>
        <w:t xml:space="preserve"> </w:t>
      </w:r>
      <w:r w:rsidR="00256759">
        <w:rPr>
          <w:rFonts w:cstheme="minorHAnsi"/>
          <w:sz w:val="24"/>
          <w:szCs w:val="24"/>
        </w:rPr>
        <w:t>B</w:t>
      </w:r>
      <w:r w:rsidRPr="001E1F8D">
        <w:rPr>
          <w:rFonts w:cstheme="minorHAnsi"/>
          <w:sz w:val="24"/>
          <w:szCs w:val="24"/>
        </w:rPr>
        <w:t xml:space="preserve">enefits of Service  </w:t>
      </w:r>
    </w:p>
    <w:p w14:paraId="1FBAF0E3" w14:textId="7D90E3C3" w:rsidR="003B2EAA" w:rsidRPr="001E1F8D" w:rsidRDefault="00256759" w:rsidP="006A2F57">
      <w:pPr>
        <w:pStyle w:val="ListParagraph"/>
        <w:numPr>
          <w:ilvl w:val="2"/>
          <w:numId w:val="80"/>
        </w:numPr>
        <w:tabs>
          <w:tab w:val="left" w:pos="2070"/>
        </w:tabs>
        <w:spacing w:after="0"/>
        <w:ind w:left="1440"/>
        <w:rPr>
          <w:rFonts w:cstheme="minorHAnsi"/>
          <w:sz w:val="24"/>
          <w:szCs w:val="24"/>
        </w:rPr>
      </w:pPr>
      <w:r>
        <w:rPr>
          <w:rFonts w:cstheme="minorHAnsi"/>
          <w:sz w:val="24"/>
          <w:szCs w:val="24"/>
        </w:rPr>
        <w:t xml:space="preserve"> </w:t>
      </w:r>
      <w:r w:rsidR="003B2EAA" w:rsidRPr="001E1F8D">
        <w:rPr>
          <w:rFonts w:cstheme="minorHAnsi"/>
          <w:sz w:val="24"/>
          <w:szCs w:val="24"/>
        </w:rPr>
        <w:t xml:space="preserve">Civil rights requirements, complaint procedures, and rights of </w:t>
      </w:r>
    </w:p>
    <w:p w14:paraId="61B7F62D" w14:textId="3A7EA7A7" w:rsidR="003B2EAA" w:rsidRPr="001E1F8D" w:rsidRDefault="003B2EAA" w:rsidP="00256759">
      <w:pPr>
        <w:pStyle w:val="ListParagraph"/>
        <w:tabs>
          <w:tab w:val="left" w:pos="1260"/>
          <w:tab w:val="left" w:pos="2250"/>
        </w:tabs>
        <w:spacing w:after="0"/>
        <w:ind w:left="1440" w:hanging="180"/>
        <w:rPr>
          <w:rFonts w:cstheme="minorHAnsi"/>
          <w:sz w:val="24"/>
          <w:szCs w:val="24"/>
        </w:rPr>
      </w:pPr>
      <w:r w:rsidRPr="001E1F8D">
        <w:rPr>
          <w:rFonts w:cstheme="minorHAnsi"/>
          <w:sz w:val="24"/>
          <w:szCs w:val="24"/>
        </w:rPr>
        <w:t xml:space="preserve">             </w:t>
      </w:r>
      <w:r w:rsidR="00256759">
        <w:rPr>
          <w:rFonts w:cstheme="minorHAnsi"/>
          <w:sz w:val="24"/>
          <w:szCs w:val="24"/>
        </w:rPr>
        <w:t xml:space="preserve">   </w:t>
      </w:r>
      <w:r w:rsidRPr="001E1F8D">
        <w:rPr>
          <w:rFonts w:cstheme="minorHAnsi"/>
          <w:sz w:val="24"/>
          <w:szCs w:val="24"/>
        </w:rPr>
        <w:t>beneficiaries.</w:t>
      </w:r>
    </w:p>
    <w:p w14:paraId="696C01A6" w14:textId="342C4A5A" w:rsidR="003B2EAA" w:rsidRPr="001E1F8D" w:rsidRDefault="003B2EAA" w:rsidP="006A2F57">
      <w:pPr>
        <w:pStyle w:val="ListParagraph"/>
        <w:numPr>
          <w:ilvl w:val="2"/>
          <w:numId w:val="80"/>
        </w:numPr>
        <w:tabs>
          <w:tab w:val="left" w:pos="1710"/>
          <w:tab w:val="left" w:pos="2250"/>
          <w:tab w:val="left" w:pos="2340"/>
          <w:tab w:val="left" w:pos="2430"/>
        </w:tabs>
        <w:spacing w:after="0"/>
        <w:ind w:left="1440"/>
        <w:rPr>
          <w:rFonts w:cstheme="minorHAnsi"/>
          <w:sz w:val="24"/>
          <w:szCs w:val="24"/>
        </w:rPr>
      </w:pPr>
      <w:r w:rsidRPr="001E1F8D">
        <w:rPr>
          <w:rFonts w:cstheme="minorHAnsi"/>
          <w:sz w:val="24"/>
          <w:szCs w:val="24"/>
        </w:rPr>
        <w:t xml:space="preserve">     </w:t>
      </w:r>
      <w:r w:rsidR="00256759">
        <w:rPr>
          <w:rFonts w:cstheme="minorHAnsi"/>
          <w:sz w:val="24"/>
          <w:szCs w:val="24"/>
        </w:rPr>
        <w:t xml:space="preserve"> </w:t>
      </w:r>
      <w:r w:rsidRPr="001E1F8D">
        <w:rPr>
          <w:rFonts w:cstheme="minorHAnsi"/>
          <w:sz w:val="24"/>
          <w:szCs w:val="24"/>
        </w:rPr>
        <w:t xml:space="preserve"> Suspension and termination rules.</w:t>
      </w:r>
    </w:p>
    <w:p w14:paraId="077F8A80" w14:textId="050570EA" w:rsidR="00631CD3" w:rsidRPr="001E1F8D" w:rsidRDefault="003B2EAA" w:rsidP="006A2F57">
      <w:pPr>
        <w:pStyle w:val="ListParagraph"/>
        <w:numPr>
          <w:ilvl w:val="2"/>
          <w:numId w:val="80"/>
        </w:numPr>
        <w:tabs>
          <w:tab w:val="left" w:pos="1710"/>
          <w:tab w:val="left" w:pos="2250"/>
          <w:tab w:val="left" w:pos="2340"/>
          <w:tab w:val="left" w:pos="2430"/>
        </w:tabs>
        <w:spacing w:after="0"/>
        <w:ind w:left="1440"/>
        <w:rPr>
          <w:rFonts w:cstheme="minorHAnsi"/>
          <w:sz w:val="24"/>
          <w:szCs w:val="24"/>
        </w:rPr>
      </w:pPr>
      <w:r w:rsidRPr="001E1F8D">
        <w:rPr>
          <w:rFonts w:cstheme="minorHAnsi"/>
          <w:sz w:val="24"/>
          <w:szCs w:val="24"/>
        </w:rPr>
        <w:t xml:space="preserve">      </w:t>
      </w:r>
      <w:r w:rsidR="00256759">
        <w:rPr>
          <w:rFonts w:cstheme="minorHAnsi"/>
          <w:sz w:val="24"/>
          <w:szCs w:val="24"/>
        </w:rPr>
        <w:t xml:space="preserve"> </w:t>
      </w:r>
      <w:r w:rsidRPr="001E1F8D">
        <w:rPr>
          <w:rFonts w:cstheme="minorHAnsi"/>
          <w:sz w:val="24"/>
          <w:szCs w:val="24"/>
        </w:rPr>
        <w:t xml:space="preserve">The specific circumstances under which a member may be released </w:t>
      </w:r>
      <w:r w:rsidR="00631CD3" w:rsidRPr="001E1F8D">
        <w:rPr>
          <w:rFonts w:cstheme="minorHAnsi"/>
          <w:sz w:val="24"/>
          <w:szCs w:val="24"/>
        </w:rPr>
        <w:t xml:space="preserve">  </w:t>
      </w:r>
    </w:p>
    <w:p w14:paraId="563F91D5" w14:textId="74FDDB9F" w:rsidR="003B2EAA" w:rsidRPr="001E1F8D" w:rsidRDefault="00631CD3" w:rsidP="00256759">
      <w:pPr>
        <w:pStyle w:val="ListParagraph"/>
        <w:tabs>
          <w:tab w:val="left" w:pos="2250"/>
          <w:tab w:val="left" w:pos="2340"/>
        </w:tabs>
        <w:spacing w:after="0"/>
        <w:ind w:left="1440"/>
        <w:rPr>
          <w:rFonts w:cstheme="minorHAnsi"/>
          <w:sz w:val="24"/>
          <w:szCs w:val="24"/>
        </w:rPr>
      </w:pPr>
      <w:r w:rsidRPr="001E1F8D">
        <w:rPr>
          <w:rFonts w:cstheme="minorHAnsi"/>
          <w:sz w:val="24"/>
          <w:szCs w:val="24"/>
        </w:rPr>
        <w:t xml:space="preserve">          </w:t>
      </w:r>
      <w:r w:rsidR="00256759">
        <w:rPr>
          <w:rFonts w:cstheme="minorHAnsi"/>
          <w:sz w:val="24"/>
          <w:szCs w:val="24"/>
        </w:rPr>
        <w:t xml:space="preserve"> </w:t>
      </w:r>
      <w:r w:rsidRPr="001E1F8D">
        <w:rPr>
          <w:rFonts w:cstheme="minorHAnsi"/>
          <w:sz w:val="24"/>
          <w:szCs w:val="24"/>
        </w:rPr>
        <w:t xml:space="preserve"> </w:t>
      </w:r>
      <w:r w:rsidR="004A0876">
        <w:rPr>
          <w:rFonts w:cstheme="minorHAnsi"/>
          <w:sz w:val="24"/>
          <w:szCs w:val="24"/>
        </w:rPr>
        <w:t xml:space="preserve"> </w:t>
      </w:r>
      <w:r w:rsidR="003B2EAA" w:rsidRPr="001E1F8D">
        <w:rPr>
          <w:rFonts w:cstheme="minorHAnsi"/>
          <w:sz w:val="24"/>
          <w:szCs w:val="24"/>
        </w:rPr>
        <w:t>for cause.</w:t>
      </w:r>
    </w:p>
    <w:p w14:paraId="5FCA79B6" w14:textId="34E94B63" w:rsidR="003B2EAA" w:rsidRPr="001E1F8D" w:rsidRDefault="004A0876" w:rsidP="006A2F57">
      <w:pPr>
        <w:pStyle w:val="ListParagraph"/>
        <w:numPr>
          <w:ilvl w:val="2"/>
          <w:numId w:val="80"/>
        </w:numPr>
        <w:tabs>
          <w:tab w:val="left" w:pos="2070"/>
          <w:tab w:val="left" w:pos="2340"/>
        </w:tabs>
        <w:spacing w:after="0"/>
        <w:ind w:left="1440"/>
        <w:rPr>
          <w:rFonts w:cstheme="minorHAnsi"/>
          <w:sz w:val="24"/>
          <w:szCs w:val="24"/>
        </w:rPr>
      </w:pPr>
      <w:r>
        <w:rPr>
          <w:rFonts w:cstheme="minorHAnsi"/>
          <w:sz w:val="24"/>
          <w:szCs w:val="24"/>
        </w:rPr>
        <w:t xml:space="preserve"> </w:t>
      </w:r>
      <w:r w:rsidR="003B2EAA" w:rsidRPr="001E1F8D">
        <w:rPr>
          <w:rFonts w:cstheme="minorHAnsi"/>
          <w:sz w:val="24"/>
          <w:szCs w:val="24"/>
        </w:rPr>
        <w:t>Grievance procedures; and</w:t>
      </w:r>
    </w:p>
    <w:p w14:paraId="75AC1314" w14:textId="49DF479D" w:rsidR="003B2EAA" w:rsidRPr="001E1F8D" w:rsidRDefault="004A0876" w:rsidP="006A2F57">
      <w:pPr>
        <w:pStyle w:val="ListParagraph"/>
        <w:numPr>
          <w:ilvl w:val="2"/>
          <w:numId w:val="80"/>
        </w:numPr>
        <w:tabs>
          <w:tab w:val="left" w:pos="2070"/>
          <w:tab w:val="left" w:pos="2610"/>
        </w:tabs>
        <w:spacing w:after="0"/>
        <w:ind w:left="1440"/>
        <w:rPr>
          <w:rFonts w:cstheme="minorHAnsi"/>
          <w:sz w:val="24"/>
          <w:szCs w:val="24"/>
        </w:rPr>
      </w:pPr>
      <w:r>
        <w:rPr>
          <w:rFonts w:cstheme="minorHAnsi"/>
          <w:sz w:val="24"/>
          <w:szCs w:val="24"/>
        </w:rPr>
        <w:t xml:space="preserve"> </w:t>
      </w:r>
      <w:r w:rsidR="003B2EAA" w:rsidRPr="001E1F8D">
        <w:rPr>
          <w:rFonts w:cstheme="minorHAnsi"/>
          <w:sz w:val="24"/>
          <w:szCs w:val="24"/>
        </w:rPr>
        <w:t>Other requirements established by the recipient.</w:t>
      </w:r>
    </w:p>
    <w:p w14:paraId="6564EFE8" w14:textId="15CB3EC2" w:rsidR="003B2EAA" w:rsidRPr="001E1F8D" w:rsidRDefault="004A0876" w:rsidP="006A2F57">
      <w:pPr>
        <w:pStyle w:val="ListParagraph"/>
        <w:numPr>
          <w:ilvl w:val="2"/>
          <w:numId w:val="80"/>
        </w:numPr>
        <w:tabs>
          <w:tab w:val="left" w:pos="2070"/>
          <w:tab w:val="left" w:pos="2610"/>
        </w:tabs>
        <w:spacing w:after="0"/>
        <w:ind w:left="1440"/>
        <w:rPr>
          <w:rFonts w:cstheme="minorHAnsi"/>
          <w:sz w:val="24"/>
          <w:szCs w:val="24"/>
        </w:rPr>
      </w:pPr>
      <w:r>
        <w:rPr>
          <w:rFonts w:cstheme="minorHAnsi"/>
          <w:sz w:val="24"/>
          <w:szCs w:val="24"/>
        </w:rPr>
        <w:t xml:space="preserve"> </w:t>
      </w:r>
      <w:r w:rsidR="003B2EAA" w:rsidRPr="001E1F8D">
        <w:rPr>
          <w:rFonts w:cstheme="minorHAnsi"/>
          <w:sz w:val="24"/>
          <w:szCs w:val="24"/>
        </w:rPr>
        <w:t>Signature and dates</w:t>
      </w:r>
    </w:p>
    <w:p w14:paraId="6C548B0B" w14:textId="77777777" w:rsidR="003B2EAA" w:rsidRPr="001E1F8D" w:rsidRDefault="003B2EAA" w:rsidP="00256759">
      <w:pPr>
        <w:tabs>
          <w:tab w:val="left" w:pos="2250"/>
        </w:tabs>
        <w:spacing w:after="0"/>
        <w:ind w:left="1440" w:hanging="180"/>
        <w:rPr>
          <w:rFonts w:cstheme="minorHAnsi"/>
          <w:sz w:val="24"/>
          <w:szCs w:val="24"/>
        </w:rPr>
      </w:pPr>
    </w:p>
    <w:p w14:paraId="02671731" w14:textId="77777777" w:rsidR="003B2EAA" w:rsidRPr="001E1F8D" w:rsidRDefault="003B2EAA" w:rsidP="003B2EAA">
      <w:pPr>
        <w:ind w:left="810"/>
        <w:rPr>
          <w:rFonts w:cstheme="minorHAnsi"/>
          <w:sz w:val="24"/>
          <w:szCs w:val="24"/>
        </w:rPr>
      </w:pPr>
      <w:r w:rsidRPr="001E1F8D">
        <w:rPr>
          <w:rFonts w:cstheme="minorHAnsi"/>
          <w:sz w:val="24"/>
          <w:szCs w:val="24"/>
        </w:rPr>
        <w:t>The recipient should ensure that the service agreement is signed before commencement of service so that members are fully aware of their rights and responsibilities. The member start date should match the start date in the AmeriCorps portal.</w:t>
      </w:r>
    </w:p>
    <w:p w14:paraId="47F15F62" w14:textId="77777777" w:rsidR="003B2EAA" w:rsidRPr="001E1F8D" w:rsidRDefault="003B2EAA" w:rsidP="003B2EAA">
      <w:pPr>
        <w:spacing w:after="0" w:line="240" w:lineRule="auto"/>
        <w:ind w:left="360"/>
        <w:rPr>
          <w:rFonts w:cstheme="minorHAnsi"/>
          <w:b/>
          <w:i/>
          <w:sz w:val="28"/>
          <w:szCs w:val="28"/>
        </w:rPr>
      </w:pPr>
      <w:r w:rsidRPr="001E1F8D">
        <w:rPr>
          <w:rFonts w:cstheme="minorHAnsi"/>
          <w:b/>
          <w:bCs/>
          <w:i/>
          <w:iCs/>
          <w:sz w:val="28"/>
          <w:szCs w:val="28"/>
        </w:rPr>
        <w:t xml:space="preserve">3.7 </w:t>
      </w:r>
      <w:commentRangeStart w:id="64"/>
      <w:commentRangeStart w:id="65"/>
      <w:commentRangeStart w:id="66"/>
      <w:r w:rsidRPr="001E1F8D">
        <w:rPr>
          <w:rFonts w:cstheme="minorHAnsi"/>
          <w:b/>
          <w:i/>
          <w:sz w:val="28"/>
          <w:szCs w:val="28"/>
        </w:rPr>
        <w:t xml:space="preserve">Member Enrollment </w:t>
      </w:r>
      <w:commentRangeEnd w:id="64"/>
      <w:r w:rsidRPr="001E1F8D">
        <w:rPr>
          <w:rStyle w:val="CommentReference"/>
          <w:rFonts w:cstheme="minorHAnsi"/>
        </w:rPr>
        <w:commentReference w:id="64"/>
      </w:r>
      <w:commentRangeEnd w:id="65"/>
      <w:r w:rsidRPr="001E1F8D">
        <w:rPr>
          <w:rStyle w:val="CommentReference"/>
          <w:rFonts w:cstheme="minorHAnsi"/>
        </w:rPr>
        <w:commentReference w:id="65"/>
      </w:r>
      <w:commentRangeEnd w:id="66"/>
      <w:r w:rsidRPr="001E1F8D">
        <w:rPr>
          <w:rStyle w:val="CommentReference"/>
          <w:rFonts w:cstheme="minorHAnsi"/>
        </w:rPr>
        <w:commentReference w:id="66"/>
      </w:r>
    </w:p>
    <w:p w14:paraId="11E50F5E" w14:textId="77777777" w:rsidR="003B2EAA" w:rsidRPr="004A0876" w:rsidRDefault="003B2EAA" w:rsidP="003B2EAA">
      <w:pPr>
        <w:spacing w:after="0" w:line="240" w:lineRule="auto"/>
        <w:ind w:left="810"/>
        <w:rPr>
          <w:rFonts w:cstheme="minorHAnsi"/>
          <w:b/>
          <w:i/>
          <w:sz w:val="24"/>
          <w:szCs w:val="24"/>
        </w:rPr>
      </w:pPr>
    </w:p>
    <w:p w14:paraId="1B8B4EAF" w14:textId="77777777" w:rsidR="003B2EAA" w:rsidRPr="001E1F8D" w:rsidRDefault="003B2EAA" w:rsidP="003B2EAA">
      <w:pPr>
        <w:spacing w:after="0" w:line="240" w:lineRule="auto"/>
        <w:ind w:left="810"/>
        <w:rPr>
          <w:rFonts w:cstheme="minorHAnsi"/>
          <w:sz w:val="24"/>
          <w:szCs w:val="24"/>
        </w:rPr>
      </w:pPr>
      <w:r w:rsidRPr="001E1F8D">
        <w:rPr>
          <w:rFonts w:cstheme="minorHAnsi"/>
          <w:sz w:val="24"/>
          <w:szCs w:val="24"/>
        </w:rPr>
        <w:t xml:space="preserve">Member enrollment refers to the number of positions filled divided by the number of positions awarded. The Corporation has a standard of 100% enrollment for all programs. </w:t>
      </w:r>
    </w:p>
    <w:p w14:paraId="4A5658A1" w14:textId="77777777" w:rsidR="003B2EAA" w:rsidRPr="001E1F8D" w:rsidRDefault="003B2EAA" w:rsidP="003B2EAA">
      <w:pPr>
        <w:spacing w:after="0" w:line="240" w:lineRule="auto"/>
        <w:ind w:left="810"/>
        <w:rPr>
          <w:rFonts w:cstheme="minorHAnsi"/>
          <w:sz w:val="24"/>
          <w:szCs w:val="24"/>
        </w:rPr>
      </w:pPr>
      <w:r w:rsidRPr="001E1F8D">
        <w:rPr>
          <w:rFonts w:cstheme="minorHAnsi"/>
          <w:sz w:val="24"/>
          <w:szCs w:val="24"/>
        </w:rPr>
        <w:t>Effective April 2019, the Corporation for National and Community Service modified its AmeriCorps member pre-enrollment procedural requirements to better ensure AmeriCorps candidates were properly vetted for eligibility requirements regarding citizenship, social security verification, and criminal history checks.</w:t>
      </w:r>
    </w:p>
    <w:p w14:paraId="6D92F625" w14:textId="77777777" w:rsidR="003B2EAA" w:rsidRPr="001E1F8D" w:rsidRDefault="003B2EAA" w:rsidP="003B2EAA">
      <w:pPr>
        <w:spacing w:after="0" w:line="240" w:lineRule="auto"/>
        <w:ind w:left="810"/>
        <w:rPr>
          <w:rFonts w:cstheme="minorHAnsi"/>
          <w:sz w:val="24"/>
          <w:szCs w:val="24"/>
        </w:rPr>
      </w:pPr>
    </w:p>
    <w:p w14:paraId="39F9EB98" w14:textId="77777777" w:rsidR="003B2EAA" w:rsidRPr="001E1F8D" w:rsidRDefault="003B2EAA" w:rsidP="003B2EAA">
      <w:pPr>
        <w:spacing w:after="0" w:line="240" w:lineRule="auto"/>
        <w:ind w:left="810"/>
        <w:rPr>
          <w:rFonts w:cstheme="minorHAnsi"/>
          <w:sz w:val="24"/>
          <w:szCs w:val="24"/>
        </w:rPr>
      </w:pPr>
      <w:r w:rsidRPr="001E1F8D">
        <w:rPr>
          <w:rFonts w:cstheme="minorHAnsi"/>
          <w:sz w:val="24"/>
          <w:szCs w:val="24"/>
        </w:rPr>
        <w:t xml:space="preserve">The step by step process for enrollment is available via power point  at </w:t>
      </w:r>
      <w:hyperlink r:id="rId43" w:history="1">
        <w:r w:rsidRPr="001E1F8D">
          <w:rPr>
            <w:rStyle w:val="Hyperlink"/>
            <w:rFonts w:cstheme="minorHAnsi"/>
            <w:sz w:val="24"/>
            <w:szCs w:val="24"/>
          </w:rPr>
          <w:t>https://www.nationalservice.gov/sites/default/files/documents/Member_Enrollment_April_2019.pdf</w:t>
        </w:r>
      </w:hyperlink>
    </w:p>
    <w:p w14:paraId="43CFED53" w14:textId="77777777" w:rsidR="003B2EAA" w:rsidRPr="001E1F8D" w:rsidRDefault="003B2EAA" w:rsidP="003B2EAA">
      <w:pPr>
        <w:spacing w:after="0" w:line="240" w:lineRule="auto"/>
        <w:ind w:left="810"/>
        <w:rPr>
          <w:rFonts w:cstheme="minorHAnsi"/>
          <w:sz w:val="24"/>
          <w:szCs w:val="24"/>
        </w:rPr>
      </w:pPr>
    </w:p>
    <w:p w14:paraId="1AD07175" w14:textId="77777777" w:rsidR="003B2EAA" w:rsidRPr="001E1F8D" w:rsidRDefault="003B2EAA" w:rsidP="003B2EAA">
      <w:pPr>
        <w:spacing w:after="0" w:line="240" w:lineRule="auto"/>
        <w:ind w:left="810"/>
        <w:rPr>
          <w:rFonts w:cstheme="minorHAnsi"/>
          <w:sz w:val="24"/>
          <w:szCs w:val="24"/>
        </w:rPr>
      </w:pPr>
      <w:commentRangeStart w:id="67"/>
      <w:commentRangeStart w:id="68"/>
      <w:commentRangeEnd w:id="67"/>
      <w:r w:rsidRPr="001E1F8D">
        <w:rPr>
          <w:rStyle w:val="CommentReference"/>
          <w:rFonts w:cstheme="minorHAnsi"/>
          <w:sz w:val="24"/>
          <w:szCs w:val="24"/>
        </w:rPr>
        <w:commentReference w:id="67"/>
      </w:r>
      <w:commentRangeEnd w:id="68"/>
      <w:r w:rsidRPr="001E1F8D">
        <w:rPr>
          <w:rStyle w:val="CommentReference"/>
          <w:rFonts w:cstheme="minorHAnsi"/>
          <w:sz w:val="24"/>
          <w:szCs w:val="24"/>
        </w:rPr>
        <w:commentReference w:id="68"/>
      </w:r>
      <w:r w:rsidRPr="001E1F8D">
        <w:rPr>
          <w:rFonts w:cstheme="minorHAnsi"/>
          <w:sz w:val="24"/>
          <w:szCs w:val="24"/>
        </w:rPr>
        <w:t xml:space="preserve">Fourth year members cannot receive an education award.  Fourth years members are enrolled like any other member in </w:t>
      </w:r>
      <w:proofErr w:type="spellStart"/>
      <w:r w:rsidRPr="001E1F8D">
        <w:rPr>
          <w:rFonts w:cstheme="minorHAnsi"/>
          <w:sz w:val="24"/>
          <w:szCs w:val="24"/>
        </w:rPr>
        <w:t>eGrants</w:t>
      </w:r>
      <w:proofErr w:type="spellEnd"/>
      <w:r w:rsidRPr="001E1F8D">
        <w:rPr>
          <w:rFonts w:cstheme="minorHAnsi"/>
          <w:sz w:val="24"/>
          <w:szCs w:val="24"/>
        </w:rPr>
        <w:t xml:space="preserve">. Once a member is enrolled the member will receive and email from </w:t>
      </w:r>
      <w:proofErr w:type="spellStart"/>
      <w:r w:rsidRPr="001E1F8D">
        <w:rPr>
          <w:rFonts w:cstheme="minorHAnsi"/>
          <w:sz w:val="24"/>
          <w:szCs w:val="24"/>
        </w:rPr>
        <w:t>eGrants</w:t>
      </w:r>
      <w:proofErr w:type="spellEnd"/>
      <w:r w:rsidRPr="001E1F8D">
        <w:rPr>
          <w:rFonts w:cstheme="minorHAnsi"/>
          <w:sz w:val="24"/>
          <w:szCs w:val="24"/>
        </w:rPr>
        <w:t xml:space="preserve"> asking them to log into the AmeriCorps portal site and they will need to click a link stating that they agree that they will be serving this term of service without receiving any education award. It is recommended that the program checks </w:t>
      </w:r>
      <w:proofErr w:type="spellStart"/>
      <w:r w:rsidRPr="001E1F8D">
        <w:rPr>
          <w:rFonts w:cstheme="minorHAnsi"/>
          <w:sz w:val="24"/>
          <w:szCs w:val="24"/>
        </w:rPr>
        <w:t>eGrants</w:t>
      </w:r>
      <w:proofErr w:type="spellEnd"/>
      <w:r w:rsidRPr="001E1F8D">
        <w:rPr>
          <w:rFonts w:cstheme="minorHAnsi"/>
          <w:sz w:val="24"/>
          <w:szCs w:val="24"/>
        </w:rPr>
        <w:t xml:space="preserve"> periodically to make sure that the member has confirmed. The member will not be fully enrolled until they click the link and confirm.</w:t>
      </w:r>
    </w:p>
    <w:p w14:paraId="499D42FC" w14:textId="77777777" w:rsidR="003B2EAA" w:rsidRPr="001E1F8D" w:rsidRDefault="003B2EAA" w:rsidP="003B2EAA">
      <w:pPr>
        <w:spacing w:after="0" w:line="240" w:lineRule="auto"/>
        <w:ind w:left="810"/>
        <w:rPr>
          <w:rFonts w:cstheme="minorHAnsi"/>
          <w:sz w:val="24"/>
          <w:szCs w:val="24"/>
        </w:rPr>
      </w:pPr>
    </w:p>
    <w:p w14:paraId="311FA134" w14:textId="77777777" w:rsidR="003B2EAA" w:rsidRPr="001E1F8D" w:rsidRDefault="003B2EAA" w:rsidP="003B2EAA">
      <w:pPr>
        <w:spacing w:after="0" w:line="240" w:lineRule="auto"/>
        <w:ind w:left="810"/>
        <w:rPr>
          <w:rFonts w:cstheme="minorHAnsi"/>
          <w:sz w:val="24"/>
          <w:szCs w:val="24"/>
        </w:rPr>
      </w:pPr>
      <w:r w:rsidRPr="001E1F8D">
        <w:rPr>
          <w:rFonts w:cstheme="minorHAnsi"/>
          <w:sz w:val="24"/>
          <w:szCs w:val="24"/>
        </w:rPr>
        <w:t xml:space="preserve">A summary of impact on program recruitment/enrollment practices of the new member pre-enrollment procedural requirements are as follows: </w:t>
      </w:r>
    </w:p>
    <w:p w14:paraId="257811B2" w14:textId="77777777" w:rsidR="003B2EAA" w:rsidRPr="001E1F8D" w:rsidRDefault="003B2EAA" w:rsidP="003B2EAA">
      <w:pPr>
        <w:spacing w:after="0" w:line="240" w:lineRule="auto"/>
        <w:ind w:left="810"/>
        <w:rPr>
          <w:rFonts w:cstheme="minorHAnsi"/>
          <w:sz w:val="24"/>
          <w:szCs w:val="24"/>
        </w:rPr>
      </w:pPr>
    </w:p>
    <w:p w14:paraId="0A4BB049" w14:textId="77777777" w:rsidR="003B2EAA" w:rsidRPr="001E1F8D" w:rsidRDefault="003B2EAA" w:rsidP="003B2EAA">
      <w:pPr>
        <w:spacing w:after="0" w:line="240" w:lineRule="auto"/>
        <w:ind w:left="810"/>
        <w:rPr>
          <w:rFonts w:cstheme="minorHAnsi"/>
          <w:b/>
          <w:bCs/>
          <w:sz w:val="24"/>
          <w:szCs w:val="24"/>
        </w:rPr>
      </w:pPr>
      <w:r w:rsidRPr="001E1F8D">
        <w:rPr>
          <w:rFonts w:cstheme="minorHAnsi"/>
          <w:b/>
          <w:bCs/>
          <w:sz w:val="24"/>
          <w:szCs w:val="24"/>
        </w:rPr>
        <w:t xml:space="preserve">Phase 1 – Pre-Enrollment Process: </w:t>
      </w:r>
      <w:r w:rsidRPr="001E1F8D">
        <w:rPr>
          <w:rFonts w:cstheme="minorHAnsi"/>
          <w:bCs/>
          <w:sz w:val="24"/>
          <w:szCs w:val="24"/>
        </w:rPr>
        <w:t>Member Recruitment</w:t>
      </w:r>
      <w:r w:rsidRPr="001E1F8D">
        <w:rPr>
          <w:rFonts w:cstheme="minorHAnsi"/>
          <w:b/>
          <w:bCs/>
          <w:sz w:val="24"/>
          <w:szCs w:val="24"/>
        </w:rPr>
        <w:t xml:space="preserve"> </w:t>
      </w:r>
    </w:p>
    <w:p w14:paraId="14B69319" w14:textId="77777777" w:rsidR="003B2EAA" w:rsidRPr="001E1F8D" w:rsidRDefault="003B2EAA" w:rsidP="006A2F57">
      <w:pPr>
        <w:numPr>
          <w:ilvl w:val="0"/>
          <w:numId w:val="15"/>
        </w:numPr>
        <w:tabs>
          <w:tab w:val="left" w:pos="1350"/>
        </w:tabs>
        <w:spacing w:after="0" w:line="240" w:lineRule="auto"/>
        <w:ind w:left="1350" w:hanging="540"/>
        <w:rPr>
          <w:rFonts w:cstheme="minorHAnsi"/>
          <w:bCs/>
          <w:sz w:val="24"/>
          <w:szCs w:val="24"/>
        </w:rPr>
      </w:pPr>
      <w:commentRangeStart w:id="69"/>
      <w:commentRangeStart w:id="70"/>
      <w:commentRangeStart w:id="71"/>
      <w:r w:rsidRPr="001E1F8D">
        <w:rPr>
          <w:rFonts w:cstheme="minorHAnsi"/>
          <w:bCs/>
          <w:sz w:val="24"/>
          <w:szCs w:val="24"/>
        </w:rPr>
        <w:t xml:space="preserve">Set up operating sites/service locations in </w:t>
      </w:r>
      <w:proofErr w:type="spellStart"/>
      <w:r w:rsidRPr="001E1F8D">
        <w:rPr>
          <w:rFonts w:cstheme="minorHAnsi"/>
          <w:bCs/>
          <w:sz w:val="24"/>
          <w:szCs w:val="24"/>
        </w:rPr>
        <w:t>eGrants</w:t>
      </w:r>
      <w:proofErr w:type="spellEnd"/>
      <w:r w:rsidRPr="001E1F8D">
        <w:rPr>
          <w:rFonts w:cstheme="minorHAnsi"/>
          <w:bCs/>
          <w:sz w:val="24"/>
          <w:szCs w:val="24"/>
        </w:rPr>
        <w:t xml:space="preserve"> to be completed after award notification</w:t>
      </w:r>
      <w:commentRangeEnd w:id="69"/>
      <w:r w:rsidRPr="001E1F8D">
        <w:rPr>
          <w:rStyle w:val="CommentReference"/>
          <w:rFonts w:cstheme="minorHAnsi"/>
          <w:sz w:val="24"/>
          <w:szCs w:val="24"/>
        </w:rPr>
        <w:commentReference w:id="69"/>
      </w:r>
      <w:commentRangeEnd w:id="70"/>
      <w:r w:rsidRPr="001E1F8D">
        <w:rPr>
          <w:rStyle w:val="CommentReference"/>
          <w:rFonts w:cstheme="minorHAnsi"/>
          <w:sz w:val="24"/>
          <w:szCs w:val="24"/>
        </w:rPr>
        <w:commentReference w:id="70"/>
      </w:r>
      <w:commentRangeEnd w:id="71"/>
      <w:r w:rsidRPr="001E1F8D">
        <w:rPr>
          <w:rStyle w:val="CommentReference"/>
          <w:rFonts w:cstheme="minorHAnsi"/>
          <w:sz w:val="24"/>
          <w:szCs w:val="24"/>
        </w:rPr>
        <w:commentReference w:id="71"/>
      </w:r>
      <w:r w:rsidRPr="001E1F8D">
        <w:rPr>
          <w:rFonts w:cstheme="minorHAnsi"/>
          <w:bCs/>
          <w:sz w:val="24"/>
          <w:szCs w:val="24"/>
        </w:rPr>
        <w:t xml:space="preserve"> (GOVS will notify the program via email, phone, or other means of the notice of funding)</w:t>
      </w:r>
    </w:p>
    <w:p w14:paraId="3B35F0DC" w14:textId="77777777" w:rsidR="003B2EAA" w:rsidRPr="001E1F8D" w:rsidRDefault="003B2EAA" w:rsidP="006A2F57">
      <w:pPr>
        <w:numPr>
          <w:ilvl w:val="0"/>
          <w:numId w:val="15"/>
        </w:numPr>
        <w:tabs>
          <w:tab w:val="left" w:pos="1350"/>
        </w:tabs>
        <w:spacing w:after="0" w:line="240" w:lineRule="auto"/>
        <w:ind w:left="1350" w:hanging="540"/>
        <w:rPr>
          <w:rFonts w:cstheme="minorHAnsi"/>
          <w:bCs/>
          <w:sz w:val="24"/>
          <w:szCs w:val="24"/>
        </w:rPr>
      </w:pPr>
      <w:r w:rsidRPr="001E1F8D">
        <w:rPr>
          <w:rFonts w:cstheme="minorHAnsi"/>
          <w:bCs/>
          <w:sz w:val="24"/>
          <w:szCs w:val="24"/>
        </w:rPr>
        <w:t xml:space="preserve">Submit Service Opportunity Listing in </w:t>
      </w:r>
      <w:proofErr w:type="spellStart"/>
      <w:r w:rsidRPr="001E1F8D">
        <w:rPr>
          <w:rFonts w:cstheme="minorHAnsi"/>
          <w:bCs/>
          <w:sz w:val="24"/>
          <w:szCs w:val="24"/>
        </w:rPr>
        <w:t>MyAmeriCorps</w:t>
      </w:r>
      <w:proofErr w:type="spellEnd"/>
      <w:r w:rsidRPr="001E1F8D">
        <w:rPr>
          <w:rFonts w:cstheme="minorHAnsi"/>
          <w:bCs/>
          <w:sz w:val="24"/>
          <w:szCs w:val="24"/>
        </w:rPr>
        <w:t xml:space="preserve"> to be completed after award notification</w:t>
      </w:r>
    </w:p>
    <w:p w14:paraId="1F660C67" w14:textId="77777777" w:rsidR="003B2EAA" w:rsidRPr="001E1F8D" w:rsidRDefault="003B2EAA" w:rsidP="006A2F57">
      <w:pPr>
        <w:numPr>
          <w:ilvl w:val="1"/>
          <w:numId w:val="15"/>
        </w:numPr>
        <w:tabs>
          <w:tab w:val="left" w:pos="1350"/>
          <w:tab w:val="left" w:pos="1440"/>
        </w:tabs>
        <w:spacing w:after="0" w:line="240" w:lineRule="auto"/>
        <w:ind w:left="1710"/>
        <w:rPr>
          <w:rFonts w:cstheme="minorHAnsi"/>
          <w:bCs/>
          <w:sz w:val="24"/>
          <w:szCs w:val="24"/>
        </w:rPr>
      </w:pPr>
      <w:r w:rsidRPr="001E1F8D">
        <w:rPr>
          <w:rFonts w:cstheme="minorHAnsi"/>
          <w:bCs/>
          <w:sz w:val="24"/>
          <w:szCs w:val="24"/>
        </w:rPr>
        <w:t xml:space="preserve">Programs can set up their Service Opportunity Listings to allow members to apply inside and/or outside of </w:t>
      </w:r>
      <w:proofErr w:type="spellStart"/>
      <w:r w:rsidRPr="001E1F8D">
        <w:rPr>
          <w:rFonts w:cstheme="minorHAnsi"/>
          <w:bCs/>
          <w:sz w:val="24"/>
          <w:szCs w:val="24"/>
        </w:rPr>
        <w:t>MyAmeriCorps</w:t>
      </w:r>
      <w:proofErr w:type="spellEnd"/>
      <w:r w:rsidRPr="001E1F8D">
        <w:rPr>
          <w:rFonts w:cstheme="minorHAnsi"/>
          <w:bCs/>
          <w:sz w:val="24"/>
          <w:szCs w:val="24"/>
        </w:rPr>
        <w:t xml:space="preserve"> </w:t>
      </w:r>
    </w:p>
    <w:p w14:paraId="28F69526" w14:textId="77777777" w:rsidR="003B2EAA" w:rsidRPr="001E1F8D" w:rsidRDefault="003B2EAA" w:rsidP="006A2F57">
      <w:pPr>
        <w:numPr>
          <w:ilvl w:val="1"/>
          <w:numId w:val="15"/>
        </w:numPr>
        <w:spacing w:after="0" w:line="240" w:lineRule="auto"/>
        <w:ind w:left="1710"/>
        <w:rPr>
          <w:rFonts w:cstheme="minorHAnsi"/>
          <w:bCs/>
          <w:sz w:val="24"/>
          <w:szCs w:val="24"/>
        </w:rPr>
      </w:pPr>
      <w:r w:rsidRPr="001E1F8D">
        <w:rPr>
          <w:rFonts w:cstheme="minorHAnsi"/>
          <w:bCs/>
          <w:sz w:val="24"/>
          <w:szCs w:val="24"/>
        </w:rPr>
        <w:t xml:space="preserve">Programs that do not accept applications via </w:t>
      </w:r>
      <w:proofErr w:type="spellStart"/>
      <w:r w:rsidRPr="001E1F8D">
        <w:rPr>
          <w:rFonts w:cstheme="minorHAnsi"/>
          <w:bCs/>
          <w:sz w:val="24"/>
          <w:szCs w:val="24"/>
        </w:rPr>
        <w:t>MyAmeriCorps</w:t>
      </w:r>
      <w:proofErr w:type="spellEnd"/>
      <w:r w:rsidRPr="001E1F8D">
        <w:rPr>
          <w:rFonts w:cstheme="minorHAnsi"/>
          <w:bCs/>
          <w:sz w:val="24"/>
          <w:szCs w:val="24"/>
        </w:rPr>
        <w:t xml:space="preserve"> must develop their own process to receive applications and select members </w:t>
      </w:r>
    </w:p>
    <w:p w14:paraId="10991934" w14:textId="3CD67F18" w:rsidR="003B2EAA" w:rsidRPr="001E1F8D" w:rsidRDefault="003B2EAA" w:rsidP="006A2F57">
      <w:pPr>
        <w:pStyle w:val="ListParagraph"/>
        <w:numPr>
          <w:ilvl w:val="0"/>
          <w:numId w:val="71"/>
        </w:numPr>
        <w:spacing w:after="0" w:line="240" w:lineRule="auto"/>
        <w:ind w:left="1890" w:hanging="90"/>
        <w:rPr>
          <w:rFonts w:cstheme="minorHAnsi"/>
          <w:sz w:val="24"/>
          <w:szCs w:val="24"/>
        </w:rPr>
      </w:pPr>
      <w:r w:rsidRPr="001E1F8D">
        <w:rPr>
          <w:rFonts w:cstheme="minorHAnsi"/>
          <w:sz w:val="24"/>
          <w:szCs w:val="24"/>
        </w:rPr>
        <w:t>Direct potential applicants to My AmeriCorps Portal to learn about and apply for your program’s AmeriCorps service opportunity.</w:t>
      </w:r>
    </w:p>
    <w:p w14:paraId="5C68AA4B" w14:textId="77777777" w:rsidR="003B2EAA" w:rsidRPr="001E1F8D" w:rsidRDefault="003B2EAA" w:rsidP="003B2EAA">
      <w:pPr>
        <w:spacing w:after="0" w:line="240" w:lineRule="auto"/>
        <w:ind w:left="810"/>
        <w:rPr>
          <w:rFonts w:cstheme="minorHAnsi"/>
          <w:b/>
          <w:bCs/>
          <w:sz w:val="24"/>
          <w:szCs w:val="24"/>
        </w:rPr>
      </w:pPr>
    </w:p>
    <w:p w14:paraId="3659E73F" w14:textId="77777777" w:rsidR="003B2EAA" w:rsidRPr="001E1F8D" w:rsidRDefault="003B2EAA" w:rsidP="003B2EAA">
      <w:pPr>
        <w:spacing w:after="0" w:line="240" w:lineRule="auto"/>
        <w:ind w:left="810"/>
        <w:rPr>
          <w:rFonts w:cstheme="minorHAnsi"/>
          <w:bCs/>
          <w:sz w:val="24"/>
          <w:szCs w:val="24"/>
        </w:rPr>
      </w:pPr>
      <w:r w:rsidRPr="001E1F8D">
        <w:rPr>
          <w:rFonts w:cstheme="minorHAnsi"/>
          <w:b/>
          <w:bCs/>
          <w:sz w:val="24"/>
          <w:szCs w:val="24"/>
        </w:rPr>
        <w:t xml:space="preserve">Phase 2 – Pre-Enrollment Process: </w:t>
      </w:r>
      <w:r w:rsidRPr="001E1F8D">
        <w:rPr>
          <w:rFonts w:cstheme="minorHAnsi"/>
          <w:bCs/>
          <w:sz w:val="24"/>
          <w:szCs w:val="24"/>
        </w:rPr>
        <w:t>Member Applies/NSCHC Screening Begins/Member Selection &amp; Invitation</w:t>
      </w:r>
    </w:p>
    <w:p w14:paraId="32093A39" w14:textId="77777777" w:rsidR="003B2EAA" w:rsidRPr="001E1F8D" w:rsidRDefault="003B2EAA" w:rsidP="006A2F57">
      <w:pPr>
        <w:numPr>
          <w:ilvl w:val="0"/>
          <w:numId w:val="16"/>
        </w:numPr>
        <w:tabs>
          <w:tab w:val="left" w:pos="1440"/>
        </w:tabs>
        <w:spacing w:after="0" w:line="240" w:lineRule="auto"/>
        <w:ind w:firstLine="0"/>
        <w:rPr>
          <w:rFonts w:cstheme="minorHAnsi"/>
          <w:bCs/>
          <w:sz w:val="24"/>
          <w:szCs w:val="24"/>
        </w:rPr>
      </w:pPr>
      <w:r w:rsidRPr="001E1F8D">
        <w:rPr>
          <w:rFonts w:cstheme="minorHAnsi"/>
          <w:bCs/>
          <w:sz w:val="24"/>
          <w:szCs w:val="24"/>
        </w:rPr>
        <w:t xml:space="preserve">Begin receiving applications from applicants </w:t>
      </w:r>
    </w:p>
    <w:p w14:paraId="270B6A7C" w14:textId="77777777" w:rsidR="003B2EAA" w:rsidRPr="001E1F8D" w:rsidRDefault="003B2EAA" w:rsidP="006A2F57">
      <w:pPr>
        <w:numPr>
          <w:ilvl w:val="0"/>
          <w:numId w:val="16"/>
        </w:numPr>
        <w:tabs>
          <w:tab w:val="left" w:pos="1440"/>
        </w:tabs>
        <w:spacing w:after="0" w:line="240" w:lineRule="auto"/>
        <w:ind w:firstLine="0"/>
        <w:rPr>
          <w:rFonts w:cstheme="minorHAnsi"/>
          <w:bCs/>
          <w:sz w:val="24"/>
          <w:szCs w:val="24"/>
        </w:rPr>
      </w:pPr>
      <w:r w:rsidRPr="001E1F8D">
        <w:rPr>
          <w:rFonts w:cstheme="minorHAnsi"/>
          <w:bCs/>
          <w:sz w:val="24"/>
          <w:szCs w:val="24"/>
        </w:rPr>
        <w:t>Select applicants to interview</w:t>
      </w:r>
    </w:p>
    <w:p w14:paraId="48856466" w14:textId="404377DC" w:rsidR="003B2EAA" w:rsidRPr="001E1F8D" w:rsidRDefault="003B2EAA" w:rsidP="006A2F57">
      <w:pPr>
        <w:numPr>
          <w:ilvl w:val="1"/>
          <w:numId w:val="16"/>
        </w:numPr>
        <w:tabs>
          <w:tab w:val="left" w:pos="1530"/>
          <w:tab w:val="left" w:pos="1620"/>
        </w:tabs>
        <w:spacing w:after="0" w:line="240" w:lineRule="auto"/>
        <w:ind w:hanging="180"/>
        <w:rPr>
          <w:rFonts w:cstheme="minorHAnsi"/>
          <w:bCs/>
          <w:sz w:val="24"/>
          <w:szCs w:val="24"/>
        </w:rPr>
      </w:pPr>
      <w:r w:rsidRPr="001E1F8D">
        <w:rPr>
          <w:rFonts w:cstheme="minorHAnsi"/>
          <w:bCs/>
          <w:sz w:val="24"/>
          <w:szCs w:val="24"/>
        </w:rPr>
        <w:t xml:space="preserve">If possible, conduct, adjudicate, and complete the NSOPW prior to the interview  </w:t>
      </w:r>
      <w:r w:rsidR="00631CD3" w:rsidRPr="001E1F8D">
        <w:rPr>
          <w:rFonts w:cstheme="minorHAnsi"/>
          <w:bCs/>
          <w:sz w:val="24"/>
          <w:szCs w:val="24"/>
        </w:rPr>
        <w:t xml:space="preserve">           </w:t>
      </w:r>
      <w:r w:rsidRPr="001E1F8D">
        <w:rPr>
          <w:rFonts w:cstheme="minorHAnsi"/>
          <w:bCs/>
          <w:sz w:val="24"/>
          <w:szCs w:val="24"/>
        </w:rPr>
        <w:t xml:space="preserve">applicants for service positions </w:t>
      </w:r>
    </w:p>
    <w:p w14:paraId="40697BB0" w14:textId="35154FEC" w:rsidR="003B2EAA" w:rsidRPr="001E1F8D" w:rsidRDefault="003B2EAA" w:rsidP="006A2F57">
      <w:pPr>
        <w:numPr>
          <w:ilvl w:val="1"/>
          <w:numId w:val="16"/>
        </w:numPr>
        <w:tabs>
          <w:tab w:val="left" w:pos="1440"/>
        </w:tabs>
        <w:spacing w:after="0" w:line="240" w:lineRule="auto"/>
        <w:ind w:hanging="180"/>
        <w:rPr>
          <w:rFonts w:cstheme="minorHAnsi"/>
          <w:bCs/>
          <w:sz w:val="24"/>
          <w:szCs w:val="24"/>
        </w:rPr>
      </w:pPr>
      <w:r w:rsidRPr="001E1F8D">
        <w:rPr>
          <w:rFonts w:cstheme="minorHAnsi"/>
          <w:bCs/>
          <w:sz w:val="24"/>
          <w:szCs w:val="24"/>
        </w:rPr>
        <w:t xml:space="preserve"> Collect criminal history check consent forms from applicants and inform the applicant </w:t>
      </w:r>
      <w:r w:rsidR="00631CD3" w:rsidRPr="001E1F8D">
        <w:rPr>
          <w:rFonts w:cstheme="minorHAnsi"/>
          <w:bCs/>
          <w:sz w:val="24"/>
          <w:szCs w:val="24"/>
        </w:rPr>
        <w:t>(</w:t>
      </w:r>
      <w:r w:rsidRPr="001E1F8D">
        <w:rPr>
          <w:rFonts w:cstheme="minorHAnsi"/>
          <w:bCs/>
          <w:sz w:val="24"/>
          <w:szCs w:val="24"/>
        </w:rPr>
        <w:t>the pre-enrollment process/steps</w:t>
      </w:r>
      <w:r w:rsidR="00631CD3" w:rsidRPr="001E1F8D">
        <w:rPr>
          <w:rFonts w:cstheme="minorHAnsi"/>
          <w:bCs/>
          <w:sz w:val="24"/>
          <w:szCs w:val="24"/>
        </w:rPr>
        <w:t>)</w:t>
      </w:r>
    </w:p>
    <w:p w14:paraId="29BAF897" w14:textId="77777777" w:rsidR="003B2EAA" w:rsidRPr="001E1F8D" w:rsidRDefault="003B2EAA" w:rsidP="006A2F57">
      <w:pPr>
        <w:pStyle w:val="ListParagraph"/>
        <w:numPr>
          <w:ilvl w:val="0"/>
          <w:numId w:val="72"/>
        </w:numPr>
        <w:spacing w:after="0" w:line="240" w:lineRule="auto"/>
        <w:ind w:left="990" w:hanging="180"/>
        <w:rPr>
          <w:rFonts w:cstheme="minorHAnsi"/>
          <w:bCs/>
          <w:sz w:val="24"/>
          <w:szCs w:val="24"/>
        </w:rPr>
      </w:pPr>
      <w:r w:rsidRPr="001E1F8D">
        <w:rPr>
          <w:rFonts w:cstheme="minorHAnsi"/>
          <w:bCs/>
          <w:sz w:val="24"/>
          <w:szCs w:val="24"/>
        </w:rPr>
        <w:t xml:space="preserve"> Conduct screening of prospective members as part of the selection process</w:t>
      </w:r>
    </w:p>
    <w:p w14:paraId="04DF70AE" w14:textId="77777777" w:rsidR="003B2EAA" w:rsidRPr="001E1F8D" w:rsidRDefault="003B2EAA" w:rsidP="006A2F57">
      <w:pPr>
        <w:numPr>
          <w:ilvl w:val="1"/>
          <w:numId w:val="16"/>
        </w:numPr>
        <w:tabs>
          <w:tab w:val="left" w:pos="1710"/>
        </w:tabs>
        <w:spacing w:after="0" w:line="240" w:lineRule="auto"/>
        <w:ind w:hanging="180"/>
        <w:rPr>
          <w:rFonts w:cstheme="minorHAnsi"/>
          <w:bCs/>
          <w:sz w:val="24"/>
          <w:szCs w:val="24"/>
        </w:rPr>
      </w:pPr>
      <w:r w:rsidRPr="001E1F8D">
        <w:rPr>
          <w:rFonts w:cstheme="minorHAnsi"/>
          <w:bCs/>
          <w:sz w:val="24"/>
          <w:szCs w:val="24"/>
        </w:rPr>
        <w:t xml:space="preserve">  Conduct, adjudicate, and complete the NSOPW, if not done above</w:t>
      </w:r>
    </w:p>
    <w:p w14:paraId="0AF2830E" w14:textId="77777777" w:rsidR="003B2EAA" w:rsidRPr="001E1F8D" w:rsidRDefault="003B2EAA" w:rsidP="006A2F57">
      <w:pPr>
        <w:numPr>
          <w:ilvl w:val="1"/>
          <w:numId w:val="16"/>
        </w:numPr>
        <w:tabs>
          <w:tab w:val="left" w:pos="1710"/>
        </w:tabs>
        <w:spacing w:after="0" w:line="240" w:lineRule="auto"/>
        <w:ind w:hanging="180"/>
        <w:rPr>
          <w:rFonts w:cstheme="minorHAnsi"/>
          <w:bCs/>
          <w:sz w:val="24"/>
          <w:szCs w:val="24"/>
        </w:rPr>
      </w:pPr>
      <w:r w:rsidRPr="001E1F8D">
        <w:rPr>
          <w:rFonts w:cstheme="minorHAnsi"/>
          <w:bCs/>
          <w:sz w:val="24"/>
          <w:szCs w:val="24"/>
        </w:rPr>
        <w:t xml:space="preserve">  Initiate the State of Service and Residence Checks and FBI Checks </w:t>
      </w:r>
    </w:p>
    <w:p w14:paraId="149A5A46" w14:textId="77777777" w:rsidR="003B2EAA" w:rsidRPr="001E1F8D" w:rsidRDefault="003B2EAA" w:rsidP="006A2F57">
      <w:pPr>
        <w:numPr>
          <w:ilvl w:val="0"/>
          <w:numId w:val="16"/>
        </w:numPr>
        <w:tabs>
          <w:tab w:val="left" w:pos="1260"/>
        </w:tabs>
        <w:spacing w:after="0" w:line="240" w:lineRule="auto"/>
        <w:ind w:left="1080" w:hanging="270"/>
        <w:rPr>
          <w:rFonts w:cstheme="minorHAnsi"/>
          <w:bCs/>
          <w:sz w:val="24"/>
          <w:szCs w:val="24"/>
        </w:rPr>
      </w:pPr>
      <w:r w:rsidRPr="001E1F8D">
        <w:rPr>
          <w:rFonts w:cstheme="minorHAnsi"/>
          <w:bCs/>
          <w:sz w:val="24"/>
          <w:szCs w:val="24"/>
        </w:rPr>
        <w:t xml:space="preserve">Select and invite applicants to enroll in your service opportunity via </w:t>
      </w:r>
      <w:proofErr w:type="spellStart"/>
      <w:r w:rsidRPr="001E1F8D">
        <w:rPr>
          <w:rFonts w:cstheme="minorHAnsi"/>
          <w:bCs/>
          <w:sz w:val="24"/>
          <w:szCs w:val="24"/>
        </w:rPr>
        <w:t>eGrants</w:t>
      </w:r>
      <w:proofErr w:type="spellEnd"/>
    </w:p>
    <w:p w14:paraId="0085ED06" w14:textId="521CC744" w:rsidR="003B2EAA" w:rsidRPr="001E1F8D" w:rsidRDefault="003B2EAA" w:rsidP="006A2F57">
      <w:pPr>
        <w:numPr>
          <w:ilvl w:val="1"/>
          <w:numId w:val="16"/>
        </w:numPr>
        <w:spacing w:after="0" w:line="240" w:lineRule="auto"/>
        <w:ind w:left="1890" w:hanging="540"/>
        <w:rPr>
          <w:rFonts w:cstheme="minorHAnsi"/>
          <w:bCs/>
          <w:sz w:val="24"/>
          <w:szCs w:val="24"/>
        </w:rPr>
      </w:pPr>
      <w:r w:rsidRPr="001E1F8D">
        <w:rPr>
          <w:rFonts w:cstheme="minorHAnsi"/>
          <w:bCs/>
          <w:sz w:val="24"/>
          <w:szCs w:val="24"/>
        </w:rPr>
        <w:t xml:space="preserve">Complete the certification to select the applicant in </w:t>
      </w:r>
      <w:proofErr w:type="spellStart"/>
      <w:r w:rsidRPr="001E1F8D">
        <w:rPr>
          <w:rFonts w:cstheme="minorHAnsi"/>
          <w:bCs/>
          <w:sz w:val="24"/>
          <w:szCs w:val="24"/>
        </w:rPr>
        <w:t>eGrants</w:t>
      </w:r>
      <w:proofErr w:type="spellEnd"/>
      <w:r w:rsidRPr="001E1F8D">
        <w:rPr>
          <w:rFonts w:cstheme="minorHAnsi"/>
          <w:bCs/>
          <w:sz w:val="24"/>
          <w:szCs w:val="24"/>
        </w:rPr>
        <w:t xml:space="preserve"> and submit. This</w:t>
      </w:r>
      <w:r w:rsidR="00631CD3" w:rsidRPr="001E1F8D">
        <w:rPr>
          <w:rFonts w:cstheme="minorHAnsi"/>
          <w:bCs/>
          <w:sz w:val="24"/>
          <w:szCs w:val="24"/>
        </w:rPr>
        <w:t xml:space="preserve"> </w:t>
      </w:r>
      <w:r w:rsidRPr="001E1F8D">
        <w:rPr>
          <w:rFonts w:cstheme="minorHAnsi"/>
          <w:bCs/>
          <w:sz w:val="24"/>
          <w:szCs w:val="24"/>
        </w:rPr>
        <w:t>will send the applicant an invitation.</w:t>
      </w:r>
    </w:p>
    <w:p w14:paraId="2CE2BE7F" w14:textId="77777777" w:rsidR="003B2EAA" w:rsidRPr="001E1F8D" w:rsidRDefault="003B2EAA" w:rsidP="006A2F57">
      <w:pPr>
        <w:numPr>
          <w:ilvl w:val="1"/>
          <w:numId w:val="16"/>
        </w:numPr>
        <w:tabs>
          <w:tab w:val="left" w:pos="1800"/>
        </w:tabs>
        <w:spacing w:after="0" w:line="240" w:lineRule="auto"/>
        <w:ind w:left="1890" w:hanging="540"/>
        <w:rPr>
          <w:rFonts w:cstheme="minorHAnsi"/>
          <w:bCs/>
          <w:sz w:val="24"/>
          <w:szCs w:val="24"/>
        </w:rPr>
      </w:pPr>
      <w:r w:rsidRPr="001E1F8D">
        <w:rPr>
          <w:rFonts w:cstheme="minorHAnsi"/>
          <w:bCs/>
          <w:sz w:val="24"/>
          <w:szCs w:val="24"/>
        </w:rPr>
        <w:t xml:space="preserve"> Complete the form to select the applicant in </w:t>
      </w:r>
      <w:proofErr w:type="spellStart"/>
      <w:r w:rsidRPr="001E1F8D">
        <w:rPr>
          <w:rFonts w:cstheme="minorHAnsi"/>
          <w:bCs/>
          <w:sz w:val="24"/>
          <w:szCs w:val="24"/>
        </w:rPr>
        <w:t>eGrants</w:t>
      </w:r>
      <w:proofErr w:type="spellEnd"/>
      <w:r w:rsidRPr="001E1F8D">
        <w:rPr>
          <w:rFonts w:cstheme="minorHAnsi"/>
          <w:bCs/>
          <w:sz w:val="24"/>
          <w:szCs w:val="24"/>
        </w:rPr>
        <w:t xml:space="preserve"> and save. The applicant will now be notified via email with an invitation to enroll. </w:t>
      </w:r>
    </w:p>
    <w:p w14:paraId="14864102" w14:textId="14C6748D" w:rsidR="003B2EAA" w:rsidRPr="001E1F8D" w:rsidRDefault="003B2EAA" w:rsidP="006A2F57">
      <w:pPr>
        <w:numPr>
          <w:ilvl w:val="0"/>
          <w:numId w:val="16"/>
        </w:numPr>
        <w:spacing w:after="0" w:line="240" w:lineRule="auto"/>
        <w:ind w:left="1170" w:hanging="270"/>
        <w:rPr>
          <w:rFonts w:cstheme="minorHAnsi"/>
          <w:bCs/>
          <w:sz w:val="24"/>
          <w:szCs w:val="24"/>
        </w:rPr>
      </w:pPr>
      <w:r w:rsidRPr="001E1F8D">
        <w:rPr>
          <w:rFonts w:cstheme="minorHAnsi"/>
          <w:bCs/>
          <w:sz w:val="24"/>
          <w:szCs w:val="24"/>
        </w:rPr>
        <w:t>The applicant receives the invite via email (program informs applicant to monitor email for invite)</w:t>
      </w:r>
      <w:r w:rsidR="00631CD3" w:rsidRPr="001E1F8D">
        <w:rPr>
          <w:rFonts w:cstheme="minorHAnsi"/>
          <w:bCs/>
          <w:sz w:val="24"/>
          <w:szCs w:val="24"/>
        </w:rPr>
        <w:t xml:space="preserve">. </w:t>
      </w:r>
      <w:r w:rsidRPr="001E1F8D">
        <w:rPr>
          <w:rFonts w:cstheme="minorHAnsi"/>
          <w:bCs/>
          <w:sz w:val="24"/>
          <w:szCs w:val="24"/>
        </w:rPr>
        <w:t xml:space="preserve"> Clicks on the link in the email to complete their enrollment.</w:t>
      </w:r>
    </w:p>
    <w:p w14:paraId="7D78B510" w14:textId="23A985FF" w:rsidR="003B2EAA" w:rsidRPr="005C5622" w:rsidRDefault="005C5622" w:rsidP="005C5622">
      <w:pPr>
        <w:spacing w:after="0" w:line="240" w:lineRule="auto"/>
        <w:rPr>
          <w:rFonts w:cstheme="minorHAnsi"/>
          <w:bCs/>
          <w:sz w:val="24"/>
          <w:szCs w:val="24"/>
        </w:rPr>
      </w:pPr>
      <w:r>
        <w:rPr>
          <w:rFonts w:cstheme="minorHAnsi"/>
          <w:bCs/>
          <w:sz w:val="24"/>
          <w:szCs w:val="24"/>
        </w:rPr>
        <w:t xml:space="preserve">                      </w:t>
      </w:r>
      <w:r w:rsidR="003B2EAA" w:rsidRPr="005C5622">
        <w:rPr>
          <w:rFonts w:cstheme="minorHAnsi"/>
          <w:bCs/>
          <w:sz w:val="24"/>
          <w:szCs w:val="24"/>
        </w:rPr>
        <w:t xml:space="preserve">Link goes to the </w:t>
      </w:r>
      <w:proofErr w:type="spellStart"/>
      <w:r w:rsidR="003B2EAA" w:rsidRPr="005C5622">
        <w:rPr>
          <w:rFonts w:cstheme="minorHAnsi"/>
          <w:bCs/>
          <w:sz w:val="24"/>
          <w:szCs w:val="24"/>
        </w:rPr>
        <w:t>MyAmeriCorps</w:t>
      </w:r>
      <w:proofErr w:type="spellEnd"/>
      <w:r w:rsidR="003B2EAA" w:rsidRPr="005C5622">
        <w:rPr>
          <w:rFonts w:cstheme="minorHAnsi"/>
          <w:bCs/>
          <w:sz w:val="24"/>
          <w:szCs w:val="24"/>
        </w:rPr>
        <w:t xml:space="preserve"> Portal where they will verify their identity. </w:t>
      </w:r>
    </w:p>
    <w:p w14:paraId="1AC72C60" w14:textId="6FE99E6F" w:rsidR="003B2EAA" w:rsidRPr="001E1F8D" w:rsidRDefault="003B2EAA" w:rsidP="006A2F57">
      <w:pPr>
        <w:pStyle w:val="ListParagraph"/>
        <w:numPr>
          <w:ilvl w:val="2"/>
          <w:numId w:val="16"/>
        </w:numPr>
        <w:tabs>
          <w:tab w:val="left" w:pos="1170"/>
        </w:tabs>
        <w:spacing w:after="0" w:line="240" w:lineRule="auto"/>
        <w:ind w:left="1260"/>
        <w:rPr>
          <w:rFonts w:cstheme="minorHAnsi"/>
          <w:bCs/>
          <w:sz w:val="24"/>
          <w:szCs w:val="24"/>
        </w:rPr>
      </w:pPr>
      <w:r w:rsidRPr="001E1F8D">
        <w:rPr>
          <w:rFonts w:cstheme="minorHAnsi"/>
          <w:bCs/>
          <w:sz w:val="24"/>
          <w:szCs w:val="24"/>
        </w:rPr>
        <w:t>Completing the form and submitting it will trigger an automated SSN and</w:t>
      </w:r>
      <w:r w:rsidR="005C5622">
        <w:rPr>
          <w:rFonts w:cstheme="minorHAnsi"/>
          <w:bCs/>
          <w:sz w:val="24"/>
          <w:szCs w:val="24"/>
        </w:rPr>
        <w:t xml:space="preserve"> </w:t>
      </w:r>
      <w:r w:rsidRPr="001E1F8D">
        <w:rPr>
          <w:rFonts w:cstheme="minorHAnsi"/>
          <w:bCs/>
          <w:sz w:val="24"/>
          <w:szCs w:val="24"/>
        </w:rPr>
        <w:t>citizenship verification process via CNCS.</w:t>
      </w:r>
    </w:p>
    <w:p w14:paraId="65FE1CFD" w14:textId="77777777" w:rsidR="003B2EAA" w:rsidRPr="001E1F8D" w:rsidRDefault="003B2EAA" w:rsidP="00631CD3">
      <w:pPr>
        <w:spacing w:after="0" w:line="240" w:lineRule="auto"/>
        <w:ind w:left="1260"/>
        <w:rPr>
          <w:rFonts w:cstheme="minorHAnsi"/>
          <w:b/>
          <w:bCs/>
          <w:sz w:val="24"/>
          <w:szCs w:val="24"/>
        </w:rPr>
      </w:pPr>
    </w:p>
    <w:p w14:paraId="60AB0600" w14:textId="77777777" w:rsidR="003B2EAA" w:rsidRPr="001E1F8D" w:rsidRDefault="003B2EAA" w:rsidP="003B2EAA">
      <w:pPr>
        <w:spacing w:after="0" w:line="240" w:lineRule="auto"/>
        <w:ind w:left="810"/>
        <w:rPr>
          <w:rFonts w:cstheme="minorHAnsi"/>
          <w:bCs/>
          <w:sz w:val="24"/>
          <w:szCs w:val="24"/>
        </w:rPr>
      </w:pPr>
      <w:r w:rsidRPr="001E1F8D">
        <w:rPr>
          <w:rFonts w:cstheme="minorHAnsi"/>
          <w:b/>
          <w:bCs/>
          <w:sz w:val="24"/>
          <w:szCs w:val="24"/>
        </w:rPr>
        <w:t>Phase 3 – Pre-Enrollment Process:</w:t>
      </w:r>
      <w:r w:rsidRPr="001E1F8D">
        <w:rPr>
          <w:rFonts w:cstheme="minorHAnsi"/>
          <w:bCs/>
          <w:sz w:val="24"/>
          <w:szCs w:val="24"/>
        </w:rPr>
        <w:t xml:space="preserve"> SS#/CITZ Verification</w:t>
      </w:r>
    </w:p>
    <w:p w14:paraId="7EFC6426" w14:textId="538DFCCC" w:rsidR="003B2EAA" w:rsidRPr="001E1F8D" w:rsidRDefault="003B2EAA" w:rsidP="006A2F57">
      <w:pPr>
        <w:numPr>
          <w:ilvl w:val="0"/>
          <w:numId w:val="17"/>
        </w:numPr>
        <w:tabs>
          <w:tab w:val="left" w:pos="990"/>
          <w:tab w:val="left" w:pos="1170"/>
        </w:tabs>
        <w:spacing w:after="0" w:line="240" w:lineRule="auto"/>
        <w:ind w:left="810" w:firstLine="0"/>
        <w:rPr>
          <w:rFonts w:cstheme="minorHAnsi"/>
          <w:bCs/>
          <w:sz w:val="24"/>
          <w:szCs w:val="24"/>
        </w:rPr>
      </w:pPr>
      <w:r w:rsidRPr="001E1F8D">
        <w:rPr>
          <w:rFonts w:cstheme="minorHAnsi"/>
          <w:bCs/>
          <w:sz w:val="24"/>
          <w:szCs w:val="24"/>
        </w:rPr>
        <w:t>The Portal (</w:t>
      </w:r>
      <w:proofErr w:type="spellStart"/>
      <w:r w:rsidRPr="001E1F8D">
        <w:rPr>
          <w:rFonts w:cstheme="minorHAnsi"/>
          <w:bCs/>
          <w:sz w:val="24"/>
          <w:szCs w:val="24"/>
        </w:rPr>
        <w:t>eGrants</w:t>
      </w:r>
      <w:proofErr w:type="spellEnd"/>
      <w:r w:rsidRPr="001E1F8D">
        <w:rPr>
          <w:rFonts w:cstheme="minorHAnsi"/>
          <w:bCs/>
          <w:sz w:val="24"/>
          <w:szCs w:val="24"/>
        </w:rPr>
        <w:t xml:space="preserve">) submits the record to the Social Security Administration (SSA) as </w:t>
      </w:r>
      <w:r w:rsidR="00631CD3" w:rsidRPr="001E1F8D">
        <w:rPr>
          <w:rFonts w:cstheme="minorHAnsi"/>
          <w:bCs/>
          <w:sz w:val="24"/>
          <w:szCs w:val="24"/>
        </w:rPr>
        <w:t xml:space="preserve"> </w:t>
      </w:r>
      <w:r w:rsidRPr="001E1F8D">
        <w:rPr>
          <w:rFonts w:cstheme="minorHAnsi"/>
          <w:bCs/>
          <w:sz w:val="24"/>
          <w:szCs w:val="24"/>
        </w:rPr>
        <w:t xml:space="preserve">        soon as the member completes and saves their section of the enrollment form</w:t>
      </w:r>
    </w:p>
    <w:p w14:paraId="339AF693" w14:textId="77777777" w:rsidR="003B2EAA" w:rsidRPr="001E1F8D" w:rsidRDefault="003B2EAA" w:rsidP="006A2F57">
      <w:pPr>
        <w:numPr>
          <w:ilvl w:val="0"/>
          <w:numId w:val="17"/>
        </w:numPr>
        <w:tabs>
          <w:tab w:val="left" w:pos="810"/>
          <w:tab w:val="left" w:pos="1170"/>
        </w:tabs>
        <w:spacing w:after="0" w:line="240" w:lineRule="auto"/>
        <w:ind w:firstLine="0"/>
        <w:rPr>
          <w:rFonts w:cstheme="minorHAnsi"/>
          <w:bCs/>
          <w:sz w:val="24"/>
          <w:szCs w:val="24"/>
        </w:rPr>
      </w:pPr>
      <w:r w:rsidRPr="001E1F8D">
        <w:rPr>
          <w:rFonts w:cstheme="minorHAnsi"/>
          <w:bCs/>
          <w:sz w:val="24"/>
          <w:szCs w:val="24"/>
        </w:rPr>
        <w:t>SSA checks the member’s citizenship status and social security number (SSN) validity</w:t>
      </w:r>
    </w:p>
    <w:p w14:paraId="7E3F1930" w14:textId="4D6DFAA3" w:rsidR="00424107" w:rsidRPr="001E1F8D" w:rsidRDefault="003B2EAA" w:rsidP="006A2F57">
      <w:pPr>
        <w:pStyle w:val="ListParagraph"/>
        <w:numPr>
          <w:ilvl w:val="0"/>
          <w:numId w:val="73"/>
        </w:numPr>
        <w:spacing w:after="0" w:line="240" w:lineRule="auto"/>
        <w:ind w:left="1350" w:hanging="90"/>
        <w:rPr>
          <w:rFonts w:cstheme="minorHAnsi"/>
          <w:bCs/>
          <w:sz w:val="24"/>
          <w:szCs w:val="24"/>
        </w:rPr>
      </w:pPr>
      <w:r w:rsidRPr="001E1F8D">
        <w:rPr>
          <w:rFonts w:cstheme="minorHAnsi"/>
          <w:bCs/>
          <w:sz w:val="24"/>
          <w:szCs w:val="24"/>
        </w:rPr>
        <w:t xml:space="preserve"> </w:t>
      </w:r>
      <w:r w:rsidR="00424107" w:rsidRPr="001E1F8D">
        <w:rPr>
          <w:rFonts w:cstheme="minorHAnsi"/>
          <w:bCs/>
          <w:sz w:val="24"/>
          <w:szCs w:val="24"/>
        </w:rPr>
        <w:t xml:space="preserve"> </w:t>
      </w:r>
      <w:r w:rsidRPr="001E1F8D">
        <w:rPr>
          <w:rFonts w:cstheme="minorHAnsi"/>
          <w:bCs/>
          <w:sz w:val="24"/>
          <w:szCs w:val="24"/>
        </w:rPr>
        <w:t>Within 3 business days (usually by the next day), the record indicates “Verified</w:t>
      </w:r>
      <w:r w:rsidR="00424107" w:rsidRPr="001E1F8D">
        <w:rPr>
          <w:rFonts w:cstheme="minorHAnsi"/>
          <w:bCs/>
          <w:sz w:val="24"/>
          <w:szCs w:val="24"/>
        </w:rPr>
        <w:t xml:space="preserve">”     </w:t>
      </w:r>
    </w:p>
    <w:p w14:paraId="16D368D7" w14:textId="4C07ED2D" w:rsidR="003B2EAA" w:rsidRPr="001E1F8D" w:rsidRDefault="00424107" w:rsidP="00424107">
      <w:pPr>
        <w:pStyle w:val="ListParagraph"/>
        <w:spacing w:after="0" w:line="240" w:lineRule="auto"/>
        <w:ind w:left="1350"/>
        <w:rPr>
          <w:rFonts w:cstheme="minorHAnsi"/>
          <w:bCs/>
          <w:sz w:val="24"/>
          <w:szCs w:val="24"/>
        </w:rPr>
      </w:pPr>
      <w:r w:rsidRPr="001E1F8D">
        <w:rPr>
          <w:rFonts w:cstheme="minorHAnsi"/>
          <w:bCs/>
          <w:sz w:val="24"/>
          <w:szCs w:val="24"/>
        </w:rPr>
        <w:t xml:space="preserve">    </w:t>
      </w:r>
      <w:r w:rsidR="003B2EAA" w:rsidRPr="001E1F8D">
        <w:rPr>
          <w:rFonts w:cstheme="minorHAnsi"/>
          <w:bCs/>
          <w:sz w:val="24"/>
          <w:szCs w:val="24"/>
        </w:rPr>
        <w:t>or, if</w:t>
      </w:r>
      <w:r w:rsidRPr="001E1F8D">
        <w:rPr>
          <w:rFonts w:cstheme="minorHAnsi"/>
          <w:bCs/>
          <w:sz w:val="24"/>
          <w:szCs w:val="24"/>
        </w:rPr>
        <w:t xml:space="preserve"> </w:t>
      </w:r>
      <w:r w:rsidR="003B2EAA" w:rsidRPr="001E1F8D">
        <w:rPr>
          <w:rFonts w:cstheme="minorHAnsi"/>
          <w:bCs/>
          <w:sz w:val="24"/>
          <w:szCs w:val="24"/>
        </w:rPr>
        <w:t xml:space="preserve">not verified, “Returned” in the Portal </w:t>
      </w:r>
    </w:p>
    <w:p w14:paraId="3A3641A0" w14:textId="0F351490" w:rsidR="00424107" w:rsidRPr="001E1F8D" w:rsidRDefault="00424107" w:rsidP="006A2F57">
      <w:pPr>
        <w:numPr>
          <w:ilvl w:val="1"/>
          <w:numId w:val="17"/>
        </w:numPr>
        <w:spacing w:after="0" w:line="240" w:lineRule="auto"/>
        <w:ind w:left="1260" w:firstLine="0"/>
        <w:rPr>
          <w:rFonts w:cstheme="minorHAnsi"/>
          <w:bCs/>
          <w:sz w:val="24"/>
          <w:szCs w:val="24"/>
        </w:rPr>
      </w:pPr>
      <w:r w:rsidRPr="001E1F8D">
        <w:rPr>
          <w:rFonts w:cstheme="minorHAnsi"/>
          <w:bCs/>
          <w:sz w:val="24"/>
          <w:szCs w:val="24"/>
        </w:rPr>
        <w:t xml:space="preserve"> </w:t>
      </w:r>
      <w:r w:rsidR="003B2EAA" w:rsidRPr="001E1F8D">
        <w:rPr>
          <w:rFonts w:cstheme="minorHAnsi"/>
          <w:bCs/>
          <w:sz w:val="24"/>
          <w:szCs w:val="24"/>
        </w:rPr>
        <w:t xml:space="preserve"> If not automatically verified by SSA, the program (grantee administrator) </w:t>
      </w:r>
    </w:p>
    <w:p w14:paraId="406E0685" w14:textId="35F3EF52" w:rsidR="003B2EAA" w:rsidRPr="001E1F8D" w:rsidRDefault="00424107" w:rsidP="00424107">
      <w:pPr>
        <w:spacing w:after="0" w:line="240" w:lineRule="auto"/>
        <w:ind w:left="1260"/>
        <w:rPr>
          <w:rFonts w:cstheme="minorHAnsi"/>
          <w:bCs/>
          <w:sz w:val="24"/>
          <w:szCs w:val="24"/>
        </w:rPr>
      </w:pPr>
      <w:r w:rsidRPr="001E1F8D">
        <w:rPr>
          <w:rFonts w:cstheme="minorHAnsi"/>
          <w:bCs/>
          <w:sz w:val="24"/>
          <w:szCs w:val="24"/>
        </w:rPr>
        <w:t xml:space="preserve">     </w:t>
      </w:r>
      <w:r w:rsidR="003B2EAA" w:rsidRPr="001E1F8D">
        <w:rPr>
          <w:rFonts w:cstheme="minorHAnsi"/>
          <w:bCs/>
          <w:sz w:val="24"/>
          <w:szCs w:val="24"/>
        </w:rPr>
        <w:t>receives an email notification to submit additional documentation</w:t>
      </w:r>
    </w:p>
    <w:p w14:paraId="57FCFD7F" w14:textId="77777777" w:rsidR="003B2EAA" w:rsidRPr="001E1F8D" w:rsidRDefault="003B2EAA" w:rsidP="006A2F57">
      <w:pPr>
        <w:pStyle w:val="ListParagraph"/>
        <w:numPr>
          <w:ilvl w:val="0"/>
          <w:numId w:val="74"/>
        </w:numPr>
        <w:tabs>
          <w:tab w:val="left" w:pos="1800"/>
        </w:tabs>
        <w:spacing w:after="0" w:line="240" w:lineRule="auto"/>
        <w:ind w:left="2070" w:hanging="270"/>
        <w:rPr>
          <w:rFonts w:cstheme="minorHAnsi"/>
          <w:bCs/>
          <w:sz w:val="24"/>
          <w:szCs w:val="24"/>
        </w:rPr>
      </w:pPr>
      <w:r w:rsidRPr="001E1F8D">
        <w:rPr>
          <w:rFonts w:cstheme="minorHAnsi"/>
          <w:bCs/>
          <w:sz w:val="24"/>
          <w:szCs w:val="24"/>
        </w:rPr>
        <w:t>Citizenship verification: see 45 CFR 2522.200(c)</w:t>
      </w:r>
    </w:p>
    <w:p w14:paraId="09243045" w14:textId="77777777" w:rsidR="00424107" w:rsidRPr="001E1F8D" w:rsidRDefault="003B2EAA" w:rsidP="006A2F57">
      <w:pPr>
        <w:pStyle w:val="ListParagraph"/>
        <w:numPr>
          <w:ilvl w:val="0"/>
          <w:numId w:val="74"/>
        </w:numPr>
        <w:spacing w:after="0" w:line="240" w:lineRule="auto"/>
        <w:ind w:left="2070" w:hanging="270"/>
        <w:rPr>
          <w:rFonts w:cstheme="minorHAnsi"/>
          <w:bCs/>
          <w:sz w:val="24"/>
          <w:szCs w:val="24"/>
        </w:rPr>
      </w:pPr>
      <w:r w:rsidRPr="001E1F8D">
        <w:rPr>
          <w:rFonts w:cstheme="minorHAnsi"/>
          <w:bCs/>
          <w:sz w:val="24"/>
          <w:szCs w:val="24"/>
        </w:rPr>
        <w:t xml:space="preserve"> SSN verification: social security card, name change documentation (e.g. </w:t>
      </w:r>
      <w:r w:rsidR="00424107" w:rsidRPr="001E1F8D">
        <w:rPr>
          <w:rFonts w:cstheme="minorHAnsi"/>
          <w:bCs/>
          <w:sz w:val="24"/>
          <w:szCs w:val="24"/>
        </w:rPr>
        <w:t xml:space="preserve"> </w:t>
      </w:r>
    </w:p>
    <w:p w14:paraId="1F95E188" w14:textId="4C5C6EB4" w:rsidR="003B2EAA" w:rsidRPr="001E1F8D" w:rsidRDefault="00424107" w:rsidP="00424107">
      <w:pPr>
        <w:pStyle w:val="ListParagraph"/>
        <w:spacing w:after="0" w:line="240" w:lineRule="auto"/>
        <w:ind w:left="2070"/>
        <w:rPr>
          <w:rFonts w:cstheme="minorHAnsi"/>
          <w:bCs/>
          <w:sz w:val="24"/>
          <w:szCs w:val="24"/>
        </w:rPr>
      </w:pPr>
      <w:r w:rsidRPr="001E1F8D">
        <w:rPr>
          <w:rFonts w:cstheme="minorHAnsi"/>
          <w:bCs/>
          <w:sz w:val="24"/>
          <w:szCs w:val="24"/>
        </w:rPr>
        <w:t xml:space="preserve"> </w:t>
      </w:r>
      <w:r w:rsidR="003B2EAA" w:rsidRPr="001E1F8D">
        <w:rPr>
          <w:rFonts w:cstheme="minorHAnsi"/>
          <w:bCs/>
          <w:sz w:val="24"/>
          <w:szCs w:val="24"/>
        </w:rPr>
        <w:t>marriage certificate, court order, etc.)</w:t>
      </w:r>
    </w:p>
    <w:p w14:paraId="53F9E390" w14:textId="77777777" w:rsidR="003B2EAA" w:rsidRPr="001E1F8D" w:rsidRDefault="003B2EAA" w:rsidP="006A2F57">
      <w:pPr>
        <w:pStyle w:val="ListParagraph"/>
        <w:numPr>
          <w:ilvl w:val="1"/>
          <w:numId w:val="17"/>
        </w:numPr>
        <w:tabs>
          <w:tab w:val="left" w:pos="1800"/>
        </w:tabs>
        <w:spacing w:after="0" w:line="240" w:lineRule="auto"/>
        <w:rPr>
          <w:rFonts w:cstheme="minorHAnsi"/>
          <w:bCs/>
          <w:sz w:val="24"/>
          <w:szCs w:val="24"/>
        </w:rPr>
      </w:pPr>
      <w:r w:rsidRPr="001E1F8D">
        <w:rPr>
          <w:rFonts w:cstheme="minorHAnsi"/>
          <w:bCs/>
          <w:sz w:val="24"/>
          <w:szCs w:val="24"/>
        </w:rPr>
        <w:t>The program requests a Secure File Link from the CNCS National Service   Hotline and submits the necessary documents</w:t>
      </w:r>
    </w:p>
    <w:p w14:paraId="349BFE41" w14:textId="77777777" w:rsidR="003B2EAA" w:rsidRPr="001E1F8D" w:rsidRDefault="003B2EAA" w:rsidP="006A2F57">
      <w:pPr>
        <w:pStyle w:val="ListParagraph"/>
        <w:numPr>
          <w:ilvl w:val="1"/>
          <w:numId w:val="17"/>
        </w:numPr>
        <w:tabs>
          <w:tab w:val="left" w:pos="1710"/>
        </w:tabs>
        <w:spacing w:after="0" w:line="240" w:lineRule="auto"/>
        <w:rPr>
          <w:rFonts w:cstheme="minorHAnsi"/>
          <w:bCs/>
          <w:sz w:val="24"/>
          <w:szCs w:val="24"/>
        </w:rPr>
      </w:pPr>
      <w:r w:rsidRPr="001E1F8D">
        <w:rPr>
          <w:rFonts w:cstheme="minorHAnsi"/>
          <w:bCs/>
          <w:sz w:val="24"/>
          <w:szCs w:val="24"/>
        </w:rPr>
        <w:t>If submitted documentation is sufficient to verify eligibility, CNCS staff updates the record to “Manually Verified” within 3 business days. (No email notification is sent.)</w:t>
      </w:r>
    </w:p>
    <w:p w14:paraId="5F75CF84" w14:textId="77777777" w:rsidR="003B2EAA" w:rsidRPr="001E1F8D" w:rsidRDefault="003B2EAA" w:rsidP="006A2F57">
      <w:pPr>
        <w:numPr>
          <w:ilvl w:val="3"/>
          <w:numId w:val="17"/>
        </w:numPr>
        <w:tabs>
          <w:tab w:val="left" w:pos="1800"/>
        </w:tabs>
        <w:spacing w:after="0" w:line="240" w:lineRule="auto"/>
        <w:ind w:left="2160"/>
        <w:rPr>
          <w:rFonts w:cstheme="minorHAnsi"/>
          <w:bCs/>
          <w:sz w:val="24"/>
          <w:szCs w:val="24"/>
        </w:rPr>
      </w:pPr>
      <w:r w:rsidRPr="001E1F8D">
        <w:rPr>
          <w:rFonts w:cstheme="minorHAnsi"/>
          <w:bCs/>
          <w:sz w:val="24"/>
          <w:szCs w:val="24"/>
        </w:rPr>
        <w:t>If additional documentation is not sufficient or is not legible, the program will be notified via email. This will delay the manual verification process.</w:t>
      </w:r>
    </w:p>
    <w:p w14:paraId="45A6D4DE" w14:textId="77777777" w:rsidR="003B2EAA" w:rsidRPr="001E1F8D" w:rsidRDefault="003B2EAA" w:rsidP="003B2EAA">
      <w:pPr>
        <w:spacing w:after="0" w:line="240" w:lineRule="auto"/>
        <w:ind w:left="810"/>
        <w:rPr>
          <w:rFonts w:cstheme="minorHAnsi"/>
          <w:b/>
          <w:bCs/>
          <w:sz w:val="24"/>
          <w:szCs w:val="24"/>
        </w:rPr>
      </w:pPr>
    </w:p>
    <w:p w14:paraId="2C41214A" w14:textId="77777777" w:rsidR="003B2EAA" w:rsidRPr="001E1F8D" w:rsidRDefault="003B2EAA" w:rsidP="003B2EAA">
      <w:pPr>
        <w:tabs>
          <w:tab w:val="left" w:pos="810"/>
        </w:tabs>
        <w:spacing w:after="0" w:line="240" w:lineRule="auto"/>
        <w:ind w:left="810"/>
        <w:jc w:val="both"/>
        <w:rPr>
          <w:rFonts w:cstheme="minorHAnsi"/>
          <w:b/>
          <w:bCs/>
          <w:sz w:val="24"/>
          <w:szCs w:val="24"/>
        </w:rPr>
      </w:pPr>
      <w:r w:rsidRPr="001E1F8D">
        <w:rPr>
          <w:rFonts w:cstheme="minorHAnsi"/>
          <w:b/>
          <w:bCs/>
          <w:sz w:val="24"/>
          <w:szCs w:val="24"/>
        </w:rPr>
        <w:t xml:space="preserve">Phase 4 - </w:t>
      </w:r>
      <w:proofErr w:type="spellStart"/>
      <w:r w:rsidRPr="001E1F8D">
        <w:rPr>
          <w:rFonts w:cstheme="minorHAnsi"/>
          <w:b/>
          <w:bCs/>
          <w:sz w:val="24"/>
          <w:szCs w:val="24"/>
        </w:rPr>
        <w:t>eGrants</w:t>
      </w:r>
      <w:proofErr w:type="spellEnd"/>
      <w:r w:rsidRPr="001E1F8D">
        <w:rPr>
          <w:rFonts w:cstheme="minorHAnsi"/>
          <w:b/>
          <w:bCs/>
          <w:sz w:val="24"/>
          <w:szCs w:val="24"/>
        </w:rPr>
        <w:t xml:space="preserve"> Final Step – Pre-Enroll to Enroll Process:</w:t>
      </w:r>
      <w:r w:rsidRPr="001E1F8D">
        <w:rPr>
          <w:rFonts w:cstheme="minorHAnsi"/>
          <w:bCs/>
          <w:sz w:val="24"/>
          <w:szCs w:val="24"/>
        </w:rPr>
        <w:t xml:space="preserve"> Confirm SS#/CITZ/Certify NSOPW, State, FBI Checks/Enter Placement Information/Acknowledgement of Partial or No Education Award</w:t>
      </w:r>
    </w:p>
    <w:p w14:paraId="59A6E926" w14:textId="77777777" w:rsidR="003B2EAA" w:rsidRPr="001E1F8D" w:rsidRDefault="003B2EAA" w:rsidP="006A2F57">
      <w:pPr>
        <w:pStyle w:val="ListParagraph"/>
        <w:numPr>
          <w:ilvl w:val="0"/>
          <w:numId w:val="17"/>
        </w:numPr>
        <w:tabs>
          <w:tab w:val="left" w:pos="1260"/>
        </w:tabs>
        <w:spacing w:after="0" w:line="240" w:lineRule="auto"/>
        <w:ind w:firstLine="90"/>
        <w:jc w:val="both"/>
        <w:rPr>
          <w:rFonts w:cstheme="minorHAnsi"/>
          <w:bCs/>
          <w:sz w:val="24"/>
          <w:szCs w:val="24"/>
        </w:rPr>
      </w:pPr>
      <w:r w:rsidRPr="001E1F8D">
        <w:rPr>
          <w:rFonts w:cstheme="minorHAnsi"/>
          <w:bCs/>
          <w:sz w:val="24"/>
          <w:szCs w:val="24"/>
        </w:rPr>
        <w:t>Confirm that SSN/Citizenship are in “Verified” or “Manually Verified” status</w:t>
      </w:r>
    </w:p>
    <w:p w14:paraId="2629084A" w14:textId="77777777" w:rsidR="00424107" w:rsidRPr="001E1F8D" w:rsidRDefault="003B2EAA" w:rsidP="006A2F57">
      <w:pPr>
        <w:numPr>
          <w:ilvl w:val="0"/>
          <w:numId w:val="18"/>
        </w:numPr>
        <w:tabs>
          <w:tab w:val="left" w:pos="1080"/>
          <w:tab w:val="left" w:pos="1260"/>
        </w:tabs>
        <w:spacing w:after="0" w:line="240" w:lineRule="auto"/>
        <w:ind w:left="810" w:firstLine="180"/>
        <w:jc w:val="both"/>
        <w:rPr>
          <w:rFonts w:cstheme="minorHAnsi"/>
          <w:bCs/>
          <w:sz w:val="24"/>
          <w:szCs w:val="24"/>
        </w:rPr>
      </w:pPr>
      <w:r w:rsidRPr="001E1F8D">
        <w:rPr>
          <w:rFonts w:cstheme="minorHAnsi"/>
          <w:bCs/>
          <w:sz w:val="24"/>
          <w:szCs w:val="24"/>
        </w:rPr>
        <w:t xml:space="preserve">Check NSCHC boxes certifying the completion of NSOPW check and initiation of </w:t>
      </w:r>
    </w:p>
    <w:p w14:paraId="3FD9F3FB" w14:textId="20F93E0F" w:rsidR="003B2EAA" w:rsidRPr="001E1F8D" w:rsidRDefault="00424107" w:rsidP="00424107">
      <w:pPr>
        <w:tabs>
          <w:tab w:val="left" w:pos="1080"/>
          <w:tab w:val="left" w:pos="1260"/>
        </w:tabs>
        <w:spacing w:after="0" w:line="240" w:lineRule="auto"/>
        <w:ind w:left="990"/>
        <w:jc w:val="both"/>
        <w:rPr>
          <w:rFonts w:cstheme="minorHAnsi"/>
          <w:bCs/>
          <w:sz w:val="24"/>
          <w:szCs w:val="24"/>
        </w:rPr>
      </w:pPr>
      <w:r w:rsidRPr="001E1F8D">
        <w:rPr>
          <w:rFonts w:cstheme="minorHAnsi"/>
          <w:bCs/>
          <w:sz w:val="24"/>
          <w:szCs w:val="24"/>
        </w:rPr>
        <w:t xml:space="preserve">     </w:t>
      </w:r>
      <w:r w:rsidR="003B2EAA" w:rsidRPr="001E1F8D">
        <w:rPr>
          <w:rFonts w:cstheme="minorHAnsi"/>
          <w:bCs/>
          <w:sz w:val="24"/>
          <w:szCs w:val="24"/>
        </w:rPr>
        <w:t>State and FBI checks</w:t>
      </w:r>
      <w:r w:rsidRPr="001E1F8D">
        <w:rPr>
          <w:rFonts w:cstheme="minorHAnsi"/>
          <w:bCs/>
          <w:sz w:val="24"/>
          <w:szCs w:val="24"/>
        </w:rPr>
        <w:t xml:space="preserve"> </w:t>
      </w:r>
    </w:p>
    <w:p w14:paraId="2771C5E4" w14:textId="3F472F15" w:rsidR="003B2EAA" w:rsidRPr="001E1F8D" w:rsidRDefault="00424107" w:rsidP="006A2F57">
      <w:pPr>
        <w:pStyle w:val="ListParagraph"/>
        <w:numPr>
          <w:ilvl w:val="0"/>
          <w:numId w:val="75"/>
        </w:numPr>
        <w:tabs>
          <w:tab w:val="left" w:pos="1260"/>
          <w:tab w:val="left" w:pos="1350"/>
        </w:tabs>
        <w:spacing w:after="0" w:line="240" w:lineRule="auto"/>
        <w:ind w:left="1260" w:firstLine="0"/>
        <w:jc w:val="both"/>
        <w:rPr>
          <w:rFonts w:cstheme="minorHAnsi"/>
          <w:bCs/>
          <w:sz w:val="24"/>
          <w:szCs w:val="24"/>
        </w:rPr>
      </w:pPr>
      <w:r w:rsidRPr="001E1F8D">
        <w:rPr>
          <w:rFonts w:cstheme="minorHAnsi"/>
          <w:bCs/>
          <w:sz w:val="24"/>
          <w:szCs w:val="24"/>
        </w:rPr>
        <w:t xml:space="preserve">  </w:t>
      </w:r>
      <w:r w:rsidR="003B2EAA" w:rsidRPr="001E1F8D">
        <w:rPr>
          <w:rFonts w:cstheme="minorHAnsi"/>
          <w:bCs/>
          <w:sz w:val="24"/>
          <w:szCs w:val="24"/>
        </w:rPr>
        <w:t>The member’s start date CANNOT be earlier than these dates</w:t>
      </w:r>
    </w:p>
    <w:p w14:paraId="321F4632" w14:textId="77777777" w:rsidR="00424107" w:rsidRPr="001E1F8D" w:rsidRDefault="003B2EAA" w:rsidP="006A2F57">
      <w:pPr>
        <w:pStyle w:val="ListParagraph"/>
        <w:numPr>
          <w:ilvl w:val="0"/>
          <w:numId w:val="18"/>
        </w:numPr>
        <w:tabs>
          <w:tab w:val="left" w:pos="1080"/>
          <w:tab w:val="left" w:pos="1530"/>
        </w:tabs>
        <w:spacing w:after="0" w:line="240" w:lineRule="auto"/>
        <w:ind w:left="1080" w:hanging="90"/>
        <w:jc w:val="both"/>
        <w:rPr>
          <w:rFonts w:cstheme="minorHAnsi"/>
          <w:bCs/>
          <w:sz w:val="24"/>
          <w:szCs w:val="24"/>
        </w:rPr>
      </w:pPr>
      <w:r w:rsidRPr="001E1F8D">
        <w:rPr>
          <w:rFonts w:cstheme="minorHAnsi"/>
          <w:bCs/>
          <w:sz w:val="24"/>
          <w:szCs w:val="24"/>
        </w:rPr>
        <w:t xml:space="preserve">Enter member placement info on Enrollment Form including: Start Date, Program </w:t>
      </w:r>
    </w:p>
    <w:p w14:paraId="66C89C1A" w14:textId="38549D0B" w:rsidR="003B2EAA" w:rsidRPr="001E1F8D" w:rsidRDefault="00424107" w:rsidP="00424107">
      <w:pPr>
        <w:pStyle w:val="ListParagraph"/>
        <w:tabs>
          <w:tab w:val="left" w:pos="1080"/>
          <w:tab w:val="left" w:pos="1530"/>
        </w:tabs>
        <w:spacing w:after="0" w:line="240" w:lineRule="auto"/>
        <w:ind w:left="810"/>
        <w:jc w:val="both"/>
        <w:rPr>
          <w:rFonts w:cstheme="minorHAnsi"/>
          <w:bCs/>
          <w:sz w:val="24"/>
          <w:szCs w:val="24"/>
        </w:rPr>
      </w:pPr>
      <w:r w:rsidRPr="001E1F8D">
        <w:rPr>
          <w:rFonts w:cstheme="minorHAnsi"/>
          <w:bCs/>
          <w:sz w:val="24"/>
          <w:szCs w:val="24"/>
        </w:rPr>
        <w:t xml:space="preserve">              </w:t>
      </w:r>
      <w:r w:rsidR="003B2EAA" w:rsidRPr="001E1F8D">
        <w:rPr>
          <w:rFonts w:cstheme="minorHAnsi"/>
          <w:bCs/>
          <w:sz w:val="24"/>
          <w:szCs w:val="24"/>
        </w:rPr>
        <w:t>Year, Program Title (operating site name), Service Location, Slot Type</w:t>
      </w:r>
    </w:p>
    <w:p w14:paraId="39198702" w14:textId="77777777" w:rsidR="003B2EAA" w:rsidRPr="001E1F8D" w:rsidRDefault="003B2EAA" w:rsidP="003B2EAA">
      <w:pPr>
        <w:spacing w:after="0" w:line="240" w:lineRule="auto"/>
        <w:ind w:left="810"/>
        <w:jc w:val="both"/>
        <w:rPr>
          <w:rFonts w:cstheme="minorHAnsi"/>
          <w:b/>
          <w:bCs/>
          <w:sz w:val="24"/>
          <w:szCs w:val="24"/>
        </w:rPr>
      </w:pPr>
    </w:p>
    <w:p w14:paraId="235D3158" w14:textId="77777777" w:rsidR="003B2EAA" w:rsidRPr="001E1F8D" w:rsidRDefault="003B2EAA" w:rsidP="003B2EAA">
      <w:pPr>
        <w:spacing w:after="0" w:line="240" w:lineRule="auto"/>
        <w:ind w:left="810"/>
        <w:jc w:val="both"/>
        <w:rPr>
          <w:rFonts w:cstheme="minorHAnsi"/>
          <w:bCs/>
          <w:sz w:val="24"/>
          <w:szCs w:val="24"/>
        </w:rPr>
      </w:pPr>
      <w:r w:rsidRPr="001E1F8D">
        <w:rPr>
          <w:rFonts w:cstheme="minorHAnsi"/>
          <w:b/>
          <w:bCs/>
          <w:sz w:val="24"/>
          <w:szCs w:val="24"/>
        </w:rPr>
        <w:t>NOTE: IMPORTANT:</w:t>
      </w:r>
      <w:r w:rsidRPr="001E1F8D">
        <w:rPr>
          <w:rFonts w:cstheme="minorHAnsi"/>
          <w:bCs/>
          <w:sz w:val="24"/>
          <w:szCs w:val="24"/>
        </w:rPr>
        <w:t xml:space="preserve"> The start date entered by the program cannot be earlier than the four dates listed above. It must be the </w:t>
      </w:r>
      <w:r w:rsidRPr="001E1F8D">
        <w:rPr>
          <w:rFonts w:cstheme="minorHAnsi"/>
          <w:b/>
          <w:sz w:val="24"/>
          <w:szCs w:val="24"/>
        </w:rPr>
        <w:t>same</w:t>
      </w:r>
      <w:r w:rsidRPr="001E1F8D">
        <w:rPr>
          <w:rFonts w:cstheme="minorHAnsi"/>
          <w:bCs/>
          <w:sz w:val="24"/>
          <w:szCs w:val="24"/>
        </w:rPr>
        <w:t xml:space="preserve"> or </w:t>
      </w:r>
      <w:r w:rsidRPr="001E1F8D">
        <w:rPr>
          <w:rFonts w:cstheme="minorHAnsi"/>
          <w:b/>
          <w:sz w:val="24"/>
          <w:szCs w:val="24"/>
        </w:rPr>
        <w:t>later</w:t>
      </w:r>
      <w:r w:rsidRPr="001E1F8D">
        <w:rPr>
          <w:rFonts w:cstheme="minorHAnsi"/>
          <w:bCs/>
          <w:sz w:val="24"/>
          <w:szCs w:val="24"/>
        </w:rPr>
        <w:t xml:space="preserve">. </w:t>
      </w:r>
    </w:p>
    <w:p w14:paraId="493AB9BC" w14:textId="77777777" w:rsidR="003B2EAA" w:rsidRPr="001E1F8D" w:rsidRDefault="003B2EAA" w:rsidP="003B2EAA">
      <w:pPr>
        <w:spacing w:after="0" w:line="240" w:lineRule="auto"/>
        <w:ind w:left="810"/>
        <w:jc w:val="both"/>
        <w:rPr>
          <w:rFonts w:cstheme="minorHAnsi"/>
          <w:bCs/>
          <w:sz w:val="24"/>
          <w:szCs w:val="24"/>
        </w:rPr>
      </w:pPr>
      <w:r w:rsidRPr="001E1F8D">
        <w:rPr>
          <w:rFonts w:cstheme="minorHAnsi"/>
          <w:b/>
          <w:bCs/>
          <w:sz w:val="24"/>
          <w:szCs w:val="24"/>
        </w:rPr>
        <w:t>Date 1:</w:t>
      </w:r>
      <w:r w:rsidRPr="001E1F8D">
        <w:rPr>
          <w:rFonts w:cstheme="minorHAnsi"/>
          <w:bCs/>
          <w:sz w:val="24"/>
          <w:szCs w:val="24"/>
        </w:rPr>
        <w:t xml:space="preserve"> Confirmation date of SSN</w:t>
      </w:r>
      <w:r w:rsidRPr="001E1F8D">
        <w:rPr>
          <w:rFonts w:cstheme="minorHAnsi"/>
          <w:bCs/>
          <w:sz w:val="24"/>
          <w:szCs w:val="24"/>
        </w:rPr>
        <w:tab/>
      </w:r>
    </w:p>
    <w:p w14:paraId="6CF4470C" w14:textId="77777777" w:rsidR="003B2EAA" w:rsidRPr="001E1F8D" w:rsidRDefault="003B2EAA" w:rsidP="003B2EAA">
      <w:pPr>
        <w:spacing w:after="0" w:line="240" w:lineRule="auto"/>
        <w:ind w:left="810"/>
        <w:jc w:val="both"/>
        <w:rPr>
          <w:rFonts w:cstheme="minorHAnsi"/>
          <w:bCs/>
          <w:sz w:val="24"/>
          <w:szCs w:val="24"/>
        </w:rPr>
      </w:pPr>
      <w:r w:rsidRPr="001E1F8D">
        <w:rPr>
          <w:rFonts w:cstheme="minorHAnsi"/>
          <w:b/>
          <w:bCs/>
          <w:sz w:val="24"/>
          <w:szCs w:val="24"/>
        </w:rPr>
        <w:t>Date 2:</w:t>
      </w:r>
      <w:r w:rsidRPr="001E1F8D">
        <w:rPr>
          <w:rFonts w:cstheme="minorHAnsi"/>
          <w:bCs/>
          <w:sz w:val="24"/>
          <w:szCs w:val="24"/>
        </w:rPr>
        <w:t xml:space="preserve"> Confirmation date of Citizenship</w:t>
      </w:r>
    </w:p>
    <w:p w14:paraId="72568AD2" w14:textId="77777777" w:rsidR="003B2EAA" w:rsidRPr="001E1F8D" w:rsidRDefault="003B2EAA" w:rsidP="003B2EAA">
      <w:pPr>
        <w:spacing w:after="0" w:line="240" w:lineRule="auto"/>
        <w:ind w:left="810"/>
        <w:jc w:val="both"/>
        <w:rPr>
          <w:rFonts w:cstheme="minorHAnsi"/>
          <w:bCs/>
          <w:sz w:val="24"/>
          <w:szCs w:val="24"/>
        </w:rPr>
      </w:pPr>
      <w:r w:rsidRPr="001E1F8D">
        <w:rPr>
          <w:rFonts w:cstheme="minorHAnsi"/>
          <w:b/>
          <w:bCs/>
          <w:sz w:val="24"/>
          <w:szCs w:val="24"/>
        </w:rPr>
        <w:t>Date 3:</w:t>
      </w:r>
      <w:r w:rsidRPr="001E1F8D">
        <w:rPr>
          <w:rFonts w:cstheme="minorHAnsi"/>
          <w:bCs/>
          <w:sz w:val="24"/>
          <w:szCs w:val="24"/>
        </w:rPr>
        <w:t xml:space="preserve"> Date you certified that you conducted, reviewed, and adjudicated the results of NSOPW</w:t>
      </w:r>
    </w:p>
    <w:p w14:paraId="7D18970B" w14:textId="77777777" w:rsidR="003B2EAA" w:rsidRPr="001E1F8D" w:rsidRDefault="003B2EAA" w:rsidP="003B2EAA">
      <w:pPr>
        <w:spacing w:after="0" w:line="240" w:lineRule="auto"/>
        <w:ind w:left="810"/>
        <w:jc w:val="both"/>
        <w:rPr>
          <w:rFonts w:cstheme="minorHAnsi"/>
          <w:bCs/>
          <w:sz w:val="24"/>
          <w:szCs w:val="24"/>
        </w:rPr>
      </w:pPr>
      <w:r w:rsidRPr="001E1F8D">
        <w:rPr>
          <w:rFonts w:cstheme="minorHAnsi"/>
          <w:b/>
          <w:bCs/>
          <w:sz w:val="24"/>
          <w:szCs w:val="24"/>
        </w:rPr>
        <w:t>Date 4:</w:t>
      </w:r>
      <w:r w:rsidRPr="001E1F8D">
        <w:rPr>
          <w:rFonts w:cstheme="minorHAnsi"/>
          <w:bCs/>
          <w:sz w:val="24"/>
          <w:szCs w:val="24"/>
        </w:rPr>
        <w:t xml:space="preserve"> Date you certified that you initiated the State of Residence, State of Service, and FBI Checks</w:t>
      </w:r>
    </w:p>
    <w:p w14:paraId="33676B78" w14:textId="77777777" w:rsidR="003B2EAA" w:rsidRPr="001E1F8D" w:rsidRDefault="003B2EAA" w:rsidP="006A2F57">
      <w:pPr>
        <w:numPr>
          <w:ilvl w:val="0"/>
          <w:numId w:val="18"/>
        </w:numPr>
        <w:spacing w:after="0" w:line="240" w:lineRule="auto"/>
        <w:ind w:left="1530" w:hanging="450"/>
        <w:jc w:val="both"/>
        <w:rPr>
          <w:rFonts w:cstheme="minorHAnsi"/>
          <w:bCs/>
          <w:sz w:val="24"/>
          <w:szCs w:val="24"/>
        </w:rPr>
      </w:pPr>
      <w:r w:rsidRPr="001E1F8D">
        <w:rPr>
          <w:rFonts w:cstheme="minorHAnsi"/>
          <w:bCs/>
          <w:sz w:val="24"/>
          <w:szCs w:val="24"/>
        </w:rPr>
        <w:t>Once all information has been entered correctly, the “enroll member” button will become active. All information on the form can be entered and saved ahead of time EXCEPT the start date and slot type, which cannot be saved prior to the date of enrollment.</w:t>
      </w:r>
    </w:p>
    <w:p w14:paraId="2192B8C8" w14:textId="77777777" w:rsidR="003B2EAA" w:rsidRPr="001E1F8D" w:rsidRDefault="003B2EAA" w:rsidP="006A2F57">
      <w:pPr>
        <w:numPr>
          <w:ilvl w:val="0"/>
          <w:numId w:val="18"/>
        </w:numPr>
        <w:spacing w:after="0" w:line="240" w:lineRule="auto"/>
        <w:ind w:left="810" w:firstLine="270"/>
        <w:jc w:val="both"/>
        <w:rPr>
          <w:rFonts w:cstheme="minorHAnsi"/>
          <w:bCs/>
          <w:sz w:val="24"/>
          <w:szCs w:val="24"/>
        </w:rPr>
      </w:pPr>
      <w:r w:rsidRPr="001E1F8D">
        <w:rPr>
          <w:rFonts w:cstheme="minorHAnsi"/>
          <w:bCs/>
          <w:sz w:val="24"/>
          <w:szCs w:val="24"/>
        </w:rPr>
        <w:t xml:space="preserve"> Partial Education Award Acknowledgement </w:t>
      </w:r>
    </w:p>
    <w:p w14:paraId="14C79080" w14:textId="77777777" w:rsidR="003B2EAA" w:rsidRPr="001E1F8D" w:rsidRDefault="003B2EAA" w:rsidP="006A2F57">
      <w:pPr>
        <w:numPr>
          <w:ilvl w:val="1"/>
          <w:numId w:val="18"/>
        </w:numPr>
        <w:tabs>
          <w:tab w:val="left" w:pos="1530"/>
          <w:tab w:val="left" w:pos="1620"/>
          <w:tab w:val="left" w:pos="1710"/>
          <w:tab w:val="left" w:pos="1980"/>
        </w:tabs>
        <w:spacing w:after="0" w:line="240" w:lineRule="auto"/>
        <w:ind w:left="1350" w:firstLine="180"/>
        <w:jc w:val="both"/>
        <w:rPr>
          <w:rFonts w:cstheme="minorHAnsi"/>
          <w:bCs/>
          <w:sz w:val="24"/>
          <w:szCs w:val="24"/>
        </w:rPr>
      </w:pPr>
      <w:r w:rsidRPr="001E1F8D">
        <w:rPr>
          <w:rFonts w:cstheme="minorHAnsi"/>
          <w:bCs/>
          <w:sz w:val="24"/>
          <w:szCs w:val="24"/>
        </w:rPr>
        <w:t xml:space="preserve"> Members who previously received the equivalent of 2 full-time education </w:t>
      </w:r>
    </w:p>
    <w:p w14:paraId="46FF28AF" w14:textId="77777777" w:rsidR="003B2EAA" w:rsidRPr="001E1F8D" w:rsidRDefault="003B2EAA" w:rsidP="003B2EAA">
      <w:pPr>
        <w:spacing w:after="0" w:line="240" w:lineRule="auto"/>
        <w:ind w:left="1440"/>
        <w:jc w:val="both"/>
        <w:rPr>
          <w:rFonts w:cstheme="minorHAnsi"/>
          <w:bCs/>
          <w:sz w:val="24"/>
          <w:szCs w:val="24"/>
        </w:rPr>
      </w:pPr>
      <w:r w:rsidRPr="001E1F8D">
        <w:rPr>
          <w:rFonts w:cstheme="minorHAnsi"/>
          <w:bCs/>
          <w:sz w:val="24"/>
          <w:szCs w:val="24"/>
        </w:rPr>
        <w:t xml:space="preserve">      awards or will exceed 2 full time awards with the new term, will need to </w:t>
      </w:r>
    </w:p>
    <w:p w14:paraId="45C8A587" w14:textId="77777777" w:rsidR="003B2EAA" w:rsidRPr="001E1F8D" w:rsidRDefault="003B2EAA" w:rsidP="003B2EAA">
      <w:pPr>
        <w:spacing w:after="0" w:line="240" w:lineRule="auto"/>
        <w:jc w:val="both"/>
        <w:rPr>
          <w:rFonts w:cstheme="minorHAnsi"/>
          <w:bCs/>
          <w:sz w:val="24"/>
          <w:szCs w:val="24"/>
        </w:rPr>
      </w:pPr>
      <w:r w:rsidRPr="001E1F8D">
        <w:rPr>
          <w:rFonts w:cstheme="minorHAnsi"/>
          <w:bCs/>
          <w:sz w:val="24"/>
          <w:szCs w:val="24"/>
        </w:rPr>
        <w:t xml:space="preserve">                                acknowledge partial or no education award prior to enrollment. </w:t>
      </w:r>
    </w:p>
    <w:p w14:paraId="510F3D39" w14:textId="77777777" w:rsidR="00424107" w:rsidRPr="001E1F8D" w:rsidRDefault="003B2EAA" w:rsidP="006A2F57">
      <w:pPr>
        <w:numPr>
          <w:ilvl w:val="2"/>
          <w:numId w:val="18"/>
        </w:numPr>
        <w:tabs>
          <w:tab w:val="left" w:pos="2250"/>
          <w:tab w:val="left" w:pos="2340"/>
        </w:tabs>
        <w:spacing w:after="0" w:line="240" w:lineRule="auto"/>
        <w:ind w:left="2070" w:firstLine="0"/>
        <w:jc w:val="both"/>
        <w:rPr>
          <w:rFonts w:cstheme="minorHAnsi"/>
          <w:bCs/>
          <w:sz w:val="24"/>
          <w:szCs w:val="24"/>
        </w:rPr>
      </w:pPr>
      <w:r w:rsidRPr="001E1F8D">
        <w:rPr>
          <w:rFonts w:cstheme="minorHAnsi"/>
          <w:bCs/>
          <w:sz w:val="24"/>
          <w:szCs w:val="24"/>
        </w:rPr>
        <w:t xml:space="preserve">Program View: After clicking “enroll” program staff will see this note for </w:t>
      </w:r>
    </w:p>
    <w:p w14:paraId="3D8311B9" w14:textId="6E1CDAC5" w:rsidR="003B2EAA" w:rsidRPr="001E1F8D" w:rsidRDefault="00424107" w:rsidP="00424107">
      <w:pPr>
        <w:tabs>
          <w:tab w:val="left" w:pos="2250"/>
          <w:tab w:val="left" w:pos="2340"/>
        </w:tabs>
        <w:spacing w:after="0" w:line="240" w:lineRule="auto"/>
        <w:ind w:left="1980"/>
        <w:jc w:val="both"/>
        <w:rPr>
          <w:rFonts w:cstheme="minorHAnsi"/>
          <w:bCs/>
          <w:sz w:val="24"/>
          <w:szCs w:val="24"/>
        </w:rPr>
      </w:pPr>
      <w:r w:rsidRPr="001E1F8D">
        <w:rPr>
          <w:rFonts w:cstheme="minorHAnsi"/>
          <w:bCs/>
          <w:sz w:val="24"/>
          <w:szCs w:val="24"/>
        </w:rPr>
        <w:t xml:space="preserve">      </w:t>
      </w:r>
      <w:r w:rsidR="003B2EAA" w:rsidRPr="001E1F8D">
        <w:rPr>
          <w:rFonts w:cstheme="minorHAnsi"/>
          <w:bCs/>
          <w:sz w:val="24"/>
          <w:szCs w:val="24"/>
        </w:rPr>
        <w:t>members who need to perform this acknowledgment</w:t>
      </w:r>
    </w:p>
    <w:p w14:paraId="30CB9420" w14:textId="77777777" w:rsidR="00424107" w:rsidRPr="001E1F8D" w:rsidRDefault="003B2EAA" w:rsidP="006A2F57">
      <w:pPr>
        <w:numPr>
          <w:ilvl w:val="2"/>
          <w:numId w:val="18"/>
        </w:numPr>
        <w:tabs>
          <w:tab w:val="left" w:pos="2250"/>
        </w:tabs>
        <w:spacing w:after="0" w:line="240" w:lineRule="auto"/>
        <w:ind w:left="2070" w:firstLine="0"/>
        <w:jc w:val="both"/>
        <w:rPr>
          <w:rFonts w:cstheme="minorHAnsi"/>
          <w:bCs/>
          <w:sz w:val="24"/>
          <w:szCs w:val="24"/>
        </w:rPr>
      </w:pPr>
      <w:r w:rsidRPr="001E1F8D">
        <w:rPr>
          <w:rFonts w:cstheme="minorHAnsi"/>
          <w:bCs/>
          <w:sz w:val="24"/>
          <w:szCs w:val="24"/>
        </w:rPr>
        <w:t xml:space="preserve">Program View: Additionally, Member Enrollment Status will indicate </w:t>
      </w:r>
    </w:p>
    <w:p w14:paraId="43ED0F36" w14:textId="77777777" w:rsidR="00424107" w:rsidRPr="001E1F8D" w:rsidRDefault="00424107" w:rsidP="00424107">
      <w:pPr>
        <w:tabs>
          <w:tab w:val="left" w:pos="2250"/>
        </w:tabs>
        <w:spacing w:after="0" w:line="240" w:lineRule="auto"/>
        <w:ind w:left="2070"/>
        <w:jc w:val="both"/>
        <w:rPr>
          <w:rFonts w:cstheme="minorHAnsi"/>
          <w:bCs/>
          <w:sz w:val="24"/>
          <w:szCs w:val="24"/>
        </w:rPr>
      </w:pPr>
      <w:r w:rsidRPr="001E1F8D">
        <w:rPr>
          <w:rFonts w:cstheme="minorHAnsi"/>
          <w:bCs/>
          <w:sz w:val="24"/>
          <w:szCs w:val="24"/>
        </w:rPr>
        <w:t xml:space="preserve">    </w:t>
      </w:r>
      <w:r w:rsidR="003B2EAA" w:rsidRPr="001E1F8D">
        <w:rPr>
          <w:rFonts w:cstheme="minorHAnsi"/>
          <w:bCs/>
          <w:sz w:val="24"/>
          <w:szCs w:val="24"/>
        </w:rPr>
        <w:t xml:space="preserve">pending partial award acknowledgement.  </w:t>
      </w:r>
    </w:p>
    <w:p w14:paraId="684BAC56" w14:textId="68EC14F6" w:rsidR="003B2EAA" w:rsidRPr="001E1F8D" w:rsidRDefault="003B2EAA" w:rsidP="00424107">
      <w:pPr>
        <w:tabs>
          <w:tab w:val="left" w:pos="2250"/>
        </w:tabs>
        <w:spacing w:after="0" w:line="240" w:lineRule="auto"/>
        <w:ind w:left="2070" w:hanging="360"/>
        <w:jc w:val="both"/>
        <w:rPr>
          <w:rFonts w:cstheme="minorHAnsi"/>
          <w:bCs/>
          <w:sz w:val="24"/>
          <w:szCs w:val="24"/>
        </w:rPr>
      </w:pPr>
      <w:r w:rsidRPr="001E1F8D">
        <w:rPr>
          <w:rFonts w:cstheme="minorHAnsi"/>
          <w:b/>
          <w:bCs/>
          <w:sz w:val="24"/>
          <w:szCs w:val="24"/>
        </w:rPr>
        <w:t>THE MEMBER ENROLLMENT IS NOT COMPLETE</w:t>
      </w:r>
    </w:p>
    <w:p w14:paraId="71C4C77D" w14:textId="77777777" w:rsidR="00424107" w:rsidRPr="001E1F8D" w:rsidRDefault="003B2EAA" w:rsidP="006A2F57">
      <w:pPr>
        <w:numPr>
          <w:ilvl w:val="2"/>
          <w:numId w:val="18"/>
        </w:numPr>
        <w:tabs>
          <w:tab w:val="left" w:pos="2250"/>
        </w:tabs>
        <w:spacing w:after="0" w:line="240" w:lineRule="auto"/>
        <w:ind w:left="2070" w:firstLine="0"/>
        <w:jc w:val="both"/>
        <w:rPr>
          <w:rFonts w:cstheme="minorHAnsi"/>
          <w:bCs/>
          <w:sz w:val="24"/>
          <w:szCs w:val="24"/>
        </w:rPr>
      </w:pPr>
      <w:r w:rsidRPr="001E1F8D">
        <w:rPr>
          <w:rFonts w:cstheme="minorHAnsi"/>
          <w:bCs/>
          <w:sz w:val="24"/>
          <w:szCs w:val="24"/>
        </w:rPr>
        <w:t xml:space="preserve">Member View: When the program attempts to enroll the member, an </w:t>
      </w:r>
    </w:p>
    <w:p w14:paraId="3A1F600B" w14:textId="6F24C600" w:rsidR="003B2EAA" w:rsidRPr="001E1F8D" w:rsidRDefault="00424107" w:rsidP="00424107">
      <w:pPr>
        <w:tabs>
          <w:tab w:val="left" w:pos="2250"/>
        </w:tabs>
        <w:spacing w:after="0" w:line="240" w:lineRule="auto"/>
        <w:ind w:left="2070"/>
        <w:jc w:val="both"/>
        <w:rPr>
          <w:rFonts w:cstheme="minorHAnsi"/>
          <w:bCs/>
          <w:sz w:val="24"/>
          <w:szCs w:val="24"/>
        </w:rPr>
      </w:pPr>
      <w:r w:rsidRPr="001E1F8D">
        <w:rPr>
          <w:rFonts w:cstheme="minorHAnsi"/>
          <w:bCs/>
          <w:sz w:val="24"/>
          <w:szCs w:val="24"/>
        </w:rPr>
        <w:t xml:space="preserve">    </w:t>
      </w:r>
      <w:r w:rsidR="003B2EAA" w:rsidRPr="001E1F8D">
        <w:rPr>
          <w:rFonts w:cstheme="minorHAnsi"/>
          <w:bCs/>
          <w:sz w:val="24"/>
          <w:szCs w:val="24"/>
        </w:rPr>
        <w:t>email will be sent to the member</w:t>
      </w:r>
    </w:p>
    <w:p w14:paraId="00E0D262" w14:textId="77777777" w:rsidR="00424107" w:rsidRPr="001E1F8D" w:rsidRDefault="003B2EAA" w:rsidP="006A2F57">
      <w:pPr>
        <w:numPr>
          <w:ilvl w:val="2"/>
          <w:numId w:val="18"/>
        </w:numPr>
        <w:tabs>
          <w:tab w:val="left" w:pos="2250"/>
        </w:tabs>
        <w:spacing w:after="0" w:line="240" w:lineRule="auto"/>
        <w:ind w:left="2070" w:firstLine="0"/>
        <w:jc w:val="both"/>
        <w:rPr>
          <w:rFonts w:cstheme="minorHAnsi"/>
          <w:bCs/>
          <w:sz w:val="24"/>
          <w:szCs w:val="24"/>
        </w:rPr>
      </w:pPr>
      <w:r w:rsidRPr="001E1F8D">
        <w:rPr>
          <w:rFonts w:cstheme="minorHAnsi"/>
          <w:bCs/>
          <w:sz w:val="24"/>
          <w:szCs w:val="24"/>
        </w:rPr>
        <w:t>Member View: At the end of the member’s enrollment form, the member</w:t>
      </w:r>
    </w:p>
    <w:p w14:paraId="60B4690D" w14:textId="638830FE" w:rsidR="003B2EAA" w:rsidRPr="001E1F8D" w:rsidRDefault="003B2EAA" w:rsidP="00424107">
      <w:pPr>
        <w:tabs>
          <w:tab w:val="left" w:pos="2250"/>
        </w:tabs>
        <w:spacing w:after="0" w:line="240" w:lineRule="auto"/>
        <w:ind w:left="2250"/>
        <w:jc w:val="both"/>
        <w:rPr>
          <w:rFonts w:cstheme="minorHAnsi"/>
          <w:bCs/>
          <w:sz w:val="24"/>
          <w:szCs w:val="24"/>
        </w:rPr>
      </w:pPr>
      <w:r w:rsidRPr="001E1F8D">
        <w:rPr>
          <w:rFonts w:cstheme="minorHAnsi"/>
          <w:bCs/>
          <w:sz w:val="24"/>
          <w:szCs w:val="24"/>
        </w:rPr>
        <w:t>will be asked to check if they accept or decline a partial education award.</w:t>
      </w:r>
      <w:r w:rsidRPr="001E1F8D">
        <w:rPr>
          <w:rFonts w:cstheme="minorHAnsi"/>
          <w:sz w:val="24"/>
          <w:szCs w:val="24"/>
        </w:rPr>
        <w:t xml:space="preserve"> </w:t>
      </w:r>
      <w:r w:rsidRPr="001E1F8D">
        <w:rPr>
          <w:rFonts w:cstheme="minorHAnsi"/>
          <w:bCs/>
          <w:sz w:val="24"/>
          <w:szCs w:val="24"/>
        </w:rPr>
        <w:t xml:space="preserve">Once this information is saved, the member enrollment status in </w:t>
      </w:r>
      <w:proofErr w:type="spellStart"/>
      <w:r w:rsidRPr="001E1F8D">
        <w:rPr>
          <w:rFonts w:cstheme="minorHAnsi"/>
          <w:bCs/>
          <w:sz w:val="24"/>
          <w:szCs w:val="24"/>
        </w:rPr>
        <w:t>eGrants</w:t>
      </w:r>
      <w:proofErr w:type="spellEnd"/>
      <w:r w:rsidRPr="001E1F8D">
        <w:rPr>
          <w:rFonts w:cstheme="minorHAnsi"/>
          <w:bCs/>
          <w:sz w:val="24"/>
          <w:szCs w:val="24"/>
        </w:rPr>
        <w:t xml:space="preserve"> will be updated to “Partial Award Acknowledged.” The program can then return to the member enrollment form and take the “enroll” action. </w:t>
      </w:r>
      <w:r w:rsidR="00424107" w:rsidRPr="001E1F8D">
        <w:rPr>
          <w:rFonts w:cstheme="minorHAnsi"/>
          <w:bCs/>
          <w:sz w:val="24"/>
          <w:szCs w:val="24"/>
        </w:rPr>
        <w:t xml:space="preserve"> </w:t>
      </w:r>
      <w:r w:rsidRPr="001E1F8D">
        <w:rPr>
          <w:rFonts w:cstheme="minorHAnsi"/>
          <w:b/>
          <w:bCs/>
          <w:sz w:val="24"/>
          <w:szCs w:val="24"/>
        </w:rPr>
        <w:t>ONLY THEN IS THE MEMBER ENROLLMENT COMPLETE</w:t>
      </w:r>
    </w:p>
    <w:p w14:paraId="042EF683" w14:textId="77777777" w:rsidR="003B2EAA" w:rsidRPr="001E1F8D" w:rsidRDefault="003B2EAA" w:rsidP="006A2F57">
      <w:pPr>
        <w:numPr>
          <w:ilvl w:val="0"/>
          <w:numId w:val="18"/>
        </w:numPr>
        <w:spacing w:after="0" w:line="240" w:lineRule="auto"/>
        <w:ind w:left="810" w:firstLine="270"/>
        <w:jc w:val="both"/>
        <w:rPr>
          <w:rFonts w:cstheme="minorHAnsi"/>
          <w:bCs/>
          <w:sz w:val="24"/>
          <w:szCs w:val="24"/>
        </w:rPr>
      </w:pPr>
      <w:r w:rsidRPr="001E1F8D">
        <w:rPr>
          <w:rFonts w:cstheme="minorHAnsi"/>
          <w:bCs/>
          <w:sz w:val="24"/>
          <w:szCs w:val="24"/>
        </w:rPr>
        <w:t xml:space="preserve">What to do if the enrollment button is not Active </w:t>
      </w:r>
    </w:p>
    <w:p w14:paraId="18B3AA74" w14:textId="77777777" w:rsidR="003B2EAA" w:rsidRPr="001E1F8D" w:rsidRDefault="003B2EAA" w:rsidP="006A2F57">
      <w:pPr>
        <w:numPr>
          <w:ilvl w:val="1"/>
          <w:numId w:val="18"/>
        </w:numPr>
        <w:tabs>
          <w:tab w:val="left" w:pos="1800"/>
        </w:tabs>
        <w:spacing w:after="0" w:line="240" w:lineRule="auto"/>
        <w:ind w:left="1170" w:firstLine="360"/>
        <w:jc w:val="both"/>
        <w:rPr>
          <w:rFonts w:cstheme="minorHAnsi"/>
          <w:bCs/>
          <w:sz w:val="24"/>
          <w:szCs w:val="24"/>
        </w:rPr>
      </w:pPr>
      <w:r w:rsidRPr="001E1F8D">
        <w:rPr>
          <w:rFonts w:cstheme="minorHAnsi"/>
          <w:bCs/>
          <w:sz w:val="24"/>
          <w:szCs w:val="24"/>
        </w:rPr>
        <w:t xml:space="preserve">  Check the member’s SSN and citizenship verification status</w:t>
      </w:r>
    </w:p>
    <w:p w14:paraId="3F9ED3B8" w14:textId="77777777" w:rsidR="003B2EAA" w:rsidRPr="001E1F8D" w:rsidRDefault="003B2EAA" w:rsidP="006A2F57">
      <w:pPr>
        <w:numPr>
          <w:ilvl w:val="2"/>
          <w:numId w:val="18"/>
        </w:numPr>
        <w:spacing w:after="0" w:line="240" w:lineRule="auto"/>
        <w:ind w:left="1890" w:firstLine="180"/>
        <w:jc w:val="both"/>
        <w:rPr>
          <w:rFonts w:cstheme="minorHAnsi"/>
          <w:bCs/>
          <w:sz w:val="24"/>
          <w:szCs w:val="24"/>
        </w:rPr>
      </w:pPr>
      <w:r w:rsidRPr="001E1F8D">
        <w:rPr>
          <w:rFonts w:cstheme="minorHAnsi"/>
          <w:bCs/>
          <w:sz w:val="24"/>
          <w:szCs w:val="24"/>
        </w:rPr>
        <w:t>Both statuses must be “Verified” or “Manually Verified”</w:t>
      </w:r>
    </w:p>
    <w:p w14:paraId="4B2D20CB" w14:textId="77777777" w:rsidR="003B2EAA" w:rsidRPr="001E1F8D" w:rsidRDefault="003B2EAA" w:rsidP="006A2F57">
      <w:pPr>
        <w:numPr>
          <w:ilvl w:val="2"/>
          <w:numId w:val="18"/>
        </w:numPr>
        <w:spacing w:after="0" w:line="240" w:lineRule="auto"/>
        <w:ind w:left="1890" w:firstLine="180"/>
        <w:jc w:val="both"/>
        <w:rPr>
          <w:rFonts w:cstheme="minorHAnsi"/>
          <w:b/>
          <w:bCs/>
          <w:sz w:val="24"/>
          <w:szCs w:val="24"/>
        </w:rPr>
      </w:pPr>
      <w:r w:rsidRPr="001E1F8D">
        <w:rPr>
          <w:rFonts w:cstheme="minorHAnsi"/>
          <w:b/>
          <w:bCs/>
          <w:sz w:val="24"/>
          <w:szCs w:val="24"/>
        </w:rPr>
        <w:t>Verification dates must be on or before the entered start date</w:t>
      </w:r>
    </w:p>
    <w:p w14:paraId="1D4FFB9E" w14:textId="77777777" w:rsidR="003B2EAA" w:rsidRPr="001E1F8D" w:rsidRDefault="003B2EAA" w:rsidP="006A2F57">
      <w:pPr>
        <w:numPr>
          <w:ilvl w:val="1"/>
          <w:numId w:val="18"/>
        </w:numPr>
        <w:tabs>
          <w:tab w:val="left" w:pos="1800"/>
        </w:tabs>
        <w:spacing w:after="0" w:line="240" w:lineRule="auto"/>
        <w:ind w:left="1309" w:firstLine="221"/>
        <w:jc w:val="both"/>
        <w:rPr>
          <w:rFonts w:cstheme="minorHAnsi"/>
          <w:bCs/>
          <w:sz w:val="24"/>
          <w:szCs w:val="24"/>
        </w:rPr>
      </w:pPr>
      <w:r w:rsidRPr="001E1F8D">
        <w:rPr>
          <w:rFonts w:cstheme="minorHAnsi"/>
          <w:bCs/>
          <w:sz w:val="24"/>
          <w:szCs w:val="24"/>
        </w:rPr>
        <w:t xml:space="preserve">   Check the NSCHC certifications</w:t>
      </w:r>
    </w:p>
    <w:p w14:paraId="20749725" w14:textId="77777777" w:rsidR="003B2EAA" w:rsidRPr="001E1F8D" w:rsidRDefault="003B2EAA" w:rsidP="006A2F57">
      <w:pPr>
        <w:numPr>
          <w:ilvl w:val="2"/>
          <w:numId w:val="18"/>
        </w:numPr>
        <w:spacing w:after="0" w:line="240" w:lineRule="auto"/>
        <w:ind w:left="1890" w:firstLine="180"/>
        <w:jc w:val="both"/>
        <w:rPr>
          <w:rFonts w:cstheme="minorHAnsi"/>
          <w:bCs/>
          <w:sz w:val="24"/>
          <w:szCs w:val="24"/>
        </w:rPr>
      </w:pPr>
      <w:r w:rsidRPr="001E1F8D">
        <w:rPr>
          <w:rFonts w:cstheme="minorHAnsi"/>
          <w:bCs/>
          <w:sz w:val="24"/>
          <w:szCs w:val="24"/>
        </w:rPr>
        <w:t>Both boxes must be checked</w:t>
      </w:r>
    </w:p>
    <w:p w14:paraId="33D72981" w14:textId="77777777" w:rsidR="003B2EAA" w:rsidRPr="001E1F8D" w:rsidRDefault="003B2EAA" w:rsidP="006A2F57">
      <w:pPr>
        <w:numPr>
          <w:ilvl w:val="2"/>
          <w:numId w:val="18"/>
        </w:numPr>
        <w:spacing w:after="0" w:line="240" w:lineRule="auto"/>
        <w:ind w:left="1890" w:firstLine="180"/>
        <w:jc w:val="both"/>
        <w:rPr>
          <w:rFonts w:cstheme="minorHAnsi"/>
          <w:b/>
          <w:bCs/>
          <w:sz w:val="24"/>
          <w:szCs w:val="24"/>
        </w:rPr>
      </w:pPr>
      <w:r w:rsidRPr="001E1F8D">
        <w:rPr>
          <w:rFonts w:cstheme="minorHAnsi"/>
          <w:b/>
          <w:bCs/>
          <w:sz w:val="24"/>
          <w:szCs w:val="24"/>
        </w:rPr>
        <w:t>Certification dates must be on or before the entered start date</w:t>
      </w:r>
    </w:p>
    <w:p w14:paraId="60600324" w14:textId="77777777" w:rsidR="003B2EAA" w:rsidRPr="001E1F8D" w:rsidRDefault="003B2EAA" w:rsidP="006A2F57">
      <w:pPr>
        <w:numPr>
          <w:ilvl w:val="1"/>
          <w:numId w:val="18"/>
        </w:numPr>
        <w:tabs>
          <w:tab w:val="left" w:pos="1710"/>
        </w:tabs>
        <w:spacing w:after="0" w:line="240" w:lineRule="auto"/>
        <w:ind w:left="1260" w:firstLine="270"/>
        <w:jc w:val="both"/>
        <w:rPr>
          <w:rFonts w:cstheme="minorHAnsi"/>
          <w:bCs/>
          <w:sz w:val="24"/>
          <w:szCs w:val="24"/>
        </w:rPr>
      </w:pPr>
      <w:r w:rsidRPr="001E1F8D">
        <w:rPr>
          <w:rFonts w:cstheme="minorHAnsi"/>
          <w:bCs/>
          <w:sz w:val="24"/>
          <w:szCs w:val="24"/>
        </w:rPr>
        <w:t xml:space="preserve">    Check the entered start date</w:t>
      </w:r>
    </w:p>
    <w:p w14:paraId="5E656EA4" w14:textId="77777777" w:rsidR="003B2EAA" w:rsidRPr="001E1F8D" w:rsidRDefault="003B2EAA" w:rsidP="006A2F57">
      <w:pPr>
        <w:numPr>
          <w:ilvl w:val="2"/>
          <w:numId w:val="18"/>
        </w:numPr>
        <w:spacing w:after="0" w:line="240" w:lineRule="auto"/>
        <w:ind w:left="1890" w:firstLine="180"/>
        <w:jc w:val="both"/>
        <w:rPr>
          <w:rFonts w:cstheme="minorHAnsi"/>
          <w:bCs/>
          <w:sz w:val="24"/>
          <w:szCs w:val="24"/>
        </w:rPr>
      </w:pPr>
      <w:r w:rsidRPr="001E1F8D">
        <w:rPr>
          <w:rFonts w:cstheme="minorHAnsi"/>
          <w:bCs/>
          <w:sz w:val="24"/>
          <w:szCs w:val="24"/>
        </w:rPr>
        <w:t>Must be no later than today’s date</w:t>
      </w:r>
    </w:p>
    <w:p w14:paraId="74527F5D" w14:textId="77777777" w:rsidR="003B2EAA" w:rsidRPr="001E1F8D" w:rsidRDefault="003B2EAA" w:rsidP="006A2F57">
      <w:pPr>
        <w:numPr>
          <w:ilvl w:val="2"/>
          <w:numId w:val="18"/>
        </w:numPr>
        <w:spacing w:after="0" w:line="240" w:lineRule="auto"/>
        <w:ind w:left="1890" w:firstLine="180"/>
        <w:jc w:val="both"/>
        <w:rPr>
          <w:rFonts w:cstheme="minorHAnsi"/>
          <w:bCs/>
          <w:sz w:val="24"/>
          <w:szCs w:val="24"/>
        </w:rPr>
      </w:pPr>
      <w:r w:rsidRPr="001E1F8D">
        <w:rPr>
          <w:rFonts w:cstheme="minorHAnsi"/>
          <w:bCs/>
          <w:sz w:val="24"/>
          <w:szCs w:val="24"/>
        </w:rPr>
        <w:t xml:space="preserve">Must be no earlier than 8 calendar days prior to today’s date </w:t>
      </w:r>
    </w:p>
    <w:p w14:paraId="1BED014F" w14:textId="77777777" w:rsidR="003B2EAA" w:rsidRPr="001E1F8D" w:rsidRDefault="003B2EAA" w:rsidP="006A2F57">
      <w:pPr>
        <w:numPr>
          <w:ilvl w:val="2"/>
          <w:numId w:val="18"/>
        </w:numPr>
        <w:spacing w:after="0" w:line="240" w:lineRule="auto"/>
        <w:ind w:left="1890" w:firstLine="180"/>
        <w:jc w:val="both"/>
        <w:rPr>
          <w:rFonts w:cstheme="minorHAnsi"/>
          <w:bCs/>
          <w:sz w:val="24"/>
          <w:szCs w:val="24"/>
        </w:rPr>
      </w:pPr>
      <w:r w:rsidRPr="001E1F8D">
        <w:rPr>
          <w:rFonts w:cstheme="minorHAnsi"/>
          <w:bCs/>
          <w:sz w:val="24"/>
          <w:szCs w:val="24"/>
        </w:rPr>
        <w:t>Must be no earlier than the SSN/citizenship verification dates</w:t>
      </w:r>
    </w:p>
    <w:p w14:paraId="6E57E42D" w14:textId="77777777" w:rsidR="003B2EAA" w:rsidRPr="001E1F8D" w:rsidRDefault="003B2EAA" w:rsidP="006A2F57">
      <w:pPr>
        <w:numPr>
          <w:ilvl w:val="2"/>
          <w:numId w:val="18"/>
        </w:numPr>
        <w:spacing w:after="0" w:line="240" w:lineRule="auto"/>
        <w:ind w:left="1890" w:firstLine="180"/>
        <w:jc w:val="both"/>
        <w:rPr>
          <w:rFonts w:cstheme="minorHAnsi"/>
          <w:bCs/>
          <w:sz w:val="24"/>
          <w:szCs w:val="24"/>
        </w:rPr>
      </w:pPr>
      <w:r w:rsidRPr="001E1F8D">
        <w:rPr>
          <w:rFonts w:cstheme="minorHAnsi"/>
          <w:bCs/>
          <w:sz w:val="24"/>
          <w:szCs w:val="24"/>
        </w:rPr>
        <w:t>Must be no earlier than the NSCHC certification dates</w:t>
      </w:r>
    </w:p>
    <w:p w14:paraId="3CD98031" w14:textId="77777777" w:rsidR="003B2EAA" w:rsidRPr="001E1F8D" w:rsidRDefault="003B2EAA" w:rsidP="006A2F57">
      <w:pPr>
        <w:numPr>
          <w:ilvl w:val="2"/>
          <w:numId w:val="18"/>
        </w:numPr>
        <w:spacing w:after="0" w:line="240" w:lineRule="auto"/>
        <w:ind w:left="1890" w:firstLine="180"/>
        <w:jc w:val="both"/>
        <w:rPr>
          <w:rFonts w:cstheme="minorHAnsi"/>
          <w:bCs/>
          <w:sz w:val="24"/>
          <w:szCs w:val="24"/>
        </w:rPr>
      </w:pPr>
    </w:p>
    <w:p w14:paraId="7F17BCBA" w14:textId="77777777" w:rsidR="003B2EAA" w:rsidRPr="001E1F8D" w:rsidRDefault="003B2EAA" w:rsidP="006A2F57">
      <w:pPr>
        <w:numPr>
          <w:ilvl w:val="1"/>
          <w:numId w:val="18"/>
        </w:numPr>
        <w:tabs>
          <w:tab w:val="left" w:pos="1890"/>
        </w:tabs>
        <w:spacing w:after="0" w:line="240" w:lineRule="auto"/>
        <w:ind w:left="2250" w:hanging="720"/>
        <w:jc w:val="both"/>
        <w:rPr>
          <w:rFonts w:cstheme="minorHAnsi"/>
          <w:bCs/>
          <w:sz w:val="24"/>
          <w:szCs w:val="24"/>
        </w:rPr>
      </w:pPr>
      <w:r w:rsidRPr="001E1F8D">
        <w:rPr>
          <w:rFonts w:cstheme="minorHAnsi"/>
          <w:bCs/>
          <w:sz w:val="24"/>
          <w:szCs w:val="24"/>
        </w:rPr>
        <w:t xml:space="preserve">If all the steps above are complete and you still cannot enroll the member, </w:t>
      </w:r>
    </w:p>
    <w:p w14:paraId="4CB01F1C" w14:textId="77777777" w:rsidR="003B2EAA" w:rsidRPr="001E1F8D" w:rsidRDefault="003B2EAA" w:rsidP="006A2F57">
      <w:pPr>
        <w:numPr>
          <w:ilvl w:val="2"/>
          <w:numId w:val="18"/>
        </w:numPr>
        <w:tabs>
          <w:tab w:val="left" w:pos="2430"/>
          <w:tab w:val="left" w:pos="2790"/>
        </w:tabs>
        <w:spacing w:after="0" w:line="240" w:lineRule="auto"/>
        <w:ind w:left="810" w:firstLine="1260"/>
        <w:jc w:val="both"/>
        <w:rPr>
          <w:rFonts w:cstheme="minorHAnsi"/>
          <w:bCs/>
          <w:sz w:val="24"/>
          <w:szCs w:val="24"/>
        </w:rPr>
      </w:pPr>
      <w:r w:rsidRPr="001E1F8D">
        <w:rPr>
          <w:rFonts w:cstheme="minorHAnsi"/>
          <w:bCs/>
          <w:sz w:val="24"/>
          <w:szCs w:val="24"/>
        </w:rPr>
        <w:t xml:space="preserve">       The program needs to contact the GOVS and Contact the National </w:t>
      </w:r>
    </w:p>
    <w:p w14:paraId="1BA6529C" w14:textId="77777777" w:rsidR="003B2EAA" w:rsidRPr="001E1F8D" w:rsidRDefault="003B2EAA" w:rsidP="003B2EAA">
      <w:pPr>
        <w:spacing w:after="0" w:line="240" w:lineRule="auto"/>
        <w:jc w:val="both"/>
        <w:rPr>
          <w:rFonts w:cstheme="minorHAnsi"/>
          <w:bCs/>
          <w:sz w:val="24"/>
          <w:szCs w:val="24"/>
        </w:rPr>
      </w:pPr>
      <w:r w:rsidRPr="001E1F8D">
        <w:rPr>
          <w:rFonts w:cstheme="minorHAnsi"/>
          <w:bCs/>
          <w:sz w:val="24"/>
          <w:szCs w:val="24"/>
        </w:rPr>
        <w:t xml:space="preserve">                                                    Service Hotline</w:t>
      </w:r>
    </w:p>
    <w:p w14:paraId="56BBF18E" w14:textId="77777777" w:rsidR="003B2EAA" w:rsidRPr="001E1F8D" w:rsidRDefault="003B2EAA" w:rsidP="003B2EAA">
      <w:pPr>
        <w:spacing w:line="240" w:lineRule="auto"/>
        <w:ind w:left="810" w:firstLine="990"/>
        <w:rPr>
          <w:rFonts w:cstheme="minorHAnsi"/>
          <w:b/>
          <w:i/>
          <w:sz w:val="24"/>
          <w:szCs w:val="24"/>
        </w:rPr>
      </w:pPr>
    </w:p>
    <w:p w14:paraId="032EA7FC" w14:textId="1B2E9C33" w:rsidR="003B2EAA" w:rsidRPr="001E1F8D" w:rsidRDefault="003B2EAA" w:rsidP="00D80250">
      <w:pPr>
        <w:spacing w:line="240" w:lineRule="auto"/>
        <w:rPr>
          <w:rFonts w:cstheme="minorHAnsi"/>
          <w:b/>
          <w:i/>
          <w:sz w:val="28"/>
          <w:szCs w:val="28"/>
        </w:rPr>
      </w:pPr>
      <w:r w:rsidRPr="001E1F8D">
        <w:rPr>
          <w:rFonts w:cstheme="minorHAnsi"/>
          <w:b/>
          <w:bCs/>
          <w:i/>
          <w:iCs/>
          <w:sz w:val="28"/>
          <w:szCs w:val="28"/>
        </w:rPr>
        <w:t>3.</w:t>
      </w:r>
      <w:r w:rsidR="004A0876">
        <w:rPr>
          <w:rFonts w:cstheme="minorHAnsi"/>
          <w:b/>
          <w:bCs/>
          <w:i/>
          <w:iCs/>
          <w:sz w:val="28"/>
          <w:szCs w:val="28"/>
        </w:rPr>
        <w:t>8</w:t>
      </w:r>
      <w:r w:rsidRPr="001E1F8D">
        <w:rPr>
          <w:rFonts w:cstheme="minorHAnsi"/>
          <w:b/>
          <w:bCs/>
          <w:i/>
          <w:iCs/>
          <w:sz w:val="28"/>
          <w:szCs w:val="28"/>
        </w:rPr>
        <w:t xml:space="preserve"> </w:t>
      </w:r>
      <w:r w:rsidRPr="001E1F8D">
        <w:rPr>
          <w:rFonts w:cstheme="minorHAnsi"/>
          <w:b/>
          <w:i/>
          <w:sz w:val="28"/>
          <w:szCs w:val="28"/>
        </w:rPr>
        <w:t>Criminal History Background Check Requirements</w:t>
      </w:r>
    </w:p>
    <w:p w14:paraId="2FEF2865" w14:textId="1C2E4190"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b/>
          <w:bCs/>
        </w:rPr>
        <w:t>3.</w:t>
      </w:r>
      <w:r w:rsidR="004A0876">
        <w:rPr>
          <w:rStyle w:val="normaltextrun"/>
          <w:rFonts w:asciiTheme="minorHAnsi" w:eastAsiaTheme="majorEastAsia" w:hAnsiTheme="minorHAnsi" w:cstheme="minorHAnsi"/>
          <w:b/>
          <w:bCs/>
        </w:rPr>
        <w:t>8</w:t>
      </w:r>
      <w:r w:rsidR="00D80250">
        <w:rPr>
          <w:rStyle w:val="normaltextrun"/>
          <w:rFonts w:asciiTheme="minorHAnsi" w:eastAsiaTheme="majorEastAsia" w:hAnsiTheme="minorHAnsi" w:cstheme="minorHAnsi"/>
          <w:b/>
          <w:bCs/>
        </w:rPr>
        <w:t>A</w:t>
      </w:r>
      <w:r w:rsidRPr="001E1F8D">
        <w:rPr>
          <w:rStyle w:val="normaltextrun"/>
          <w:rFonts w:asciiTheme="minorHAnsi" w:eastAsiaTheme="majorEastAsia" w:hAnsiTheme="minorHAnsi" w:cstheme="minorHAnsi"/>
          <w:b/>
          <w:bCs/>
        </w:rPr>
        <w:t xml:space="preserve"> National Service Criminal History Checks (NSCHC) </w:t>
      </w:r>
      <w:r w:rsidRPr="001E1F8D">
        <w:rPr>
          <w:rStyle w:val="eop"/>
          <w:rFonts w:asciiTheme="minorHAnsi" w:hAnsiTheme="minorHAnsi" w:cstheme="minorHAnsi"/>
        </w:rPr>
        <w:t> </w:t>
      </w:r>
    </w:p>
    <w:p w14:paraId="04ED66DD" w14:textId="77777777" w:rsidR="003B2EAA" w:rsidRPr="001E1F8D" w:rsidRDefault="003B2EAA" w:rsidP="00D80250">
      <w:pPr>
        <w:pStyle w:val="paragraph"/>
        <w:spacing w:before="0" w:beforeAutospacing="0" w:after="0" w:afterAutospacing="0"/>
        <w:ind w:left="450"/>
        <w:textAlignment w:val="baseline"/>
        <w:rPr>
          <w:rStyle w:val="eop"/>
          <w:rFonts w:asciiTheme="minorHAnsi" w:hAnsiTheme="minorHAnsi" w:cstheme="minorHAnsi"/>
        </w:rPr>
      </w:pPr>
      <w:r w:rsidRPr="001E1F8D">
        <w:rPr>
          <w:rStyle w:val="normaltextrun"/>
          <w:rFonts w:asciiTheme="minorHAnsi" w:eastAsiaTheme="majorEastAsia" w:hAnsiTheme="minorHAnsi" w:cstheme="minorHAnsi"/>
          <w:lang w:val="en"/>
        </w:rPr>
        <w:t>Under the National and Community Service Act of 1990, as amended by the Serve America Act (SAA), all grantees must conduct National Service Criminal History checks on participants and program employees in AmeriCorps, Foster Grandparent, Senior Companion, MLK, 9/11, Volunteer Generation Fund, Social Innovation Fund and any other programs funded by the Corporation under National Service laws. All employees, participants, and others who receive a salary, national service education award, living allowance, or stipend under Corporation grants, even if the activities do not involve service with vulnerable populations, must conduct the checks prior to beginning employment or service. RSVP and VISTA grantees are required to conduct criminal history checks on all employees who receive part or all their salary from the respective program grant.</w:t>
      </w:r>
      <w:r w:rsidRPr="001E1F8D">
        <w:rPr>
          <w:rStyle w:val="eop"/>
          <w:rFonts w:asciiTheme="minorHAnsi" w:hAnsiTheme="minorHAnsi" w:cstheme="minorHAnsi"/>
        </w:rPr>
        <w:t> </w:t>
      </w:r>
    </w:p>
    <w:p w14:paraId="228FF14C"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p>
    <w:p w14:paraId="0728AF41"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lang w:val="en"/>
        </w:rPr>
        <w:t>The statutory requirement at </w:t>
      </w:r>
      <w:hyperlink r:id="rId44" w:tgtFrame="_blank" w:history="1">
        <w:r w:rsidRPr="001E1F8D">
          <w:rPr>
            <w:rStyle w:val="normaltextrun"/>
            <w:rFonts w:asciiTheme="minorHAnsi" w:eastAsiaTheme="majorEastAsia" w:hAnsiTheme="minorHAnsi" w:cstheme="minorHAnsi"/>
            <w:color w:val="0563C1"/>
            <w:lang w:val="en"/>
          </w:rPr>
          <w:t>42 U.S.C. § 12645g</w:t>
        </w:r>
      </w:hyperlink>
      <w:r w:rsidRPr="001E1F8D">
        <w:rPr>
          <w:rStyle w:val="normaltextrun"/>
          <w:rFonts w:asciiTheme="minorHAnsi" w:eastAsiaTheme="majorEastAsia" w:hAnsiTheme="minorHAnsi" w:cstheme="minorHAnsi"/>
          <w:lang w:val="en"/>
        </w:rPr>
        <w:t> is supplemented by regulatory requirements at </w:t>
      </w:r>
      <w:hyperlink r:id="rId45" w:tgtFrame="_blank" w:history="1">
        <w:r w:rsidRPr="001E1F8D">
          <w:rPr>
            <w:rStyle w:val="normaltextrun"/>
            <w:rFonts w:asciiTheme="minorHAnsi" w:eastAsiaTheme="majorEastAsia" w:hAnsiTheme="minorHAnsi" w:cstheme="minorHAnsi"/>
            <w:color w:val="0563C1"/>
            <w:lang w:val="en"/>
          </w:rPr>
          <w:t>45 CFR §2540.200 through §2540.207</w:t>
        </w:r>
      </w:hyperlink>
      <w:r w:rsidRPr="001E1F8D">
        <w:rPr>
          <w:rStyle w:val="normaltextrun"/>
          <w:rFonts w:asciiTheme="minorHAnsi" w:eastAsiaTheme="majorEastAsia" w:hAnsiTheme="minorHAnsi" w:cstheme="minorHAnsi"/>
          <w:lang w:val="en"/>
        </w:rPr>
        <w:t> (updated in 2012) as well as the terms and conditions of our grants. A grantee or subgrantee’s inability to demonstrate that you conducted any aspect of the required criminal history checks will likely result in cost disallowance. (</w:t>
      </w:r>
      <w:hyperlink r:id="rId46" w:tgtFrame="_blank" w:history="1">
        <w:r w:rsidRPr="001E1F8D">
          <w:rPr>
            <w:rStyle w:val="normaltextrun"/>
            <w:rFonts w:asciiTheme="minorHAnsi" w:eastAsiaTheme="majorEastAsia" w:hAnsiTheme="minorHAnsi" w:cstheme="minorHAnsi"/>
            <w:color w:val="0563C1"/>
            <w:lang w:val="en"/>
          </w:rPr>
          <w:t>www.nationalservice.gov</w:t>
        </w:r>
      </w:hyperlink>
      <w:r w:rsidRPr="001E1F8D">
        <w:rPr>
          <w:rStyle w:val="normaltextrun"/>
          <w:rFonts w:asciiTheme="minorHAnsi" w:eastAsiaTheme="majorEastAsia" w:hAnsiTheme="minorHAnsi" w:cstheme="minorHAnsi"/>
          <w:lang w:val="en"/>
        </w:rPr>
        <w:t>) </w:t>
      </w:r>
      <w:r w:rsidRPr="001E1F8D">
        <w:rPr>
          <w:rStyle w:val="eop"/>
          <w:rFonts w:asciiTheme="minorHAnsi" w:hAnsiTheme="minorHAnsi" w:cstheme="minorHAnsi"/>
        </w:rPr>
        <w:t> </w:t>
      </w:r>
    </w:p>
    <w:p w14:paraId="3ED7FE65"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eop"/>
          <w:rFonts w:asciiTheme="minorHAnsi" w:hAnsiTheme="minorHAnsi" w:cstheme="minorHAnsi"/>
        </w:rPr>
        <w:t> </w:t>
      </w:r>
    </w:p>
    <w:p w14:paraId="7F4741DA"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lang w:val="en"/>
        </w:rPr>
        <w:t>A conviction for murder or a sex offense automatically disqualifies an individual from serving as an AmeriCorps member. Additionally, a program must always deny an individual work or service under a CNCS national service program to anyone who refuses to undergo the check or anyone who makes a false statement in connection with a program’s inquiry concerning the individual’s criminal history. Programs may add additional disqualifying convictions as a part of their program design. For example, a program that serves individuals who have experienced domestic violence may make that a disqualifying conviction to serve in that program. </w:t>
      </w:r>
      <w:r w:rsidRPr="001E1F8D">
        <w:rPr>
          <w:rStyle w:val="eop"/>
          <w:rFonts w:asciiTheme="minorHAnsi" w:hAnsiTheme="minorHAnsi" w:cstheme="minorHAnsi"/>
        </w:rPr>
        <w:t> </w:t>
      </w:r>
    </w:p>
    <w:p w14:paraId="1F4A0CB8" w14:textId="77777777" w:rsidR="00424107" w:rsidRPr="001E1F8D" w:rsidRDefault="003B2EAA" w:rsidP="006A2F57">
      <w:pPr>
        <w:pStyle w:val="paragraph"/>
        <w:numPr>
          <w:ilvl w:val="0"/>
          <w:numId w:val="9"/>
        </w:numPr>
        <w:tabs>
          <w:tab w:val="clear" w:pos="720"/>
          <w:tab w:val="left" w:pos="1260"/>
          <w:tab w:val="left" w:pos="1710"/>
        </w:tabs>
        <w:spacing w:before="0" w:beforeAutospacing="0" w:after="0" w:afterAutospacing="0"/>
        <w:ind w:left="1350" w:firstLine="0"/>
        <w:textAlignment w:val="baseline"/>
        <w:rPr>
          <w:rStyle w:val="normaltextrun"/>
          <w:rFonts w:asciiTheme="minorHAnsi" w:hAnsiTheme="minorHAnsi" w:cstheme="minorHAnsi"/>
        </w:rPr>
      </w:pPr>
      <w:r w:rsidRPr="001E1F8D">
        <w:rPr>
          <w:rStyle w:val="normaltextrun"/>
          <w:rFonts w:asciiTheme="minorHAnsi" w:eastAsiaTheme="majorEastAsia" w:hAnsiTheme="minorHAnsi" w:cstheme="minorHAnsi"/>
        </w:rPr>
        <w:t xml:space="preserve">Three (3) separate components of the criminal history check must be </w:t>
      </w:r>
    </w:p>
    <w:p w14:paraId="6BB64E3D" w14:textId="3A4A630C" w:rsidR="003B2EAA" w:rsidRPr="001E1F8D" w:rsidRDefault="00424107" w:rsidP="00424107">
      <w:pPr>
        <w:pStyle w:val="paragraph"/>
        <w:tabs>
          <w:tab w:val="left" w:pos="1260"/>
          <w:tab w:val="left" w:pos="1710"/>
        </w:tabs>
        <w:spacing w:before="0" w:beforeAutospacing="0" w:after="0" w:afterAutospacing="0"/>
        <w:ind w:left="1350"/>
        <w:textAlignment w:val="baseline"/>
        <w:rPr>
          <w:rFonts w:asciiTheme="minorHAnsi"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conducted:</w:t>
      </w:r>
      <w:r w:rsidR="003B2EAA" w:rsidRPr="001E1F8D">
        <w:rPr>
          <w:rStyle w:val="eop"/>
          <w:rFonts w:asciiTheme="minorHAnsi" w:hAnsiTheme="minorHAnsi" w:cstheme="minorHAnsi"/>
        </w:rPr>
        <w:t> </w:t>
      </w:r>
    </w:p>
    <w:p w14:paraId="4BE478B7" w14:textId="77777777" w:rsidR="003B2EAA" w:rsidRPr="001E1F8D" w:rsidRDefault="003B2EAA" w:rsidP="006A2F57">
      <w:pPr>
        <w:pStyle w:val="paragraph"/>
        <w:numPr>
          <w:ilvl w:val="0"/>
          <w:numId w:val="81"/>
        </w:numPr>
        <w:tabs>
          <w:tab w:val="clear" w:pos="2610"/>
          <w:tab w:val="left" w:pos="1440"/>
          <w:tab w:val="num" w:pos="2430"/>
        </w:tabs>
        <w:spacing w:before="0" w:beforeAutospacing="0" w:after="0" w:afterAutospacing="0"/>
        <w:ind w:left="2430" w:hanging="720"/>
        <w:textAlignment w:val="baseline"/>
        <w:rPr>
          <w:rFonts w:asciiTheme="minorHAnsi" w:hAnsiTheme="minorHAnsi" w:cstheme="minorHAnsi"/>
        </w:rPr>
      </w:pPr>
      <w:r w:rsidRPr="001E1F8D">
        <w:rPr>
          <w:rStyle w:val="normaltextrun"/>
          <w:rFonts w:asciiTheme="minorHAnsi" w:eastAsiaTheme="majorEastAsia" w:hAnsiTheme="minorHAnsi" w:cstheme="minorHAnsi"/>
        </w:rPr>
        <w:t>A nationwide name-based check of the National Sex Offender Public Website (NSOPW), completed before the individual begins work or service, which consists of a web-based check of a centralized system which identifies individuals who are registered as sex offenders in States, territories, or with many federally recognized Tribes; and</w:t>
      </w:r>
      <w:r w:rsidRPr="001E1F8D">
        <w:rPr>
          <w:rStyle w:val="eop"/>
          <w:rFonts w:asciiTheme="minorHAnsi" w:hAnsiTheme="minorHAnsi" w:cstheme="minorHAnsi"/>
        </w:rPr>
        <w:t> </w:t>
      </w:r>
    </w:p>
    <w:p w14:paraId="20EDAD84" w14:textId="50144FDE" w:rsidR="00424107" w:rsidRPr="001E1F8D" w:rsidRDefault="003B2EAA" w:rsidP="006A2F57">
      <w:pPr>
        <w:pStyle w:val="paragraph"/>
        <w:numPr>
          <w:ilvl w:val="0"/>
          <w:numId w:val="81"/>
        </w:numPr>
        <w:tabs>
          <w:tab w:val="clear" w:pos="2610"/>
          <w:tab w:val="num" w:pos="2430"/>
        </w:tabs>
        <w:spacing w:before="0" w:beforeAutospacing="0" w:after="0" w:afterAutospacing="0"/>
        <w:ind w:left="1800" w:firstLine="0"/>
        <w:textAlignment w:val="baseline"/>
        <w:rPr>
          <w:rStyle w:val="normaltextrun"/>
          <w:rFonts w:asciiTheme="minorHAnsi" w:hAnsiTheme="minorHAnsi" w:cstheme="minorHAnsi"/>
        </w:rPr>
      </w:pPr>
      <w:r w:rsidRPr="001E1F8D">
        <w:rPr>
          <w:rStyle w:val="normaltextrun"/>
          <w:rFonts w:asciiTheme="minorHAnsi" w:eastAsiaTheme="majorEastAsia" w:hAnsiTheme="minorHAnsi" w:cstheme="minorHAnsi"/>
        </w:rPr>
        <w:t xml:space="preserve">Either a name – or fingerprint-based search, initiated before the </w:t>
      </w:r>
    </w:p>
    <w:p w14:paraId="22DAC296" w14:textId="77777777" w:rsidR="00424107" w:rsidRPr="001E1F8D" w:rsidRDefault="00424107" w:rsidP="00424107">
      <w:pPr>
        <w:pStyle w:val="paragraph"/>
        <w:spacing w:before="0" w:beforeAutospacing="0" w:after="0" w:afterAutospacing="0"/>
        <w:ind w:left="180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 xml:space="preserve">individual begins work or service, of the statewide criminal history </w:t>
      </w:r>
      <w:r w:rsidRPr="001E1F8D">
        <w:rPr>
          <w:rStyle w:val="normaltextrun"/>
          <w:rFonts w:asciiTheme="minorHAnsi" w:eastAsiaTheme="majorEastAsia" w:hAnsiTheme="minorHAnsi" w:cstheme="minorHAnsi"/>
        </w:rPr>
        <w:t xml:space="preserve"> </w:t>
      </w:r>
    </w:p>
    <w:p w14:paraId="4013FF9F" w14:textId="77777777" w:rsidR="00424107" w:rsidRPr="001E1F8D" w:rsidRDefault="00424107" w:rsidP="00424107">
      <w:pPr>
        <w:pStyle w:val="paragraph"/>
        <w:spacing w:before="0" w:beforeAutospacing="0" w:after="0" w:afterAutospacing="0"/>
        <w:ind w:left="180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 xml:space="preserve">registry in the candidate’s State of residence and in the State where </w:t>
      </w:r>
    </w:p>
    <w:p w14:paraId="16F7D661" w14:textId="71B89E84" w:rsidR="003B2EAA" w:rsidRPr="001E1F8D" w:rsidRDefault="00424107" w:rsidP="00424107">
      <w:pPr>
        <w:pStyle w:val="paragraph"/>
        <w:spacing w:before="0" w:beforeAutospacing="0" w:after="0" w:afterAutospacing="0"/>
        <w:ind w:left="1800"/>
        <w:textAlignment w:val="baseline"/>
        <w:rPr>
          <w:rFonts w:asciiTheme="minorHAnsi"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the individual will serve or work.</w:t>
      </w:r>
      <w:r w:rsidR="003B2EAA" w:rsidRPr="001E1F8D">
        <w:rPr>
          <w:rStyle w:val="eop"/>
          <w:rFonts w:asciiTheme="minorHAnsi" w:hAnsiTheme="minorHAnsi" w:cstheme="minorHAnsi"/>
        </w:rPr>
        <w:t> </w:t>
      </w:r>
    </w:p>
    <w:p w14:paraId="3CE80F2C" w14:textId="77777777" w:rsidR="003B2EAA" w:rsidRPr="001E1F8D" w:rsidRDefault="003B2EAA" w:rsidP="006A2F57">
      <w:pPr>
        <w:pStyle w:val="paragraph"/>
        <w:numPr>
          <w:ilvl w:val="0"/>
          <w:numId w:val="10"/>
        </w:numPr>
        <w:tabs>
          <w:tab w:val="clear" w:pos="2250"/>
          <w:tab w:val="num" w:pos="1620"/>
          <w:tab w:val="num" w:pos="2430"/>
        </w:tabs>
        <w:spacing w:before="0" w:beforeAutospacing="0" w:after="0" w:afterAutospacing="0"/>
        <w:ind w:left="1800" w:firstLine="0"/>
        <w:textAlignment w:val="baseline"/>
        <w:rPr>
          <w:rFonts w:asciiTheme="minorHAnsi" w:hAnsiTheme="minorHAnsi" w:cstheme="minorHAnsi"/>
        </w:rPr>
      </w:pPr>
      <w:r w:rsidRPr="001E1F8D">
        <w:rPr>
          <w:rStyle w:val="normaltextrun"/>
          <w:rFonts w:asciiTheme="minorHAnsi" w:eastAsiaTheme="majorEastAsia" w:hAnsiTheme="minorHAnsi" w:cstheme="minorHAnsi"/>
        </w:rPr>
        <w:t>AND a fingerprint-based FBI check.</w:t>
      </w:r>
      <w:r w:rsidRPr="001E1F8D">
        <w:rPr>
          <w:rStyle w:val="eop"/>
          <w:rFonts w:asciiTheme="minorHAnsi" w:hAnsiTheme="minorHAnsi" w:cstheme="minorHAnsi"/>
        </w:rPr>
        <w:t> </w:t>
      </w:r>
    </w:p>
    <w:p w14:paraId="2D9ACCD9" w14:textId="77777777" w:rsidR="003B2EAA" w:rsidRPr="001E1F8D" w:rsidRDefault="003B2EAA" w:rsidP="003B2EAA">
      <w:pPr>
        <w:pStyle w:val="paragraph"/>
        <w:spacing w:before="0" w:beforeAutospacing="0" w:after="0" w:afterAutospacing="0"/>
        <w:ind w:left="1530"/>
        <w:textAlignment w:val="baseline"/>
        <w:rPr>
          <w:rFonts w:asciiTheme="minorHAnsi" w:hAnsiTheme="minorHAnsi" w:cstheme="minorHAnsi"/>
        </w:rPr>
      </w:pPr>
      <w:r w:rsidRPr="001E1F8D">
        <w:rPr>
          <w:rStyle w:val="eop"/>
          <w:rFonts w:asciiTheme="minorHAnsi" w:hAnsiTheme="minorHAnsi" w:cstheme="minorHAnsi"/>
        </w:rPr>
        <w:t> </w:t>
      </w:r>
    </w:p>
    <w:p w14:paraId="26B16DB6" w14:textId="541D780B" w:rsidR="003B2EAA" w:rsidRPr="001E1F8D" w:rsidRDefault="003B2EAA" w:rsidP="00D80250">
      <w:pPr>
        <w:pStyle w:val="paragraph"/>
        <w:tabs>
          <w:tab w:val="left" w:pos="270"/>
        </w:tabs>
        <w:spacing w:before="0" w:beforeAutospacing="0" w:after="0" w:afterAutospacing="0"/>
        <w:textAlignment w:val="baseline"/>
        <w:rPr>
          <w:rStyle w:val="normaltextrun"/>
          <w:rFonts w:asciiTheme="minorHAnsi" w:eastAsiaTheme="majorEastAsia" w:hAnsiTheme="minorHAnsi" w:cstheme="minorHAnsi"/>
          <w:b/>
          <w:bCs/>
          <w:lang w:val="en"/>
        </w:rPr>
      </w:pPr>
      <w:r w:rsidRPr="001E1F8D">
        <w:rPr>
          <w:rStyle w:val="normaltextrun"/>
          <w:rFonts w:asciiTheme="minorHAnsi" w:eastAsiaTheme="majorEastAsia" w:hAnsiTheme="minorHAnsi" w:cstheme="minorHAnsi"/>
          <w:b/>
          <w:bCs/>
          <w:lang w:val="en"/>
        </w:rPr>
        <w:t xml:space="preserve">        3.</w:t>
      </w:r>
      <w:r w:rsidR="004A0876">
        <w:rPr>
          <w:rStyle w:val="normaltextrun"/>
          <w:rFonts w:asciiTheme="minorHAnsi" w:eastAsiaTheme="majorEastAsia" w:hAnsiTheme="minorHAnsi" w:cstheme="minorHAnsi"/>
          <w:b/>
          <w:bCs/>
          <w:lang w:val="en"/>
        </w:rPr>
        <w:t>8</w:t>
      </w:r>
      <w:r w:rsidR="00D80250">
        <w:rPr>
          <w:rStyle w:val="normaltextrun"/>
          <w:rFonts w:asciiTheme="minorHAnsi" w:eastAsiaTheme="majorEastAsia" w:hAnsiTheme="minorHAnsi" w:cstheme="minorHAnsi"/>
          <w:b/>
          <w:bCs/>
          <w:lang w:val="en"/>
        </w:rPr>
        <w:t>B</w:t>
      </w:r>
      <w:r w:rsidRPr="001E1F8D">
        <w:rPr>
          <w:rStyle w:val="normaltextrun"/>
          <w:rFonts w:asciiTheme="minorHAnsi" w:eastAsiaTheme="majorEastAsia" w:hAnsiTheme="minorHAnsi" w:cstheme="minorHAnsi"/>
          <w:b/>
          <w:bCs/>
          <w:lang w:val="en"/>
        </w:rPr>
        <w:t xml:space="preserve"> National Sex-Offender Public Website (NSOPW)</w:t>
      </w:r>
    </w:p>
    <w:p w14:paraId="7FCAA087" w14:textId="77777777" w:rsidR="003B2EAA" w:rsidRPr="001E1F8D" w:rsidRDefault="003B2EAA" w:rsidP="00D80250">
      <w:pPr>
        <w:pStyle w:val="paragraph"/>
        <w:tabs>
          <w:tab w:val="left" w:pos="270"/>
          <w:tab w:val="left" w:pos="630"/>
          <w:tab w:val="left" w:pos="1260"/>
        </w:tabs>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rPr>
        <w:t>The NSOPW is an Internet-based system operated by the U.S. Department of Justice. The system gathers data from all participating State-level sex offender registries plus those operated by Guam, Puerto Rico, the District of Columbia, and Tribal Governments. The NSOPW is also known as the National Sex Offender Public Registry, NSOPR. (http://www.nsopr.gov). This check can be obtained free of charge from the NSOPW.gov website. </w:t>
      </w:r>
      <w:r w:rsidRPr="001E1F8D">
        <w:rPr>
          <w:rStyle w:val="eop"/>
          <w:rFonts w:asciiTheme="minorHAnsi" w:hAnsiTheme="minorHAnsi" w:cstheme="minorHAnsi"/>
        </w:rPr>
        <w:t> </w:t>
      </w:r>
    </w:p>
    <w:p w14:paraId="1B7D4AD7" w14:textId="77777777" w:rsidR="003B2EAA" w:rsidRPr="001E1F8D" w:rsidRDefault="003B2EAA" w:rsidP="00D80250">
      <w:pPr>
        <w:pStyle w:val="paragraph"/>
        <w:tabs>
          <w:tab w:val="left" w:pos="270"/>
          <w:tab w:val="left" w:pos="630"/>
          <w:tab w:val="left" w:pos="1260"/>
        </w:tabs>
        <w:spacing w:before="0" w:beforeAutospacing="0" w:after="0" w:afterAutospacing="0"/>
        <w:ind w:left="450"/>
        <w:textAlignment w:val="baseline"/>
        <w:rPr>
          <w:rFonts w:asciiTheme="minorHAnsi" w:hAnsiTheme="minorHAnsi" w:cstheme="minorHAnsi"/>
        </w:rPr>
      </w:pPr>
      <w:r w:rsidRPr="001E1F8D">
        <w:rPr>
          <w:rStyle w:val="eop"/>
          <w:rFonts w:asciiTheme="minorHAnsi" w:hAnsiTheme="minorHAnsi" w:cstheme="minorHAnsi"/>
        </w:rPr>
        <w:t> </w:t>
      </w:r>
    </w:p>
    <w:p w14:paraId="30ACCDE2" w14:textId="77777777" w:rsidR="003B2EAA" w:rsidRPr="001E1F8D" w:rsidRDefault="003B2EAA" w:rsidP="00D80250">
      <w:pPr>
        <w:pStyle w:val="paragraph"/>
        <w:tabs>
          <w:tab w:val="left" w:pos="270"/>
          <w:tab w:val="left" w:pos="630"/>
          <w:tab w:val="left" w:pos="1260"/>
        </w:tabs>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rPr>
        <w:t>The nationwide search </w:t>
      </w:r>
      <w:r w:rsidRPr="001E1F8D">
        <w:rPr>
          <w:rStyle w:val="normaltextrun"/>
          <w:rFonts w:asciiTheme="minorHAnsi" w:eastAsiaTheme="majorEastAsia" w:hAnsiTheme="minorHAnsi" w:cstheme="minorHAnsi"/>
          <w:b/>
          <w:bCs/>
        </w:rPr>
        <w:t>must</w:t>
      </w:r>
      <w:r w:rsidRPr="001E1F8D">
        <w:rPr>
          <w:rStyle w:val="normaltextrun"/>
          <w:rFonts w:asciiTheme="minorHAnsi" w:eastAsiaTheme="majorEastAsia" w:hAnsiTheme="minorHAnsi" w:cstheme="minorHAnsi"/>
        </w:rPr>
        <w:t xml:space="preserve"> be conducted and documented before covered individuals are enrolled in </w:t>
      </w:r>
      <w:proofErr w:type="spellStart"/>
      <w:r w:rsidRPr="001E1F8D">
        <w:rPr>
          <w:rStyle w:val="normaltextrun"/>
          <w:rFonts w:asciiTheme="minorHAnsi" w:eastAsiaTheme="majorEastAsia" w:hAnsiTheme="minorHAnsi" w:cstheme="minorHAnsi"/>
        </w:rPr>
        <w:t>eGrants</w:t>
      </w:r>
      <w:proofErr w:type="spellEnd"/>
      <w:r w:rsidRPr="001E1F8D">
        <w:rPr>
          <w:rStyle w:val="normaltextrun"/>
          <w:rFonts w:asciiTheme="minorHAnsi" w:eastAsiaTheme="majorEastAsia" w:hAnsiTheme="minorHAnsi" w:cstheme="minorHAnsi"/>
        </w:rPr>
        <w:t>. The required nationwide NSOPW check must be performed on a national level. Subgrantees should not use the "advanced" search feature because it limits the search to less than nationwide. </w:t>
      </w:r>
      <w:r w:rsidRPr="001E1F8D">
        <w:rPr>
          <w:rStyle w:val="eop"/>
          <w:rFonts w:asciiTheme="minorHAnsi" w:hAnsiTheme="minorHAnsi" w:cstheme="minorHAnsi"/>
        </w:rPr>
        <w:t> </w:t>
      </w:r>
    </w:p>
    <w:p w14:paraId="70631E48" w14:textId="77777777" w:rsidR="003B2EAA" w:rsidRPr="001E1F8D" w:rsidRDefault="003B2EAA" w:rsidP="00D80250">
      <w:pPr>
        <w:pStyle w:val="paragraph"/>
        <w:tabs>
          <w:tab w:val="left" w:pos="270"/>
          <w:tab w:val="left" w:pos="630"/>
          <w:tab w:val="left" w:pos="1260"/>
        </w:tabs>
        <w:spacing w:before="0" w:beforeAutospacing="0" w:after="0" w:afterAutospacing="0"/>
        <w:ind w:left="450"/>
        <w:textAlignment w:val="baseline"/>
        <w:rPr>
          <w:rFonts w:asciiTheme="minorHAnsi" w:hAnsiTheme="minorHAnsi" w:cstheme="minorHAnsi"/>
        </w:rPr>
      </w:pPr>
      <w:r w:rsidRPr="001E1F8D">
        <w:rPr>
          <w:rStyle w:val="eop"/>
          <w:rFonts w:asciiTheme="minorHAnsi" w:hAnsiTheme="minorHAnsi" w:cstheme="minorHAnsi"/>
        </w:rPr>
        <w:t> </w:t>
      </w:r>
    </w:p>
    <w:p w14:paraId="258D9F6D" w14:textId="77777777" w:rsidR="003B2EAA" w:rsidRPr="001E1F8D" w:rsidRDefault="003B2EAA" w:rsidP="00D80250">
      <w:pPr>
        <w:pStyle w:val="paragraph"/>
        <w:tabs>
          <w:tab w:val="left" w:pos="270"/>
          <w:tab w:val="left" w:pos="630"/>
          <w:tab w:val="left" w:pos="1260"/>
        </w:tabs>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rPr>
        <w:t>If any state is not reporting when the check is conducted, the search must be repeated until all state registries are cleared. The result will indicate whether any individual state systems were inoperable during that search. The first NSOPW check may be supplemented by checking the state sex offender </w:t>
      </w:r>
      <w:proofErr w:type="spellStart"/>
      <w:r w:rsidRPr="001E1F8D">
        <w:rPr>
          <w:rStyle w:val="spellingerror"/>
          <w:rFonts w:asciiTheme="minorHAnsi" w:eastAsiaTheme="majorEastAsia" w:hAnsiTheme="minorHAnsi" w:cstheme="minorHAnsi"/>
        </w:rPr>
        <w:t>registr</w:t>
      </w:r>
      <w:proofErr w:type="spellEnd"/>
      <w:r w:rsidRPr="001E1F8D">
        <w:rPr>
          <w:rStyle w:val="normaltextrun"/>
          <w:rFonts w:asciiTheme="minorHAnsi" w:eastAsiaTheme="majorEastAsia" w:hAnsiTheme="minorHAnsi" w:cstheme="minorHAnsi"/>
        </w:rPr>
        <w:t>(</w:t>
      </w:r>
      <w:proofErr w:type="spellStart"/>
      <w:r w:rsidRPr="001E1F8D">
        <w:rPr>
          <w:rStyle w:val="spellingerror"/>
          <w:rFonts w:asciiTheme="minorHAnsi" w:eastAsiaTheme="majorEastAsia" w:hAnsiTheme="minorHAnsi" w:cstheme="minorHAnsi"/>
        </w:rPr>
        <w:t>ies</w:t>
      </w:r>
      <w:proofErr w:type="spellEnd"/>
      <w:r w:rsidRPr="001E1F8D">
        <w:rPr>
          <w:rStyle w:val="normaltextrun"/>
          <w:rFonts w:asciiTheme="minorHAnsi" w:eastAsiaTheme="majorEastAsia" w:hAnsiTheme="minorHAnsi" w:cstheme="minorHAnsi"/>
        </w:rPr>
        <w:t>) that are down. Individuals </w:t>
      </w:r>
      <w:r w:rsidRPr="001E1F8D">
        <w:rPr>
          <w:rStyle w:val="normaltextrun"/>
          <w:rFonts w:asciiTheme="minorHAnsi" w:eastAsiaTheme="majorEastAsia" w:hAnsiTheme="minorHAnsi" w:cstheme="minorHAnsi"/>
          <w:b/>
          <w:bCs/>
        </w:rPr>
        <w:t>cannot</w:t>
      </w:r>
      <w:r w:rsidRPr="001E1F8D">
        <w:rPr>
          <w:rStyle w:val="normaltextrun"/>
          <w:rFonts w:asciiTheme="minorHAnsi" w:eastAsiaTheme="majorEastAsia" w:hAnsiTheme="minorHAnsi" w:cstheme="minorHAnsi"/>
        </w:rPr>
        <w:t> be enrolled to serve or begin working until the nationwide NSOPW is completed. </w:t>
      </w:r>
      <w:r w:rsidRPr="001E1F8D">
        <w:rPr>
          <w:rStyle w:val="eop"/>
          <w:rFonts w:asciiTheme="minorHAnsi" w:hAnsiTheme="minorHAnsi" w:cstheme="minorHAnsi"/>
        </w:rPr>
        <w:t> </w:t>
      </w:r>
    </w:p>
    <w:p w14:paraId="4529E865" w14:textId="77777777" w:rsidR="003B2EAA" w:rsidRPr="001E1F8D" w:rsidRDefault="003B2EAA" w:rsidP="00424107">
      <w:pPr>
        <w:pStyle w:val="paragraph"/>
        <w:tabs>
          <w:tab w:val="left" w:pos="1260"/>
        </w:tabs>
        <w:spacing w:before="0" w:beforeAutospacing="0" w:after="0" w:afterAutospacing="0"/>
        <w:ind w:left="1350"/>
        <w:textAlignment w:val="baseline"/>
        <w:rPr>
          <w:rFonts w:asciiTheme="minorHAnsi" w:hAnsiTheme="minorHAnsi" w:cstheme="minorHAnsi"/>
        </w:rPr>
      </w:pPr>
      <w:r w:rsidRPr="001E1F8D">
        <w:rPr>
          <w:rStyle w:val="eop"/>
          <w:rFonts w:asciiTheme="minorHAnsi" w:hAnsiTheme="minorHAnsi" w:cstheme="minorHAnsi"/>
        </w:rPr>
        <w:t> </w:t>
      </w:r>
    </w:p>
    <w:p w14:paraId="73C555B0"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rPr>
        <w:t xml:space="preserve">If the results indicate name-based hits, print the list of </w:t>
      </w:r>
      <w:commentRangeStart w:id="72"/>
      <w:r w:rsidRPr="001E1F8D">
        <w:rPr>
          <w:rStyle w:val="normaltextrun"/>
          <w:rFonts w:asciiTheme="minorHAnsi" w:eastAsiaTheme="majorEastAsia" w:hAnsiTheme="minorHAnsi" w:cstheme="minorHAnsi"/>
        </w:rPr>
        <w:t>hits</w:t>
      </w:r>
      <w:commentRangeEnd w:id="72"/>
      <w:r w:rsidRPr="001E1F8D">
        <w:rPr>
          <w:rStyle w:val="CommentReference"/>
          <w:rFonts w:asciiTheme="minorHAnsi" w:eastAsiaTheme="minorHAnsi" w:hAnsiTheme="minorHAnsi" w:cstheme="minorHAnsi"/>
          <w:sz w:val="24"/>
          <w:szCs w:val="24"/>
        </w:rPr>
        <w:commentReference w:id="72"/>
      </w:r>
      <w:r w:rsidRPr="001E1F8D">
        <w:rPr>
          <w:rStyle w:val="normaltextrun"/>
          <w:rFonts w:asciiTheme="minorHAnsi" w:eastAsiaTheme="majorEastAsia" w:hAnsiTheme="minorHAnsi" w:cstheme="minorHAnsi"/>
        </w:rPr>
        <w:t xml:space="preserve"> (offenders), and demonstrate that you have reviewed all the hits and determined that they do not match your applicant</w:t>
      </w:r>
      <w:commentRangeStart w:id="73"/>
      <w:commentRangeEnd w:id="73"/>
      <w:r w:rsidRPr="001E1F8D">
        <w:rPr>
          <w:rStyle w:val="CommentReference"/>
          <w:rFonts w:asciiTheme="minorHAnsi" w:eastAsiaTheme="minorHAnsi" w:hAnsiTheme="minorHAnsi" w:cstheme="minorHAnsi"/>
          <w:sz w:val="24"/>
          <w:szCs w:val="24"/>
        </w:rPr>
        <w:commentReference w:id="73"/>
      </w:r>
      <w:r w:rsidRPr="001E1F8D">
        <w:rPr>
          <w:rStyle w:val="normaltextrun"/>
          <w:rFonts w:asciiTheme="minorHAnsi" w:eastAsiaTheme="majorEastAsia" w:hAnsiTheme="minorHAnsi" w:cstheme="minorHAnsi"/>
        </w:rPr>
        <w:t>. Documentation showing the reviewer has reviewed all of the hits is as follows: 1) Print the entire list of hits/offenders, 2) Note how you are able to tell the hit is not the member (gender, hair color, incarcerated, etc.) next to each hit/offender, and 3) Initial next to each hit/offender after verifying it is not the applicant. Optional 4) On the last page: sign, date, and include brief statement the hits/offenders are not the applicant.</w:t>
      </w:r>
      <w:r w:rsidRPr="001E1F8D">
        <w:rPr>
          <w:rStyle w:val="eop"/>
          <w:rFonts w:asciiTheme="minorHAnsi" w:hAnsiTheme="minorHAnsi" w:cstheme="minorHAnsi"/>
        </w:rPr>
        <w:t> </w:t>
      </w:r>
    </w:p>
    <w:p w14:paraId="74752976"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eop"/>
          <w:rFonts w:asciiTheme="minorHAnsi" w:hAnsiTheme="minorHAnsi" w:cstheme="minorHAnsi"/>
        </w:rPr>
        <w:t> </w:t>
      </w:r>
    </w:p>
    <w:p w14:paraId="4DC47CB1" w14:textId="4AD3B844" w:rsidR="003B2EAA" w:rsidRDefault="003B2EAA" w:rsidP="00D80250">
      <w:pPr>
        <w:pStyle w:val="paragraph"/>
        <w:spacing w:before="0" w:beforeAutospacing="0" w:after="0" w:afterAutospacing="0"/>
        <w:ind w:left="450"/>
        <w:textAlignment w:val="baseline"/>
        <w:rPr>
          <w:rStyle w:val="eop"/>
          <w:rFonts w:asciiTheme="minorHAnsi" w:hAnsiTheme="minorHAnsi" w:cstheme="minorHAnsi"/>
        </w:rPr>
      </w:pPr>
      <w:r w:rsidRPr="001E1F8D">
        <w:rPr>
          <w:rStyle w:val="normaltextrun"/>
          <w:rFonts w:asciiTheme="minorHAnsi" w:eastAsiaTheme="majorEastAsia" w:hAnsiTheme="minorHAnsi" w:cstheme="minorHAnsi"/>
        </w:rPr>
        <w:t>Retain your date-stamped result to demonstrate that results were considered. A ‘no record found’ result must also be kept and too must have a date-stamp. Keep confidential as a part of grant record. </w:t>
      </w:r>
      <w:r w:rsidRPr="001E1F8D">
        <w:rPr>
          <w:rStyle w:val="eop"/>
          <w:rFonts w:asciiTheme="minorHAnsi" w:hAnsiTheme="minorHAnsi" w:cstheme="minorHAnsi"/>
        </w:rPr>
        <w:t> </w:t>
      </w:r>
    </w:p>
    <w:p w14:paraId="3750D428" w14:textId="77777777" w:rsidR="00D80250" w:rsidRPr="001E1F8D" w:rsidRDefault="00D80250" w:rsidP="00D80250">
      <w:pPr>
        <w:pStyle w:val="paragraph"/>
        <w:spacing w:before="0" w:beforeAutospacing="0" w:after="0" w:afterAutospacing="0"/>
        <w:ind w:left="450"/>
        <w:textAlignment w:val="baseline"/>
        <w:rPr>
          <w:rFonts w:asciiTheme="minorHAnsi" w:hAnsiTheme="minorHAnsi" w:cstheme="minorHAnsi"/>
        </w:rPr>
      </w:pPr>
    </w:p>
    <w:p w14:paraId="05F070A4"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rPr>
        <w:t>As of January 1, 2013, </w:t>
      </w:r>
      <w:r w:rsidRPr="001E1F8D">
        <w:rPr>
          <w:rStyle w:val="normaltextrun"/>
          <w:rFonts w:asciiTheme="minorHAnsi" w:eastAsiaTheme="majorEastAsia" w:hAnsiTheme="minorHAnsi" w:cstheme="minorHAnsi"/>
          <w:b/>
          <w:bCs/>
        </w:rPr>
        <w:t>all staff and all participants </w:t>
      </w:r>
      <w:r w:rsidRPr="001E1F8D">
        <w:rPr>
          <w:rStyle w:val="normaltextrun"/>
          <w:rFonts w:asciiTheme="minorHAnsi" w:eastAsiaTheme="majorEastAsia" w:hAnsiTheme="minorHAnsi" w:cstheme="minorHAnsi"/>
        </w:rPr>
        <w:t>receiving a salary, stipend, living allowance, education award under the grant either on the federal share or grantee share of the budget are required to have a national sex offender check, </w:t>
      </w:r>
      <w:r w:rsidRPr="001E1F8D">
        <w:rPr>
          <w:rStyle w:val="normaltextrun"/>
          <w:rFonts w:asciiTheme="minorHAnsi" w:eastAsiaTheme="majorEastAsia" w:hAnsiTheme="minorHAnsi" w:cstheme="minorHAnsi"/>
          <w:b/>
          <w:bCs/>
        </w:rPr>
        <w:t>regardless of whether or not they have access to vulnerable populations</w:t>
      </w:r>
      <w:r w:rsidRPr="001E1F8D">
        <w:rPr>
          <w:rStyle w:val="normaltextrun"/>
          <w:rFonts w:asciiTheme="minorHAnsi" w:eastAsiaTheme="majorEastAsia" w:hAnsiTheme="minorHAnsi" w:cstheme="minorHAnsi"/>
        </w:rPr>
        <w:t>.</w:t>
      </w:r>
      <w:r w:rsidRPr="001E1F8D">
        <w:rPr>
          <w:rStyle w:val="eop"/>
          <w:rFonts w:asciiTheme="minorHAnsi" w:hAnsiTheme="minorHAnsi" w:cstheme="minorHAnsi"/>
        </w:rPr>
        <w:t> </w:t>
      </w:r>
    </w:p>
    <w:p w14:paraId="741DEAFD"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rPr>
        <w:t>Subgrantees are highly encouraged to conduct this check upon receipt of an application. </w:t>
      </w:r>
      <w:r w:rsidRPr="001E1F8D">
        <w:rPr>
          <w:rStyle w:val="eop"/>
          <w:rFonts w:asciiTheme="minorHAnsi" w:hAnsiTheme="minorHAnsi" w:cstheme="minorHAnsi"/>
        </w:rPr>
        <w:t> </w:t>
      </w:r>
    </w:p>
    <w:p w14:paraId="3ACCDA94" w14:textId="77777777" w:rsidR="003B2EAA" w:rsidRPr="001E1F8D" w:rsidRDefault="003B2EAA" w:rsidP="003B2EAA">
      <w:pPr>
        <w:pStyle w:val="paragraph"/>
        <w:spacing w:before="0" w:beforeAutospacing="0" w:after="0" w:afterAutospacing="0"/>
        <w:textAlignment w:val="baseline"/>
        <w:rPr>
          <w:rStyle w:val="eop"/>
          <w:rFonts w:asciiTheme="minorHAnsi" w:hAnsiTheme="minorHAnsi" w:cstheme="minorHAnsi"/>
        </w:rPr>
      </w:pPr>
      <w:r w:rsidRPr="001E1F8D">
        <w:rPr>
          <w:rStyle w:val="eop"/>
          <w:rFonts w:asciiTheme="minorHAnsi" w:hAnsiTheme="minorHAnsi" w:cstheme="minorHAnsi"/>
        </w:rPr>
        <w:t> </w:t>
      </w:r>
    </w:p>
    <w:p w14:paraId="77109A9B" w14:textId="6C28915A" w:rsidR="003B2EAA" w:rsidRPr="001E1F8D" w:rsidRDefault="00D80250" w:rsidP="00D80250">
      <w:pPr>
        <w:pStyle w:val="paragraph"/>
        <w:tabs>
          <w:tab w:val="left" w:pos="1530"/>
        </w:tabs>
        <w:spacing w:before="0" w:beforeAutospacing="0" w:after="0" w:afterAutospacing="0"/>
        <w:textAlignment w:val="baseline"/>
        <w:rPr>
          <w:rStyle w:val="normaltextrun"/>
          <w:rFonts w:asciiTheme="minorHAnsi" w:eastAsiaTheme="majorEastAsia" w:hAnsiTheme="minorHAnsi" w:cstheme="minorHAnsi"/>
          <w:b/>
          <w:bCs/>
        </w:rPr>
      </w:pPr>
      <w:r>
        <w:rPr>
          <w:rStyle w:val="normaltextrun"/>
          <w:rFonts w:asciiTheme="minorHAnsi" w:eastAsiaTheme="majorEastAsia" w:hAnsiTheme="minorHAnsi" w:cstheme="minorHAnsi"/>
          <w:b/>
          <w:bCs/>
        </w:rPr>
        <w:t xml:space="preserve"> </w:t>
      </w:r>
      <w:r w:rsidR="003B2EAA" w:rsidRPr="001E1F8D">
        <w:rPr>
          <w:rStyle w:val="normaltextrun"/>
          <w:rFonts w:asciiTheme="minorHAnsi" w:eastAsiaTheme="majorEastAsia" w:hAnsiTheme="minorHAnsi" w:cstheme="minorHAnsi"/>
          <w:b/>
          <w:bCs/>
        </w:rPr>
        <w:t xml:space="preserve">    </w:t>
      </w:r>
      <w:r>
        <w:rPr>
          <w:rStyle w:val="normaltextrun"/>
          <w:rFonts w:asciiTheme="minorHAnsi" w:eastAsiaTheme="majorEastAsia" w:hAnsiTheme="minorHAnsi" w:cstheme="minorHAnsi"/>
          <w:b/>
          <w:bCs/>
        </w:rPr>
        <w:t xml:space="preserve"> </w:t>
      </w:r>
      <w:r w:rsidR="003B2EAA" w:rsidRPr="001E1F8D">
        <w:rPr>
          <w:rStyle w:val="normaltextrun"/>
          <w:rFonts w:asciiTheme="minorHAnsi" w:eastAsiaTheme="majorEastAsia" w:hAnsiTheme="minorHAnsi" w:cstheme="minorHAnsi"/>
          <w:b/>
          <w:bCs/>
        </w:rPr>
        <w:t xml:space="preserve">  3.</w:t>
      </w:r>
      <w:r w:rsidR="004A0876">
        <w:rPr>
          <w:rStyle w:val="normaltextrun"/>
          <w:rFonts w:asciiTheme="minorHAnsi" w:eastAsiaTheme="majorEastAsia" w:hAnsiTheme="minorHAnsi" w:cstheme="minorHAnsi"/>
          <w:b/>
          <w:bCs/>
        </w:rPr>
        <w:t>8</w:t>
      </w:r>
      <w:r>
        <w:rPr>
          <w:rStyle w:val="normaltextrun"/>
          <w:rFonts w:asciiTheme="minorHAnsi" w:eastAsiaTheme="majorEastAsia" w:hAnsiTheme="minorHAnsi" w:cstheme="minorHAnsi"/>
          <w:b/>
          <w:bCs/>
        </w:rPr>
        <w:t>C</w:t>
      </w:r>
      <w:r w:rsidR="003B2EAA" w:rsidRPr="001E1F8D">
        <w:rPr>
          <w:rStyle w:val="normaltextrun"/>
          <w:rFonts w:asciiTheme="minorHAnsi" w:eastAsiaTheme="majorEastAsia" w:hAnsiTheme="minorHAnsi" w:cstheme="minorHAnsi"/>
          <w:b/>
          <w:bCs/>
        </w:rPr>
        <w:t xml:space="preserve"> State Check for State of Service and State of Residence: </w:t>
      </w:r>
    </w:p>
    <w:p w14:paraId="5308313B"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rPr>
        <w:t>A check must be done for where the member resides at the time of application and where the member will serve.</w:t>
      </w:r>
      <w:r w:rsidRPr="001E1F8D">
        <w:rPr>
          <w:rStyle w:val="normaltextrun"/>
          <w:rFonts w:asciiTheme="minorHAnsi" w:eastAsiaTheme="majorEastAsia" w:hAnsiTheme="minorHAnsi" w:cstheme="minorHAnsi"/>
          <w:b/>
          <w:bCs/>
        </w:rPr>
        <w:t> </w:t>
      </w:r>
      <w:r w:rsidRPr="001E1F8D">
        <w:rPr>
          <w:rStyle w:val="normaltextrun"/>
          <w:rFonts w:asciiTheme="minorHAnsi" w:eastAsiaTheme="majorEastAsia" w:hAnsiTheme="minorHAnsi" w:cstheme="minorHAnsi"/>
        </w:rPr>
        <w:t>CNCS has designated specific registries in each state and most territories. While many states have more than one source of criminal history information, using any source other than those designated by CNCS is not compliant with the requirements. </w:t>
      </w:r>
      <w:r w:rsidRPr="001E1F8D">
        <w:rPr>
          <w:rStyle w:val="eop"/>
          <w:rFonts w:asciiTheme="minorHAnsi" w:hAnsiTheme="minorHAnsi" w:cstheme="minorHAnsi"/>
        </w:rPr>
        <w:t> </w:t>
      </w:r>
    </w:p>
    <w:p w14:paraId="7C558743"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eop"/>
          <w:rFonts w:asciiTheme="minorHAnsi" w:hAnsiTheme="minorHAnsi" w:cstheme="minorHAnsi"/>
        </w:rPr>
        <w:t> </w:t>
      </w:r>
    </w:p>
    <w:p w14:paraId="78330594"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rPr>
        <w:t>Alabama’s official repository is the Alabama Law Enforcement Agency (ALEA). The results of a state repository criminal history check will vary by state. Some states will release a “rap sheet” or criminal history record information “CHRI” listing all arrests and offenses, while others may provide a summary record reflecting cleared/not cleared based on screening criteria specific to that state. Subgrantees must become familiar with the type of information provided in the result issued by the state you are checking and retain that document as the result of the state level check. </w:t>
      </w:r>
      <w:r w:rsidRPr="001E1F8D">
        <w:rPr>
          <w:rStyle w:val="eop"/>
          <w:rFonts w:asciiTheme="minorHAnsi" w:hAnsiTheme="minorHAnsi" w:cstheme="minorHAnsi"/>
        </w:rPr>
        <w:t> </w:t>
      </w:r>
    </w:p>
    <w:p w14:paraId="586A02DD"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eop"/>
          <w:rFonts w:asciiTheme="minorHAnsi" w:hAnsiTheme="minorHAnsi" w:cstheme="minorHAnsi"/>
        </w:rPr>
        <w:t> </w:t>
      </w:r>
    </w:p>
    <w:p w14:paraId="75FCBB1D"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rPr>
        <w:t>Like the FBI check, CNCS requires that state checks be performed before an individual is enrolled or working. While results are pending, the individual </w:t>
      </w:r>
      <w:r w:rsidRPr="001E1F8D">
        <w:rPr>
          <w:rStyle w:val="normaltextrun"/>
          <w:rFonts w:asciiTheme="minorHAnsi" w:eastAsiaTheme="majorEastAsia" w:hAnsiTheme="minorHAnsi" w:cstheme="minorHAnsi"/>
          <w:b/>
          <w:bCs/>
        </w:rPr>
        <w:t>must be accompanied </w:t>
      </w:r>
      <w:r w:rsidRPr="001E1F8D">
        <w:rPr>
          <w:rStyle w:val="normaltextrun"/>
          <w:rFonts w:asciiTheme="minorHAnsi" w:eastAsiaTheme="majorEastAsia" w:hAnsiTheme="minorHAnsi" w:cstheme="minorHAnsi"/>
        </w:rPr>
        <w:t>when in contact with vulnerable populations, and that accompaniment must be documented in the OnCorps online platform. Documentation for accompaniment consists of 1) who accompanied the member, 2) dates of accompaniment, and 3) times of accompaniment for each instance of accompaniment during service with vulnerable populations </w:t>
      </w:r>
      <w:commentRangeStart w:id="74"/>
      <w:r w:rsidRPr="001E1F8D">
        <w:rPr>
          <w:rStyle w:val="normaltextrun"/>
          <w:rFonts w:asciiTheme="minorHAnsi" w:eastAsiaTheme="majorEastAsia" w:hAnsiTheme="minorHAnsi" w:cstheme="minorHAnsi"/>
        </w:rPr>
        <w:t>Accompaniment may cease upon review of both the FBI check and </w:t>
      </w:r>
      <w:r w:rsidRPr="001E1F8D">
        <w:rPr>
          <w:rStyle w:val="normaltextrun"/>
          <w:rFonts w:asciiTheme="minorHAnsi" w:eastAsiaTheme="majorEastAsia" w:hAnsiTheme="minorHAnsi" w:cstheme="minorHAnsi"/>
          <w:b/>
        </w:rPr>
        <w:t>both</w:t>
      </w:r>
      <w:r w:rsidRPr="001E1F8D">
        <w:rPr>
          <w:rStyle w:val="normaltextrun"/>
          <w:rFonts w:asciiTheme="minorHAnsi" w:eastAsiaTheme="majorEastAsia" w:hAnsiTheme="minorHAnsi" w:cstheme="minorHAnsi"/>
        </w:rPr>
        <w:t> state checks (if two state checks are required to check both state of service/work and state of residence). No applicant may have unsupervised access to vulnerable individuals if results of his or her State criminal registry checks have not been reviewed and verified by the program staff.</w:t>
      </w:r>
      <w:r w:rsidRPr="001E1F8D">
        <w:rPr>
          <w:rStyle w:val="eop"/>
          <w:rFonts w:asciiTheme="minorHAnsi" w:hAnsiTheme="minorHAnsi" w:cstheme="minorHAnsi"/>
        </w:rPr>
        <w:t> </w:t>
      </w:r>
      <w:commentRangeEnd w:id="74"/>
      <w:r w:rsidRPr="001E1F8D">
        <w:rPr>
          <w:rStyle w:val="CommentReference"/>
          <w:rFonts w:asciiTheme="minorHAnsi" w:eastAsiaTheme="minorHAnsi" w:hAnsiTheme="minorHAnsi" w:cstheme="minorHAnsi"/>
          <w:sz w:val="24"/>
          <w:szCs w:val="24"/>
        </w:rPr>
        <w:commentReference w:id="74"/>
      </w:r>
    </w:p>
    <w:p w14:paraId="7BA337C6" w14:textId="77777777" w:rsidR="003B2EAA" w:rsidRPr="001E1F8D" w:rsidRDefault="003B2EAA" w:rsidP="008D4962">
      <w:pPr>
        <w:pStyle w:val="paragraph"/>
        <w:spacing w:before="0" w:beforeAutospacing="0" w:after="0" w:afterAutospacing="0"/>
        <w:ind w:left="1440"/>
        <w:textAlignment w:val="baseline"/>
        <w:rPr>
          <w:rStyle w:val="normaltextrun"/>
          <w:rFonts w:asciiTheme="minorHAnsi" w:eastAsiaTheme="majorEastAsia" w:hAnsiTheme="minorHAnsi" w:cstheme="minorHAnsi"/>
          <w:b/>
          <w:bCs/>
        </w:rPr>
      </w:pPr>
    </w:p>
    <w:p w14:paraId="3F9FAB07" w14:textId="6B298768" w:rsidR="003B2EAA" w:rsidRPr="001E1F8D" w:rsidRDefault="00D80250" w:rsidP="00D80250">
      <w:pPr>
        <w:pStyle w:val="paragraph"/>
        <w:spacing w:before="0" w:beforeAutospacing="0" w:after="0" w:afterAutospacing="0"/>
        <w:textAlignment w:val="baseline"/>
        <w:rPr>
          <w:rFonts w:asciiTheme="minorHAnsi" w:hAnsiTheme="minorHAnsi" w:cstheme="minorHAnsi"/>
        </w:rPr>
      </w:pPr>
      <w:r>
        <w:rPr>
          <w:rStyle w:val="normaltextrun"/>
          <w:rFonts w:asciiTheme="minorHAnsi" w:eastAsiaTheme="majorEastAsia" w:hAnsiTheme="minorHAnsi" w:cstheme="minorHAnsi"/>
          <w:b/>
          <w:bCs/>
        </w:rPr>
        <w:t xml:space="preserve">        </w:t>
      </w:r>
      <w:r w:rsidR="003B2EAA" w:rsidRPr="001E1F8D">
        <w:rPr>
          <w:rStyle w:val="normaltextrun"/>
          <w:rFonts w:asciiTheme="minorHAnsi" w:eastAsiaTheme="majorEastAsia" w:hAnsiTheme="minorHAnsi" w:cstheme="minorHAnsi"/>
          <w:b/>
          <w:bCs/>
        </w:rPr>
        <w:t>3.</w:t>
      </w:r>
      <w:r w:rsidR="004A0876">
        <w:rPr>
          <w:rStyle w:val="normaltextrun"/>
          <w:rFonts w:asciiTheme="minorHAnsi" w:eastAsiaTheme="majorEastAsia" w:hAnsiTheme="minorHAnsi" w:cstheme="minorHAnsi"/>
          <w:b/>
          <w:bCs/>
        </w:rPr>
        <w:t>8</w:t>
      </w:r>
      <w:r>
        <w:rPr>
          <w:rStyle w:val="normaltextrun"/>
          <w:rFonts w:asciiTheme="minorHAnsi" w:eastAsiaTheme="majorEastAsia" w:hAnsiTheme="minorHAnsi" w:cstheme="minorHAnsi"/>
          <w:b/>
          <w:bCs/>
        </w:rPr>
        <w:t>D</w:t>
      </w:r>
      <w:r w:rsidR="003B2EAA" w:rsidRPr="001E1F8D">
        <w:rPr>
          <w:rStyle w:val="normaltextrun"/>
          <w:rFonts w:asciiTheme="minorHAnsi" w:eastAsiaTheme="majorEastAsia" w:hAnsiTheme="minorHAnsi" w:cstheme="minorHAnsi"/>
          <w:b/>
          <w:bCs/>
        </w:rPr>
        <w:t xml:space="preserve"> Federal Bureau of Investigation (FBI) Check </w:t>
      </w:r>
      <w:r w:rsidR="003B2EAA" w:rsidRPr="001E1F8D">
        <w:rPr>
          <w:rStyle w:val="eop"/>
          <w:rFonts w:asciiTheme="minorHAnsi" w:hAnsiTheme="minorHAnsi" w:cstheme="minorHAnsi"/>
        </w:rPr>
        <w:t> </w:t>
      </w:r>
    </w:p>
    <w:p w14:paraId="6B710E5F" w14:textId="77777777" w:rsidR="003B2EAA" w:rsidRPr="001E1F8D" w:rsidRDefault="003B2EAA" w:rsidP="00D80250">
      <w:pPr>
        <w:pStyle w:val="paragraph"/>
        <w:spacing w:before="0" w:beforeAutospacing="0" w:after="0" w:afterAutospacing="0"/>
        <w:ind w:left="450"/>
        <w:textAlignment w:val="baseline"/>
        <w:rPr>
          <w:rStyle w:val="eop"/>
          <w:rFonts w:asciiTheme="minorHAnsi" w:hAnsiTheme="minorHAnsi" w:cstheme="minorHAnsi"/>
        </w:rPr>
      </w:pPr>
      <w:r w:rsidRPr="001E1F8D">
        <w:rPr>
          <w:rStyle w:val="normaltextrun"/>
          <w:rFonts w:asciiTheme="minorHAnsi" w:eastAsiaTheme="majorEastAsia" w:hAnsiTheme="minorHAnsi" w:cstheme="minorHAnsi"/>
        </w:rPr>
        <w:t>CNCS regulations require programs to conduct an FBI fingerprint check on all covered individuals with recurring access to vulnerable populations in addition to the required state check (residence and state). Like the State checks, CNCS requires that FBI checks be initiated before a member is enrolled or an individual begins working. </w:t>
      </w:r>
      <w:r w:rsidRPr="001E1F8D">
        <w:rPr>
          <w:rStyle w:val="eop"/>
          <w:rFonts w:asciiTheme="minorHAnsi" w:hAnsiTheme="minorHAnsi" w:cstheme="minorHAnsi"/>
        </w:rPr>
        <w:t> </w:t>
      </w:r>
    </w:p>
    <w:p w14:paraId="6B4142C1"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p>
    <w:p w14:paraId="41AAC3D9"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rPr>
        <w:t>Most local law enforcement agencies offer fingerprinting services for a fee. In some States, the statewide repository offers an electronic fingerprinting network. Anyone who is appropriately trained can take the required fingerprints. Programs recommend taking several sets of prints when using ink-based fingerprints to reduce the risk that one or more prints will be rejected by the FBI. </w:t>
      </w:r>
      <w:r w:rsidRPr="001E1F8D">
        <w:rPr>
          <w:rStyle w:val="eop"/>
          <w:rFonts w:asciiTheme="minorHAnsi" w:hAnsiTheme="minorHAnsi" w:cstheme="minorHAnsi"/>
        </w:rPr>
        <w:t> </w:t>
      </w:r>
    </w:p>
    <w:p w14:paraId="4F283EA9"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eop"/>
          <w:rFonts w:asciiTheme="minorHAnsi" w:hAnsiTheme="minorHAnsi" w:cstheme="minorHAnsi"/>
        </w:rPr>
        <w:t> </w:t>
      </w:r>
    </w:p>
    <w:p w14:paraId="55F8C9A3" w14:textId="77777777"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rPr>
        <w:t>While results are pending, the individual must be accompanied in service to vulnerable populations and that accompaniment must be documented (in the timesheets in OnCorps). </w:t>
      </w:r>
      <w:commentRangeStart w:id="75"/>
      <w:commentRangeStart w:id="76"/>
      <w:commentRangeStart w:id="77"/>
      <w:r w:rsidRPr="001E1F8D">
        <w:rPr>
          <w:rStyle w:val="normaltextrun"/>
          <w:rFonts w:asciiTheme="minorHAnsi" w:eastAsiaTheme="majorEastAsia" w:hAnsiTheme="minorHAnsi" w:cstheme="minorHAnsi"/>
        </w:rPr>
        <w:t>Accompaniment may cease upon review of both the FBI check and </w:t>
      </w:r>
      <w:r w:rsidRPr="001E1F8D">
        <w:rPr>
          <w:rStyle w:val="normaltextrun"/>
          <w:rFonts w:asciiTheme="minorHAnsi" w:eastAsiaTheme="majorEastAsia" w:hAnsiTheme="minorHAnsi" w:cstheme="minorHAnsi"/>
          <w:b/>
        </w:rPr>
        <w:t>both</w:t>
      </w:r>
      <w:r w:rsidRPr="001E1F8D">
        <w:rPr>
          <w:rStyle w:val="normaltextrun"/>
          <w:rFonts w:asciiTheme="minorHAnsi" w:eastAsiaTheme="majorEastAsia" w:hAnsiTheme="minorHAnsi" w:cstheme="minorHAnsi"/>
        </w:rPr>
        <w:t> state checks (if two state checks are required to check both state of service/work and state of residence).</w:t>
      </w:r>
      <w:r w:rsidRPr="001E1F8D">
        <w:rPr>
          <w:rStyle w:val="eop"/>
          <w:rFonts w:asciiTheme="minorHAnsi" w:hAnsiTheme="minorHAnsi" w:cstheme="minorHAnsi"/>
        </w:rPr>
        <w:t> </w:t>
      </w:r>
      <w:commentRangeEnd w:id="75"/>
      <w:r w:rsidRPr="001E1F8D">
        <w:rPr>
          <w:rStyle w:val="CommentReference"/>
          <w:rFonts w:asciiTheme="minorHAnsi" w:eastAsiaTheme="minorHAnsi" w:hAnsiTheme="minorHAnsi" w:cstheme="minorHAnsi"/>
          <w:sz w:val="24"/>
          <w:szCs w:val="24"/>
        </w:rPr>
        <w:commentReference w:id="75"/>
      </w:r>
      <w:commentRangeEnd w:id="76"/>
      <w:r w:rsidRPr="001E1F8D">
        <w:rPr>
          <w:rStyle w:val="CommentReference"/>
          <w:rFonts w:asciiTheme="minorHAnsi" w:eastAsiaTheme="minorHAnsi" w:hAnsiTheme="minorHAnsi" w:cstheme="minorHAnsi"/>
          <w:sz w:val="24"/>
          <w:szCs w:val="24"/>
        </w:rPr>
        <w:commentReference w:id="76"/>
      </w:r>
      <w:commentRangeEnd w:id="77"/>
      <w:r w:rsidRPr="001E1F8D">
        <w:rPr>
          <w:rStyle w:val="CommentReference"/>
          <w:rFonts w:asciiTheme="minorHAnsi" w:eastAsiaTheme="minorHAnsi" w:hAnsiTheme="minorHAnsi" w:cstheme="minorHAnsi"/>
          <w:sz w:val="24"/>
          <w:szCs w:val="24"/>
        </w:rPr>
        <w:commentReference w:id="77"/>
      </w:r>
    </w:p>
    <w:p w14:paraId="445C4FCD" w14:textId="77777777" w:rsidR="003B2EAA" w:rsidRPr="001E1F8D" w:rsidRDefault="003B2EAA" w:rsidP="003B2EAA">
      <w:pPr>
        <w:pStyle w:val="paragraph"/>
        <w:spacing w:before="0" w:beforeAutospacing="0" w:after="0" w:afterAutospacing="0"/>
        <w:ind w:left="900"/>
        <w:textAlignment w:val="baseline"/>
        <w:rPr>
          <w:rFonts w:asciiTheme="minorHAnsi" w:hAnsiTheme="minorHAnsi" w:cstheme="minorHAnsi"/>
        </w:rPr>
      </w:pPr>
      <w:r w:rsidRPr="001E1F8D">
        <w:rPr>
          <w:rStyle w:val="eop"/>
          <w:rFonts w:asciiTheme="minorHAnsi" w:hAnsiTheme="minorHAnsi" w:cstheme="minorHAnsi"/>
        </w:rPr>
        <w:t> </w:t>
      </w:r>
    </w:p>
    <w:p w14:paraId="246E404B" w14:textId="36664766"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b/>
          <w:bCs/>
        </w:rPr>
        <w:t>3.</w:t>
      </w:r>
      <w:r w:rsidR="004A0876">
        <w:rPr>
          <w:rStyle w:val="normaltextrun"/>
          <w:rFonts w:asciiTheme="minorHAnsi" w:eastAsiaTheme="majorEastAsia" w:hAnsiTheme="minorHAnsi" w:cstheme="minorHAnsi"/>
          <w:b/>
          <w:bCs/>
        </w:rPr>
        <w:t>8</w:t>
      </w:r>
      <w:r w:rsidR="00D80250">
        <w:rPr>
          <w:rStyle w:val="normaltextrun"/>
          <w:rFonts w:asciiTheme="minorHAnsi" w:eastAsiaTheme="majorEastAsia" w:hAnsiTheme="minorHAnsi" w:cstheme="minorHAnsi"/>
          <w:b/>
          <w:bCs/>
        </w:rPr>
        <w:t>E</w:t>
      </w:r>
      <w:r w:rsidRPr="001E1F8D">
        <w:rPr>
          <w:rStyle w:val="normaltextrun"/>
          <w:rFonts w:asciiTheme="minorHAnsi" w:eastAsiaTheme="majorEastAsia" w:hAnsiTheme="minorHAnsi" w:cstheme="minorHAnsi"/>
          <w:b/>
          <w:bCs/>
        </w:rPr>
        <w:t xml:space="preserve"> Alabama Specific Procedures for NSCHC </w:t>
      </w:r>
      <w:r w:rsidRPr="001E1F8D">
        <w:rPr>
          <w:rStyle w:val="eop"/>
          <w:rFonts w:asciiTheme="minorHAnsi" w:hAnsiTheme="minorHAnsi" w:cstheme="minorHAnsi"/>
        </w:rPr>
        <w:t> </w:t>
      </w:r>
    </w:p>
    <w:p w14:paraId="34A54866" w14:textId="63BF4B70" w:rsidR="003B2EAA" w:rsidRPr="001E1F8D" w:rsidRDefault="003B2EAA" w:rsidP="00D80250">
      <w:pPr>
        <w:pStyle w:val="paragraph"/>
        <w:spacing w:before="0" w:beforeAutospacing="0" w:after="0" w:afterAutospacing="0"/>
        <w:ind w:left="450"/>
        <w:textAlignment w:val="baseline"/>
        <w:rPr>
          <w:rFonts w:asciiTheme="minorHAnsi" w:hAnsiTheme="minorHAnsi" w:cstheme="minorHAnsi"/>
        </w:rPr>
      </w:pPr>
      <w:r w:rsidRPr="001E1F8D">
        <w:rPr>
          <w:rStyle w:val="normaltextrun"/>
          <w:rFonts w:asciiTheme="minorHAnsi" w:eastAsiaTheme="majorEastAsia" w:hAnsiTheme="minorHAnsi" w:cstheme="minorHAnsi"/>
        </w:rPr>
        <w:t>The Governor’s Office of Volunteer Services works directly with Alabama Law Enforcement Agency (ALEA) to provide a process for subgrantees to submit AmeriCorps members for full FBI background checks. Programs maintain policies which comply with the statutory requirements for the NSCHC.</w:t>
      </w:r>
      <w:commentRangeStart w:id="78"/>
      <w:commentRangeStart w:id="79"/>
      <w:r w:rsidRPr="001E1F8D">
        <w:rPr>
          <w:rStyle w:val="normaltextrun"/>
          <w:rFonts w:asciiTheme="minorHAnsi" w:eastAsiaTheme="majorEastAsia" w:hAnsiTheme="minorHAnsi" w:cstheme="minorHAnsi"/>
        </w:rPr>
        <w:t> </w:t>
      </w:r>
      <w:commentRangeEnd w:id="78"/>
      <w:r w:rsidRPr="001E1F8D">
        <w:rPr>
          <w:rStyle w:val="CommentReference"/>
          <w:rFonts w:asciiTheme="minorHAnsi" w:eastAsiaTheme="minorHAnsi" w:hAnsiTheme="minorHAnsi" w:cstheme="minorHAnsi"/>
          <w:sz w:val="24"/>
          <w:szCs w:val="24"/>
        </w:rPr>
        <w:commentReference w:id="78"/>
      </w:r>
      <w:commentRangeEnd w:id="79"/>
      <w:r w:rsidRPr="001E1F8D">
        <w:rPr>
          <w:rStyle w:val="CommentReference"/>
          <w:rFonts w:asciiTheme="minorHAnsi" w:eastAsiaTheme="minorHAnsi" w:hAnsiTheme="minorHAnsi" w:cstheme="minorHAnsi"/>
          <w:sz w:val="24"/>
          <w:szCs w:val="24"/>
        </w:rPr>
        <w:commentReference w:id="79"/>
      </w:r>
      <w:r w:rsidRPr="001E1F8D">
        <w:rPr>
          <w:rStyle w:val="normaltextrun"/>
          <w:rFonts w:asciiTheme="minorHAnsi" w:eastAsiaTheme="majorEastAsia" w:hAnsiTheme="minorHAnsi" w:cstheme="minorHAnsi"/>
        </w:rPr>
        <w:t>The process is as follows: </w:t>
      </w:r>
      <w:r w:rsidRPr="001E1F8D">
        <w:rPr>
          <w:rStyle w:val="eop"/>
          <w:rFonts w:asciiTheme="minorHAnsi" w:hAnsiTheme="minorHAnsi" w:cstheme="minorHAnsi"/>
        </w:rPr>
        <w:t> </w:t>
      </w:r>
    </w:p>
    <w:p w14:paraId="43D75203" w14:textId="77777777" w:rsidR="003B2EAA" w:rsidRPr="001E1F8D" w:rsidRDefault="003B2EAA" w:rsidP="00D80250">
      <w:pPr>
        <w:pStyle w:val="paragraph"/>
        <w:spacing w:before="0" w:beforeAutospacing="0" w:after="0" w:afterAutospacing="0"/>
        <w:ind w:left="1620" w:hanging="180"/>
        <w:textAlignment w:val="baseline"/>
        <w:rPr>
          <w:rFonts w:asciiTheme="minorHAnsi" w:hAnsiTheme="minorHAnsi" w:cstheme="minorHAnsi"/>
        </w:rPr>
      </w:pPr>
      <w:r w:rsidRPr="001E1F8D">
        <w:rPr>
          <w:rStyle w:val="eop"/>
          <w:rFonts w:asciiTheme="minorHAnsi" w:hAnsiTheme="minorHAnsi" w:cstheme="minorHAnsi"/>
        </w:rPr>
        <w:t> </w:t>
      </w:r>
    </w:p>
    <w:p w14:paraId="36721894" w14:textId="77777777" w:rsidR="003B2EAA" w:rsidRPr="001E1F8D" w:rsidRDefault="003B2EAA" w:rsidP="006A2F57">
      <w:pPr>
        <w:pStyle w:val="paragraph"/>
        <w:numPr>
          <w:ilvl w:val="0"/>
          <w:numId w:val="11"/>
        </w:numPr>
        <w:spacing w:before="0" w:beforeAutospacing="0" w:after="0" w:afterAutospacing="0"/>
        <w:ind w:left="1620" w:firstLine="0"/>
        <w:textAlignment w:val="baseline"/>
        <w:rPr>
          <w:rFonts w:asciiTheme="minorHAnsi" w:hAnsiTheme="minorHAnsi" w:cstheme="minorHAnsi"/>
        </w:rPr>
      </w:pPr>
      <w:r w:rsidRPr="001E1F8D">
        <w:rPr>
          <w:rStyle w:val="normaltextrun"/>
          <w:rFonts w:asciiTheme="minorHAnsi" w:eastAsiaTheme="majorEastAsia" w:hAnsiTheme="minorHAnsi" w:cstheme="minorHAnsi"/>
        </w:rPr>
        <w:t>Fingerprint cards are provided to the AmeriCorps programs.</w:t>
      </w:r>
      <w:r w:rsidRPr="001E1F8D">
        <w:rPr>
          <w:rStyle w:val="eop"/>
          <w:rFonts w:asciiTheme="minorHAnsi" w:hAnsiTheme="minorHAnsi" w:cstheme="minorHAnsi"/>
        </w:rPr>
        <w:t> </w:t>
      </w:r>
    </w:p>
    <w:p w14:paraId="7421D856" w14:textId="77777777" w:rsidR="008D4962" w:rsidRPr="001E1F8D" w:rsidRDefault="003B2EAA" w:rsidP="006A2F57">
      <w:pPr>
        <w:pStyle w:val="paragraph"/>
        <w:numPr>
          <w:ilvl w:val="0"/>
          <w:numId w:val="12"/>
        </w:numPr>
        <w:spacing w:before="0" w:beforeAutospacing="0" w:after="0" w:afterAutospacing="0"/>
        <w:ind w:left="1620" w:firstLine="0"/>
        <w:textAlignment w:val="baseline"/>
        <w:rPr>
          <w:rStyle w:val="normaltextrun"/>
          <w:rFonts w:asciiTheme="minorHAnsi" w:hAnsiTheme="minorHAnsi" w:cstheme="minorHAnsi"/>
        </w:rPr>
      </w:pPr>
      <w:r w:rsidRPr="001E1F8D">
        <w:rPr>
          <w:rStyle w:val="normaltextrun"/>
          <w:rFonts w:asciiTheme="minorHAnsi" w:eastAsiaTheme="majorEastAsia" w:hAnsiTheme="minorHAnsi" w:cstheme="minorHAnsi"/>
        </w:rPr>
        <w:t xml:space="preserve">AmeriCorps Program staff will contact their local law enforcement agency </w:t>
      </w:r>
    </w:p>
    <w:p w14:paraId="45E58AF1" w14:textId="0985FED5" w:rsidR="008D4962" w:rsidRPr="001E1F8D" w:rsidRDefault="008D4962" w:rsidP="00D80250">
      <w:pPr>
        <w:pStyle w:val="paragraph"/>
        <w:spacing w:before="0" w:beforeAutospacing="0" w:after="0" w:afterAutospacing="0"/>
        <w:ind w:left="162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 xml:space="preserve">to complete the finger printing process. Sheriff Offices and Police </w:t>
      </w:r>
    </w:p>
    <w:p w14:paraId="752C955C" w14:textId="748DE35A" w:rsidR="008D4962" w:rsidRPr="001E1F8D" w:rsidRDefault="008D4962" w:rsidP="00D80250">
      <w:pPr>
        <w:pStyle w:val="paragraph"/>
        <w:spacing w:before="0" w:beforeAutospacing="0" w:after="0" w:afterAutospacing="0"/>
        <w:ind w:left="162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 xml:space="preserve">Departments must print out the fingerprint cards and give them to the </w:t>
      </w:r>
    </w:p>
    <w:p w14:paraId="5225B749" w14:textId="0257F9D2" w:rsidR="003B2EAA" w:rsidRPr="001E1F8D" w:rsidRDefault="008D4962" w:rsidP="00D80250">
      <w:pPr>
        <w:pStyle w:val="paragraph"/>
        <w:spacing w:before="0" w:beforeAutospacing="0" w:after="0" w:afterAutospacing="0"/>
        <w:ind w:left="1620"/>
        <w:textAlignment w:val="baseline"/>
        <w:rPr>
          <w:rFonts w:asciiTheme="minorHAnsi"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applicant.</w:t>
      </w:r>
      <w:r w:rsidR="003B2EAA" w:rsidRPr="001E1F8D">
        <w:rPr>
          <w:rStyle w:val="eop"/>
          <w:rFonts w:asciiTheme="minorHAnsi" w:hAnsiTheme="minorHAnsi" w:cstheme="minorHAnsi"/>
        </w:rPr>
        <w:t> </w:t>
      </w:r>
    </w:p>
    <w:p w14:paraId="1B82B0A1" w14:textId="0417A62A" w:rsidR="008D4962" w:rsidRPr="001E1F8D" w:rsidRDefault="003B2EAA" w:rsidP="006A2F57">
      <w:pPr>
        <w:pStyle w:val="paragraph"/>
        <w:numPr>
          <w:ilvl w:val="0"/>
          <w:numId w:val="13"/>
        </w:numPr>
        <w:spacing w:before="0" w:beforeAutospacing="0" w:after="0" w:afterAutospacing="0"/>
        <w:ind w:left="1620" w:firstLine="0"/>
        <w:textAlignment w:val="baseline"/>
        <w:rPr>
          <w:rStyle w:val="normaltextrun"/>
          <w:rFonts w:asciiTheme="minorHAnsi" w:hAnsiTheme="minorHAnsi" w:cstheme="minorHAnsi"/>
        </w:rPr>
      </w:pPr>
      <w:r w:rsidRPr="001E1F8D">
        <w:rPr>
          <w:rStyle w:val="normaltextrun"/>
          <w:rFonts w:asciiTheme="minorHAnsi" w:eastAsiaTheme="majorEastAsia" w:hAnsiTheme="minorHAnsi" w:cstheme="minorHAnsi"/>
        </w:rPr>
        <w:t xml:space="preserve">Once the process is complete, applicants will return the fingerprint cards </w:t>
      </w:r>
    </w:p>
    <w:p w14:paraId="0BF55D57" w14:textId="545FCE06" w:rsidR="003B2EAA" w:rsidRPr="001E1F8D" w:rsidRDefault="008D4962" w:rsidP="00D80250">
      <w:pPr>
        <w:pStyle w:val="paragraph"/>
        <w:spacing w:before="0" w:beforeAutospacing="0" w:after="0" w:afterAutospacing="0"/>
        <w:ind w:left="1620"/>
        <w:textAlignment w:val="baseline"/>
        <w:rPr>
          <w:rFonts w:asciiTheme="minorHAnsi"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to the AmeriCorps Program staff, and the staff will submit to ALEA: </w:t>
      </w:r>
      <w:r w:rsidR="003B2EAA" w:rsidRPr="001E1F8D">
        <w:rPr>
          <w:rStyle w:val="eop"/>
          <w:rFonts w:asciiTheme="minorHAnsi" w:hAnsiTheme="minorHAnsi" w:cstheme="minorHAnsi"/>
        </w:rPr>
        <w:t> </w:t>
      </w:r>
    </w:p>
    <w:p w14:paraId="735B62A9" w14:textId="0CCDF5EA" w:rsidR="00D80250" w:rsidRDefault="00D80250" w:rsidP="00D80250">
      <w:pPr>
        <w:pStyle w:val="paragraph"/>
        <w:spacing w:before="0" w:beforeAutospacing="0" w:after="0" w:afterAutospacing="0"/>
        <w:ind w:left="1620"/>
        <w:textAlignment w:val="baseline"/>
        <w:rPr>
          <w:rStyle w:val="normaltextrun"/>
          <w:rFonts w:asciiTheme="minorHAnsi" w:eastAsiaTheme="majorEastAsia" w:hAnsiTheme="minorHAnsi" w:cstheme="minorHAnsi"/>
        </w:rPr>
      </w:pPr>
      <w:r>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Fingerprint cards,</w:t>
      </w:r>
      <w:r w:rsidR="003B2EAA" w:rsidRPr="001E1F8D">
        <w:rPr>
          <w:rStyle w:val="eop"/>
          <w:rFonts w:asciiTheme="minorHAnsi" w:hAnsiTheme="minorHAnsi" w:cstheme="minorHAnsi"/>
        </w:rPr>
        <w:t> </w:t>
      </w:r>
      <w:r w:rsidR="003B2EAA" w:rsidRPr="001E1F8D">
        <w:rPr>
          <w:rStyle w:val="normaltextrun"/>
          <w:rFonts w:asciiTheme="minorHAnsi" w:eastAsiaTheme="majorEastAsia" w:hAnsiTheme="minorHAnsi" w:cstheme="minorHAnsi"/>
        </w:rPr>
        <w:t xml:space="preserve">ALEA Release Form/Application, and method of payment </w:t>
      </w:r>
      <w:r>
        <w:rPr>
          <w:rStyle w:val="normaltextrun"/>
          <w:rFonts w:asciiTheme="minorHAnsi" w:eastAsiaTheme="majorEastAsia" w:hAnsiTheme="minorHAnsi" w:cstheme="minorHAnsi"/>
        </w:rPr>
        <w:t xml:space="preserve"> </w:t>
      </w:r>
    </w:p>
    <w:p w14:paraId="4A5FB748" w14:textId="7A6FA8F9" w:rsidR="003B2EAA" w:rsidRPr="001E1F8D" w:rsidRDefault="00D80250" w:rsidP="00D80250">
      <w:pPr>
        <w:pStyle w:val="paragraph"/>
        <w:spacing w:before="0" w:beforeAutospacing="0" w:after="0" w:afterAutospacing="0"/>
        <w:ind w:left="1620"/>
        <w:textAlignment w:val="baseline"/>
        <w:rPr>
          <w:rFonts w:asciiTheme="minorHAnsi" w:hAnsiTheme="minorHAnsi" w:cstheme="minorHAnsi"/>
        </w:rPr>
      </w:pPr>
      <w:r>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directly to ALEA for processing. </w:t>
      </w:r>
      <w:r w:rsidR="003B2EAA" w:rsidRPr="001E1F8D">
        <w:rPr>
          <w:rStyle w:val="eop"/>
          <w:rFonts w:asciiTheme="minorHAnsi" w:hAnsiTheme="minorHAnsi" w:cstheme="minorHAnsi"/>
        </w:rPr>
        <w:t> </w:t>
      </w:r>
    </w:p>
    <w:p w14:paraId="550728E3" w14:textId="77777777" w:rsidR="003B2EAA" w:rsidRPr="001E1F8D" w:rsidRDefault="003B2EAA" w:rsidP="003B2EAA">
      <w:pPr>
        <w:pStyle w:val="paragraph"/>
        <w:spacing w:before="0" w:beforeAutospacing="0" w:after="0" w:afterAutospacing="0"/>
        <w:ind w:left="900"/>
        <w:textAlignment w:val="baseline"/>
        <w:rPr>
          <w:rStyle w:val="normaltextrun"/>
          <w:rFonts w:asciiTheme="minorHAnsi" w:eastAsiaTheme="majorEastAsia" w:hAnsiTheme="minorHAnsi" w:cstheme="minorHAnsi"/>
        </w:rPr>
      </w:pPr>
    </w:p>
    <w:p w14:paraId="6BE30980" w14:textId="77777777" w:rsidR="00D80250" w:rsidRDefault="003B2EAA" w:rsidP="008D4962">
      <w:pPr>
        <w:pStyle w:val="paragraph"/>
        <w:tabs>
          <w:tab w:val="left" w:pos="1440"/>
        </w:tabs>
        <w:spacing w:before="0" w:beforeAutospacing="0" w:after="0" w:afterAutospacing="0"/>
        <w:ind w:left="900" w:firstLine="135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Place “</w:t>
      </w:r>
      <w:r w:rsidRPr="001E1F8D">
        <w:rPr>
          <w:rStyle w:val="normaltextrun"/>
          <w:rFonts w:asciiTheme="minorHAnsi" w:eastAsiaTheme="majorEastAsia" w:hAnsiTheme="minorHAnsi" w:cstheme="minorHAnsi"/>
          <w:b/>
          <w:bCs/>
        </w:rPr>
        <w:t>ATTN: Brenda Hall-Thomas” </w:t>
      </w:r>
      <w:r w:rsidRPr="001E1F8D">
        <w:rPr>
          <w:rStyle w:val="normaltextrun"/>
          <w:rFonts w:asciiTheme="minorHAnsi" w:eastAsiaTheme="majorEastAsia" w:hAnsiTheme="minorHAnsi" w:cstheme="minorHAnsi"/>
        </w:rPr>
        <w:t>on the envelope with the following</w:t>
      </w:r>
    </w:p>
    <w:p w14:paraId="0EB85D3E" w14:textId="2727C23A" w:rsidR="003B2EAA" w:rsidRPr="001E1F8D" w:rsidRDefault="003B2EAA" w:rsidP="008D4962">
      <w:pPr>
        <w:pStyle w:val="paragraph"/>
        <w:tabs>
          <w:tab w:val="left" w:pos="1440"/>
        </w:tabs>
        <w:spacing w:before="0" w:beforeAutospacing="0" w:after="0" w:afterAutospacing="0"/>
        <w:ind w:left="900" w:firstLine="1350"/>
        <w:textAlignment w:val="baseline"/>
        <w:rPr>
          <w:rFonts w:asciiTheme="minorHAnsi" w:hAnsiTheme="minorHAnsi" w:cstheme="minorHAnsi"/>
        </w:rPr>
      </w:pPr>
      <w:r w:rsidRPr="001E1F8D">
        <w:rPr>
          <w:rStyle w:val="normaltextrun"/>
          <w:rFonts w:asciiTheme="minorHAnsi" w:eastAsiaTheme="majorEastAsia" w:hAnsiTheme="minorHAnsi" w:cstheme="minorHAnsi"/>
        </w:rPr>
        <w:t>address: </w:t>
      </w:r>
      <w:r w:rsidRPr="001E1F8D">
        <w:rPr>
          <w:rStyle w:val="eop"/>
          <w:rFonts w:asciiTheme="minorHAnsi" w:hAnsiTheme="minorHAnsi" w:cstheme="minorHAnsi"/>
        </w:rPr>
        <w:t> </w:t>
      </w:r>
    </w:p>
    <w:p w14:paraId="51DDBFA8" w14:textId="77777777" w:rsidR="003B2EAA" w:rsidRPr="001E1F8D" w:rsidRDefault="003B2EAA" w:rsidP="00D80250">
      <w:pPr>
        <w:pStyle w:val="paragraph"/>
        <w:tabs>
          <w:tab w:val="left" w:pos="1440"/>
        </w:tabs>
        <w:spacing w:before="0" w:beforeAutospacing="0" w:after="0" w:afterAutospacing="0"/>
        <w:ind w:left="900" w:firstLine="2430"/>
        <w:textAlignment w:val="baseline"/>
        <w:rPr>
          <w:rFonts w:asciiTheme="minorHAnsi" w:hAnsiTheme="minorHAnsi" w:cstheme="minorHAnsi"/>
        </w:rPr>
      </w:pPr>
      <w:r w:rsidRPr="001E1F8D">
        <w:rPr>
          <w:rStyle w:val="normaltextrun"/>
          <w:rFonts w:asciiTheme="minorHAnsi" w:eastAsiaTheme="majorEastAsia" w:hAnsiTheme="minorHAnsi" w:cstheme="minorHAnsi"/>
        </w:rPr>
        <w:t>Criminal Justice Services Division</w:t>
      </w:r>
      <w:r w:rsidRPr="001E1F8D">
        <w:rPr>
          <w:rStyle w:val="eop"/>
          <w:rFonts w:asciiTheme="minorHAnsi" w:hAnsiTheme="minorHAnsi" w:cstheme="minorHAnsi"/>
        </w:rPr>
        <w:t> </w:t>
      </w:r>
    </w:p>
    <w:p w14:paraId="430E6959" w14:textId="77777777" w:rsidR="003B2EAA" w:rsidRPr="001E1F8D" w:rsidRDefault="003B2EAA" w:rsidP="00D80250">
      <w:pPr>
        <w:pStyle w:val="paragraph"/>
        <w:tabs>
          <w:tab w:val="left" w:pos="1440"/>
        </w:tabs>
        <w:spacing w:before="0" w:beforeAutospacing="0" w:after="0" w:afterAutospacing="0"/>
        <w:ind w:left="900" w:firstLine="2430"/>
        <w:textAlignment w:val="baseline"/>
        <w:rPr>
          <w:rFonts w:asciiTheme="minorHAnsi" w:hAnsiTheme="minorHAnsi" w:cstheme="minorHAnsi"/>
        </w:rPr>
      </w:pPr>
      <w:r w:rsidRPr="001E1F8D">
        <w:rPr>
          <w:rStyle w:val="normaltextrun"/>
          <w:rFonts w:asciiTheme="minorHAnsi" w:eastAsiaTheme="majorEastAsia" w:hAnsiTheme="minorHAnsi" w:cstheme="minorHAnsi"/>
        </w:rPr>
        <w:t>Alabama State Bureau of Investigation</w:t>
      </w:r>
      <w:r w:rsidRPr="001E1F8D">
        <w:rPr>
          <w:rStyle w:val="eop"/>
          <w:rFonts w:asciiTheme="minorHAnsi" w:hAnsiTheme="minorHAnsi" w:cstheme="minorHAnsi"/>
        </w:rPr>
        <w:t> </w:t>
      </w:r>
    </w:p>
    <w:p w14:paraId="1AEC4297" w14:textId="77777777" w:rsidR="003B2EAA" w:rsidRPr="001E1F8D" w:rsidRDefault="003B2EAA" w:rsidP="00D80250">
      <w:pPr>
        <w:pStyle w:val="paragraph"/>
        <w:tabs>
          <w:tab w:val="left" w:pos="1440"/>
        </w:tabs>
        <w:spacing w:before="0" w:beforeAutospacing="0" w:after="0" w:afterAutospacing="0"/>
        <w:ind w:left="900" w:firstLine="2430"/>
        <w:textAlignment w:val="baseline"/>
        <w:rPr>
          <w:rFonts w:asciiTheme="minorHAnsi" w:hAnsiTheme="minorHAnsi" w:cstheme="minorHAnsi"/>
        </w:rPr>
      </w:pPr>
      <w:r w:rsidRPr="001E1F8D">
        <w:rPr>
          <w:rStyle w:val="normaltextrun"/>
          <w:rFonts w:asciiTheme="minorHAnsi" w:eastAsiaTheme="majorEastAsia" w:hAnsiTheme="minorHAnsi" w:cstheme="minorHAnsi"/>
        </w:rPr>
        <w:t>P.O. Box 1511</w:t>
      </w:r>
      <w:r w:rsidRPr="001E1F8D">
        <w:rPr>
          <w:rStyle w:val="eop"/>
          <w:rFonts w:asciiTheme="minorHAnsi" w:hAnsiTheme="minorHAnsi" w:cstheme="minorHAnsi"/>
        </w:rPr>
        <w:t> </w:t>
      </w:r>
    </w:p>
    <w:p w14:paraId="74C36ABA" w14:textId="77777777" w:rsidR="003B2EAA" w:rsidRPr="001E1F8D" w:rsidRDefault="003B2EAA" w:rsidP="00D80250">
      <w:pPr>
        <w:pStyle w:val="paragraph"/>
        <w:tabs>
          <w:tab w:val="left" w:pos="1440"/>
        </w:tabs>
        <w:spacing w:before="0" w:beforeAutospacing="0" w:after="0" w:afterAutospacing="0"/>
        <w:ind w:left="900" w:firstLine="2430"/>
        <w:textAlignment w:val="baseline"/>
        <w:rPr>
          <w:rFonts w:asciiTheme="minorHAnsi" w:hAnsiTheme="minorHAnsi" w:cstheme="minorHAnsi"/>
        </w:rPr>
      </w:pPr>
      <w:r w:rsidRPr="001E1F8D">
        <w:rPr>
          <w:rStyle w:val="normaltextrun"/>
          <w:rFonts w:asciiTheme="minorHAnsi" w:eastAsiaTheme="majorEastAsia" w:hAnsiTheme="minorHAnsi" w:cstheme="minorHAnsi"/>
        </w:rPr>
        <w:t>Montgomery, Alabama 36102</w:t>
      </w:r>
      <w:r w:rsidRPr="001E1F8D">
        <w:rPr>
          <w:rStyle w:val="eop"/>
          <w:rFonts w:asciiTheme="minorHAnsi" w:hAnsiTheme="minorHAnsi" w:cstheme="minorHAnsi"/>
        </w:rPr>
        <w:t> </w:t>
      </w:r>
    </w:p>
    <w:p w14:paraId="07E2538A" w14:textId="77777777" w:rsidR="003B2EAA" w:rsidRPr="001E1F8D" w:rsidRDefault="003B2EAA" w:rsidP="00D80250">
      <w:pPr>
        <w:pStyle w:val="paragraph"/>
        <w:tabs>
          <w:tab w:val="left" w:pos="900"/>
        </w:tabs>
        <w:spacing w:before="0" w:beforeAutospacing="0" w:after="0" w:afterAutospacing="0"/>
        <w:ind w:left="900"/>
        <w:textAlignment w:val="baseline"/>
        <w:rPr>
          <w:rFonts w:asciiTheme="minorHAnsi" w:hAnsiTheme="minorHAnsi" w:cstheme="minorHAnsi"/>
        </w:rPr>
      </w:pPr>
      <w:r w:rsidRPr="001E1F8D">
        <w:rPr>
          <w:rStyle w:val="eop"/>
          <w:rFonts w:asciiTheme="minorHAnsi" w:hAnsiTheme="minorHAnsi" w:cstheme="minorHAnsi"/>
        </w:rPr>
        <w:t>  </w:t>
      </w:r>
    </w:p>
    <w:p w14:paraId="10AB9340" w14:textId="77777777" w:rsidR="003B2EAA" w:rsidRPr="001E1F8D" w:rsidRDefault="003B2EAA" w:rsidP="00D80250">
      <w:pPr>
        <w:pStyle w:val="paragraph"/>
        <w:tabs>
          <w:tab w:val="left" w:pos="1080"/>
        </w:tabs>
        <w:spacing w:before="0" w:beforeAutospacing="0" w:after="0" w:afterAutospacing="0"/>
        <w:ind w:left="540"/>
        <w:textAlignment w:val="baseline"/>
        <w:rPr>
          <w:rFonts w:asciiTheme="minorHAnsi" w:hAnsiTheme="minorHAnsi" w:cstheme="minorHAnsi"/>
        </w:rPr>
      </w:pPr>
      <w:r w:rsidRPr="001E1F8D">
        <w:rPr>
          <w:rStyle w:val="normaltextrun"/>
          <w:rFonts w:asciiTheme="minorHAnsi" w:eastAsiaTheme="majorEastAsia" w:hAnsiTheme="minorHAnsi" w:cstheme="minorHAnsi"/>
        </w:rPr>
        <w:t>Beginning in 2016, non-profit subgrantees (nongovernmental) can continue to initiate the State and FBI check with the applicant. The application and fingerprint cards can continue to be submitted to the ALEA. However, results will be sent directly to the Governor’s Office of Volunteer Services. Results will be reviewed within 5 business days and a letter indicating either CLEAR or NOT CLEAR to serve will be issued to the program. Programs may submit additional disqualifying convictions for the Governor’s Office of Volunteer Services to consider during the review. The Governor’s Office of Volunteer Services cannot disclose any additional information concerning the applicant’s criminal history check results.</w:t>
      </w:r>
      <w:r w:rsidRPr="001E1F8D">
        <w:rPr>
          <w:rStyle w:val="eop"/>
          <w:rFonts w:asciiTheme="minorHAnsi" w:hAnsiTheme="minorHAnsi" w:cstheme="minorHAnsi"/>
        </w:rPr>
        <w:t> </w:t>
      </w:r>
    </w:p>
    <w:p w14:paraId="213CC7FB" w14:textId="77777777" w:rsidR="003B2EAA" w:rsidRPr="001E1F8D" w:rsidRDefault="003B2EAA" w:rsidP="008D4962">
      <w:pPr>
        <w:pStyle w:val="paragraph"/>
        <w:tabs>
          <w:tab w:val="left" w:pos="1080"/>
        </w:tabs>
        <w:spacing w:before="0" w:beforeAutospacing="0" w:after="0" w:afterAutospacing="0"/>
        <w:ind w:left="1170" w:firstLine="270"/>
        <w:textAlignment w:val="baseline"/>
        <w:rPr>
          <w:rFonts w:asciiTheme="minorHAnsi" w:hAnsiTheme="minorHAnsi" w:cstheme="minorHAnsi"/>
        </w:rPr>
      </w:pPr>
      <w:r w:rsidRPr="001E1F8D">
        <w:rPr>
          <w:rStyle w:val="eop"/>
          <w:rFonts w:asciiTheme="minorHAnsi" w:hAnsiTheme="minorHAnsi" w:cstheme="minorHAnsi"/>
        </w:rPr>
        <w:t> </w:t>
      </w:r>
    </w:p>
    <w:p w14:paraId="5F69C1F2" w14:textId="77777777" w:rsidR="008D4962" w:rsidRPr="001E1F8D" w:rsidRDefault="003B2EAA" w:rsidP="00D80250">
      <w:pPr>
        <w:pStyle w:val="paragraph"/>
        <w:tabs>
          <w:tab w:val="left" w:pos="1080"/>
        </w:tabs>
        <w:spacing w:before="0" w:beforeAutospacing="0" w:after="0" w:afterAutospacing="0"/>
        <w:ind w:left="270" w:firstLine="27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 xml:space="preserve">Public agencies are highly encouraged to work directly with ALEA for the State </w:t>
      </w:r>
    </w:p>
    <w:p w14:paraId="33D0B7D5" w14:textId="299BF744" w:rsidR="003B2EAA" w:rsidRPr="001E1F8D" w:rsidRDefault="003B2EAA" w:rsidP="00D80250">
      <w:pPr>
        <w:pStyle w:val="paragraph"/>
        <w:tabs>
          <w:tab w:val="left" w:pos="1080"/>
        </w:tabs>
        <w:spacing w:before="0" w:beforeAutospacing="0" w:after="0" w:afterAutospacing="0"/>
        <w:ind w:left="270" w:firstLine="270"/>
        <w:textAlignment w:val="baseline"/>
        <w:rPr>
          <w:rFonts w:asciiTheme="minorHAnsi" w:hAnsiTheme="minorHAnsi" w:cstheme="minorHAnsi"/>
        </w:rPr>
      </w:pPr>
      <w:r w:rsidRPr="001E1F8D">
        <w:rPr>
          <w:rStyle w:val="normaltextrun"/>
          <w:rFonts w:asciiTheme="minorHAnsi" w:eastAsiaTheme="majorEastAsia" w:hAnsiTheme="minorHAnsi" w:cstheme="minorHAnsi"/>
        </w:rPr>
        <w:t xml:space="preserve">and FBI background check. </w:t>
      </w:r>
    </w:p>
    <w:p w14:paraId="69294370" w14:textId="77777777" w:rsidR="003B2EAA" w:rsidRPr="001E1F8D" w:rsidRDefault="003B2EAA" w:rsidP="00D80250">
      <w:pPr>
        <w:pStyle w:val="paragraph"/>
        <w:tabs>
          <w:tab w:val="left" w:pos="1080"/>
        </w:tabs>
        <w:spacing w:before="0" w:beforeAutospacing="0" w:after="0" w:afterAutospacing="0"/>
        <w:ind w:left="270" w:firstLine="270"/>
        <w:textAlignment w:val="baseline"/>
        <w:rPr>
          <w:rFonts w:asciiTheme="minorHAnsi" w:hAnsiTheme="minorHAnsi" w:cstheme="minorHAnsi"/>
        </w:rPr>
      </w:pPr>
      <w:r w:rsidRPr="001E1F8D">
        <w:rPr>
          <w:rStyle w:val="eop"/>
          <w:rFonts w:asciiTheme="minorHAnsi" w:hAnsiTheme="minorHAnsi" w:cstheme="minorHAnsi"/>
        </w:rPr>
        <w:t>  </w:t>
      </w:r>
    </w:p>
    <w:p w14:paraId="43396B42" w14:textId="77777777" w:rsidR="008D4962" w:rsidRPr="001E1F8D" w:rsidRDefault="003B2EAA" w:rsidP="00D80250">
      <w:pPr>
        <w:pStyle w:val="paragraph"/>
        <w:tabs>
          <w:tab w:val="left" w:pos="1080"/>
        </w:tabs>
        <w:spacing w:before="0" w:beforeAutospacing="0" w:after="0" w:afterAutospacing="0"/>
        <w:ind w:left="270" w:firstLine="27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Non-profit agencies can also use </w:t>
      </w:r>
      <w:proofErr w:type="spellStart"/>
      <w:r w:rsidRPr="001E1F8D">
        <w:rPr>
          <w:rStyle w:val="spellingerror"/>
          <w:rFonts w:asciiTheme="minorHAnsi" w:eastAsiaTheme="majorEastAsia" w:hAnsiTheme="minorHAnsi" w:cstheme="minorHAnsi"/>
        </w:rPr>
        <w:t>Fieldprint</w:t>
      </w:r>
      <w:proofErr w:type="spellEnd"/>
      <w:r w:rsidRPr="001E1F8D">
        <w:rPr>
          <w:rStyle w:val="normaltextrun"/>
          <w:rFonts w:asciiTheme="minorHAnsi" w:eastAsiaTheme="majorEastAsia" w:hAnsiTheme="minorHAnsi" w:cstheme="minorHAnsi"/>
        </w:rPr>
        <w:t xml:space="preserve"> (FBI checks) and Truescreen (State </w:t>
      </w:r>
    </w:p>
    <w:p w14:paraId="54E40056" w14:textId="77777777" w:rsidR="008D4962" w:rsidRPr="001E1F8D" w:rsidRDefault="003B2EAA" w:rsidP="00D80250">
      <w:pPr>
        <w:pStyle w:val="paragraph"/>
        <w:tabs>
          <w:tab w:val="left" w:pos="1080"/>
        </w:tabs>
        <w:spacing w:before="0" w:beforeAutospacing="0" w:after="0" w:afterAutospacing="0"/>
        <w:ind w:left="270" w:firstLine="27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and NSOPW checks), CNCS’s approved 3</w:t>
      </w:r>
      <w:r w:rsidRPr="001E1F8D">
        <w:rPr>
          <w:rStyle w:val="normaltextrun"/>
          <w:rFonts w:asciiTheme="minorHAnsi" w:eastAsiaTheme="majorEastAsia" w:hAnsiTheme="minorHAnsi" w:cstheme="minorHAnsi"/>
          <w:vertAlign w:val="superscript"/>
        </w:rPr>
        <w:t>rd</w:t>
      </w:r>
      <w:r w:rsidRPr="001E1F8D">
        <w:rPr>
          <w:rStyle w:val="normaltextrun"/>
          <w:rFonts w:asciiTheme="minorHAnsi" w:eastAsiaTheme="majorEastAsia" w:hAnsiTheme="minorHAnsi" w:cstheme="minorHAnsi"/>
        </w:rPr>
        <w:t xml:space="preserve"> party vendor, for NSOPW, State </w:t>
      </w:r>
    </w:p>
    <w:p w14:paraId="42478B9C" w14:textId="77777777" w:rsidR="008D4962" w:rsidRPr="001E1F8D" w:rsidRDefault="003B2EAA" w:rsidP="00D80250">
      <w:pPr>
        <w:pStyle w:val="paragraph"/>
        <w:tabs>
          <w:tab w:val="left" w:pos="1080"/>
        </w:tabs>
        <w:spacing w:before="0" w:beforeAutospacing="0" w:after="0" w:afterAutospacing="0"/>
        <w:ind w:left="270" w:firstLine="27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(Residence and Service), and FBI background checks. An ASP is not required for</w:t>
      </w:r>
    </w:p>
    <w:p w14:paraId="678B7573" w14:textId="4170771F" w:rsidR="008D4962" w:rsidRPr="001E1F8D" w:rsidRDefault="003B2EAA" w:rsidP="00D80250">
      <w:pPr>
        <w:pStyle w:val="paragraph"/>
        <w:tabs>
          <w:tab w:val="left" w:pos="1080"/>
        </w:tabs>
        <w:spacing w:before="0" w:beforeAutospacing="0" w:after="0" w:afterAutospacing="0"/>
        <w:ind w:left="270" w:firstLine="27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 xml:space="preserve">these checks. The Corporation recommends use of these vendors to </w:t>
      </w:r>
    </w:p>
    <w:p w14:paraId="6F0D1074" w14:textId="1296B6BB" w:rsidR="003B2EAA" w:rsidRDefault="003B2EAA" w:rsidP="00D80250">
      <w:pPr>
        <w:pStyle w:val="paragraph"/>
        <w:tabs>
          <w:tab w:val="left" w:pos="1080"/>
        </w:tabs>
        <w:spacing w:before="0" w:beforeAutospacing="0" w:after="0" w:afterAutospacing="0"/>
        <w:ind w:left="270" w:firstLine="270"/>
        <w:textAlignment w:val="baseline"/>
        <w:rPr>
          <w:rStyle w:val="eop"/>
          <w:rFonts w:asciiTheme="minorHAnsi" w:hAnsiTheme="minorHAnsi" w:cstheme="minorHAnsi"/>
        </w:rPr>
      </w:pPr>
      <w:r w:rsidRPr="001E1F8D">
        <w:rPr>
          <w:rStyle w:val="normaltextrun"/>
          <w:rFonts w:asciiTheme="minorHAnsi" w:eastAsiaTheme="majorEastAsia" w:hAnsiTheme="minorHAnsi" w:cstheme="minorHAnsi"/>
        </w:rPr>
        <w:t>ensure NSCHC compliance.</w:t>
      </w:r>
      <w:r w:rsidRPr="001E1F8D">
        <w:rPr>
          <w:rStyle w:val="eop"/>
          <w:rFonts w:asciiTheme="minorHAnsi" w:hAnsiTheme="minorHAnsi" w:cstheme="minorHAnsi"/>
        </w:rPr>
        <w:t> </w:t>
      </w:r>
    </w:p>
    <w:p w14:paraId="3AECEEF0" w14:textId="77777777" w:rsidR="00D80250" w:rsidRPr="001E1F8D" w:rsidRDefault="00D80250" w:rsidP="00D80250">
      <w:pPr>
        <w:pStyle w:val="paragraph"/>
        <w:tabs>
          <w:tab w:val="left" w:pos="1080"/>
        </w:tabs>
        <w:spacing w:before="0" w:beforeAutospacing="0" w:after="0" w:afterAutospacing="0"/>
        <w:ind w:left="270" w:firstLine="270"/>
        <w:textAlignment w:val="baseline"/>
        <w:rPr>
          <w:rFonts w:asciiTheme="minorHAnsi" w:hAnsiTheme="minorHAnsi" w:cstheme="minorHAnsi"/>
        </w:rPr>
      </w:pPr>
    </w:p>
    <w:p w14:paraId="6A60D629" w14:textId="2004D144" w:rsidR="008D4962" w:rsidRPr="001E1F8D" w:rsidRDefault="003B2EAA" w:rsidP="00D80250">
      <w:pPr>
        <w:pStyle w:val="paragraph"/>
        <w:tabs>
          <w:tab w:val="left" w:pos="1080"/>
        </w:tabs>
        <w:spacing w:before="0" w:beforeAutospacing="0" w:after="0" w:afterAutospacing="0"/>
        <w:ind w:left="270" w:firstLine="27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For a consecutive term, you do not need to conduct a new search if the break in</w:t>
      </w:r>
    </w:p>
    <w:p w14:paraId="59CB6B3B" w14:textId="77777777" w:rsidR="008D4962" w:rsidRPr="001E1F8D" w:rsidRDefault="003B2EAA" w:rsidP="00D80250">
      <w:pPr>
        <w:pStyle w:val="paragraph"/>
        <w:tabs>
          <w:tab w:val="left" w:pos="1080"/>
        </w:tabs>
        <w:spacing w:before="0" w:beforeAutospacing="0" w:after="0" w:afterAutospacing="0"/>
        <w:ind w:left="270" w:firstLine="27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 xml:space="preserve">service/employment is 120 days or less and the initial search(es) are compliant </w:t>
      </w:r>
    </w:p>
    <w:p w14:paraId="633D1A24" w14:textId="1059A2E8" w:rsidR="003B2EAA" w:rsidRPr="001E1F8D" w:rsidRDefault="003B2EAA" w:rsidP="00D80250">
      <w:pPr>
        <w:pStyle w:val="paragraph"/>
        <w:tabs>
          <w:tab w:val="left" w:pos="1080"/>
        </w:tabs>
        <w:spacing w:before="0" w:beforeAutospacing="0" w:after="0" w:afterAutospacing="0"/>
        <w:ind w:left="270" w:firstLine="270"/>
        <w:textAlignment w:val="baseline"/>
        <w:rPr>
          <w:rStyle w:val="eop"/>
          <w:rFonts w:asciiTheme="minorHAnsi" w:hAnsiTheme="minorHAnsi" w:cstheme="minorHAnsi"/>
        </w:rPr>
      </w:pPr>
      <w:r w:rsidRPr="001E1F8D">
        <w:rPr>
          <w:rStyle w:val="normaltextrun"/>
          <w:rFonts w:asciiTheme="minorHAnsi" w:eastAsiaTheme="majorEastAsia" w:hAnsiTheme="minorHAnsi" w:cstheme="minorHAnsi"/>
        </w:rPr>
        <w:t>for the new position.</w:t>
      </w:r>
      <w:r w:rsidRPr="001E1F8D">
        <w:rPr>
          <w:rStyle w:val="eop"/>
          <w:rFonts w:asciiTheme="minorHAnsi" w:hAnsiTheme="minorHAnsi" w:cstheme="minorHAnsi"/>
        </w:rPr>
        <w:t> </w:t>
      </w:r>
    </w:p>
    <w:p w14:paraId="191BFEA5" w14:textId="77777777" w:rsidR="008D4962" w:rsidRPr="001E1F8D" w:rsidRDefault="008D4962" w:rsidP="008D4962">
      <w:pPr>
        <w:pStyle w:val="paragraph"/>
        <w:tabs>
          <w:tab w:val="left" w:pos="1080"/>
        </w:tabs>
        <w:spacing w:before="0" w:beforeAutospacing="0" w:after="0" w:afterAutospacing="0"/>
        <w:ind w:left="1170" w:firstLine="270"/>
        <w:textAlignment w:val="baseline"/>
        <w:rPr>
          <w:rFonts w:asciiTheme="minorHAnsi" w:hAnsiTheme="minorHAnsi" w:cstheme="minorHAnsi"/>
        </w:rPr>
      </w:pPr>
    </w:p>
    <w:p w14:paraId="3A20B56A" w14:textId="77777777" w:rsidR="003B2EAA" w:rsidRPr="001E1F8D" w:rsidRDefault="003B2EAA" w:rsidP="003B2EAA">
      <w:pPr>
        <w:pStyle w:val="paragraph"/>
        <w:spacing w:before="0" w:beforeAutospacing="0" w:after="0" w:afterAutospacing="0"/>
        <w:ind w:left="900"/>
        <w:textAlignment w:val="baseline"/>
        <w:rPr>
          <w:rFonts w:asciiTheme="minorHAnsi" w:hAnsiTheme="minorHAnsi" w:cstheme="minorHAnsi"/>
        </w:rPr>
      </w:pPr>
      <w:r w:rsidRPr="001E1F8D">
        <w:rPr>
          <w:rStyle w:val="eop"/>
          <w:rFonts w:asciiTheme="minorHAnsi" w:hAnsiTheme="minorHAnsi" w:cstheme="minorHAnsi"/>
        </w:rPr>
        <w:t> </w:t>
      </w:r>
    </w:p>
    <w:p w14:paraId="13DC7149" w14:textId="3596ACDF" w:rsidR="003B2EAA" w:rsidRPr="001E1F8D" w:rsidRDefault="003B2EAA" w:rsidP="00D80250">
      <w:pPr>
        <w:pStyle w:val="paragraph"/>
        <w:spacing w:before="0" w:beforeAutospacing="0" w:after="0" w:afterAutospacing="0"/>
        <w:ind w:left="540"/>
        <w:textAlignment w:val="baseline"/>
        <w:rPr>
          <w:rFonts w:asciiTheme="minorHAnsi" w:hAnsiTheme="minorHAnsi" w:cstheme="minorHAnsi"/>
        </w:rPr>
      </w:pPr>
      <w:r w:rsidRPr="001E1F8D">
        <w:rPr>
          <w:rStyle w:val="normaltextrun"/>
          <w:rFonts w:asciiTheme="minorHAnsi" w:eastAsiaTheme="majorEastAsia" w:hAnsiTheme="minorHAnsi" w:cstheme="minorHAnsi"/>
          <w:b/>
          <w:bCs/>
        </w:rPr>
        <w:t>3.</w:t>
      </w:r>
      <w:r w:rsidR="009B50C6">
        <w:rPr>
          <w:rStyle w:val="normaltextrun"/>
          <w:rFonts w:asciiTheme="minorHAnsi" w:eastAsiaTheme="majorEastAsia" w:hAnsiTheme="minorHAnsi" w:cstheme="minorHAnsi"/>
          <w:b/>
          <w:bCs/>
        </w:rPr>
        <w:t>8</w:t>
      </w:r>
      <w:r w:rsidR="004A0876">
        <w:rPr>
          <w:rStyle w:val="normaltextrun"/>
          <w:rFonts w:asciiTheme="minorHAnsi" w:eastAsiaTheme="majorEastAsia" w:hAnsiTheme="minorHAnsi" w:cstheme="minorHAnsi"/>
          <w:b/>
          <w:bCs/>
        </w:rPr>
        <w:t xml:space="preserve">F </w:t>
      </w:r>
      <w:r w:rsidRPr="001E1F8D">
        <w:rPr>
          <w:rStyle w:val="normaltextrun"/>
          <w:rFonts w:asciiTheme="minorHAnsi" w:eastAsiaTheme="majorEastAsia" w:hAnsiTheme="minorHAnsi" w:cstheme="minorHAnsi"/>
          <w:b/>
          <w:bCs/>
        </w:rPr>
        <w:t>Procedures for Alabama State AmeriCorps Programs </w:t>
      </w:r>
      <w:r w:rsidRPr="001E1F8D">
        <w:rPr>
          <w:rStyle w:val="eop"/>
          <w:rFonts w:asciiTheme="minorHAnsi" w:hAnsiTheme="minorHAnsi" w:cstheme="minorHAnsi"/>
        </w:rPr>
        <w:t> </w:t>
      </w:r>
    </w:p>
    <w:p w14:paraId="0AF2C5D4" w14:textId="77777777" w:rsidR="003B2EAA" w:rsidRPr="001E1F8D" w:rsidRDefault="003B2EAA" w:rsidP="00D80250">
      <w:pPr>
        <w:pStyle w:val="paragraph"/>
        <w:spacing w:before="0" w:beforeAutospacing="0" w:after="0" w:afterAutospacing="0"/>
        <w:ind w:left="540"/>
        <w:textAlignment w:val="baseline"/>
        <w:rPr>
          <w:rFonts w:asciiTheme="minorHAnsi" w:hAnsiTheme="minorHAnsi" w:cstheme="minorHAnsi"/>
        </w:rPr>
      </w:pPr>
      <w:commentRangeStart w:id="80"/>
      <w:r w:rsidRPr="001E1F8D">
        <w:rPr>
          <w:rStyle w:val="normaltextrun"/>
          <w:rFonts w:asciiTheme="minorHAnsi" w:eastAsiaTheme="majorEastAsia" w:hAnsiTheme="minorHAnsi" w:cstheme="minorHAnsi"/>
        </w:rPr>
        <w:t>All programs must perform the NSOPW check as described above. This is an annual requirement regardless of the 120 days break in service. There are no exceptions. Failure to conduct this check properly will result in disallowed cost. </w:t>
      </w:r>
      <w:r w:rsidRPr="001E1F8D">
        <w:rPr>
          <w:rStyle w:val="eop"/>
          <w:rFonts w:asciiTheme="minorHAnsi" w:hAnsiTheme="minorHAnsi" w:cstheme="minorHAnsi"/>
        </w:rPr>
        <w:t> </w:t>
      </w:r>
      <w:commentRangeEnd w:id="80"/>
      <w:r w:rsidRPr="001E1F8D">
        <w:rPr>
          <w:rStyle w:val="CommentReference"/>
          <w:rFonts w:asciiTheme="minorHAnsi" w:eastAsiaTheme="minorHAnsi" w:hAnsiTheme="minorHAnsi" w:cstheme="minorHAnsi"/>
          <w:sz w:val="24"/>
          <w:szCs w:val="24"/>
        </w:rPr>
        <w:commentReference w:id="80"/>
      </w:r>
    </w:p>
    <w:p w14:paraId="1E9C145C" w14:textId="77777777" w:rsidR="003B2EAA" w:rsidRPr="001E1F8D" w:rsidRDefault="003B2EAA" w:rsidP="00D80250">
      <w:pPr>
        <w:pStyle w:val="paragraph"/>
        <w:spacing w:before="0" w:beforeAutospacing="0" w:after="0" w:afterAutospacing="0"/>
        <w:ind w:left="540"/>
        <w:textAlignment w:val="baseline"/>
        <w:rPr>
          <w:rFonts w:asciiTheme="minorHAnsi" w:hAnsiTheme="minorHAnsi" w:cstheme="minorHAnsi"/>
        </w:rPr>
      </w:pPr>
      <w:r w:rsidRPr="001E1F8D">
        <w:rPr>
          <w:rStyle w:val="eop"/>
          <w:rFonts w:asciiTheme="minorHAnsi" w:hAnsiTheme="minorHAnsi" w:cstheme="minorHAnsi"/>
        </w:rPr>
        <w:t> </w:t>
      </w:r>
    </w:p>
    <w:p w14:paraId="64C5C5B1" w14:textId="77777777" w:rsidR="003B2EAA" w:rsidRPr="001E1F8D" w:rsidRDefault="003B2EAA" w:rsidP="00D80250">
      <w:pPr>
        <w:pStyle w:val="paragraph"/>
        <w:spacing w:before="0" w:beforeAutospacing="0" w:after="0" w:afterAutospacing="0"/>
        <w:ind w:left="540"/>
        <w:textAlignment w:val="baseline"/>
        <w:rPr>
          <w:rFonts w:asciiTheme="minorHAnsi" w:hAnsiTheme="minorHAnsi" w:cstheme="minorHAnsi"/>
        </w:rPr>
      </w:pPr>
      <w:r w:rsidRPr="001E1F8D">
        <w:rPr>
          <w:rStyle w:val="normaltextrun"/>
          <w:rFonts w:asciiTheme="minorHAnsi" w:eastAsiaTheme="majorEastAsia" w:hAnsiTheme="minorHAnsi" w:cstheme="minorHAnsi"/>
        </w:rPr>
        <w:t>Programs must initiate state required checks prior to enrolling a member. Initiation is one step further than requesting authorization to conduct the checks and must be documented. For example, fingerprinting meets the requirement of initiation. If an individual is coming to serve from another state, it is easier to get fingerprinting for state of residence checks in their home state. Some programs may not meet statutory restrictions to access state records on behalf of an individual. Document the rejections or denials. </w:t>
      </w:r>
      <w:r w:rsidRPr="001E1F8D">
        <w:rPr>
          <w:rStyle w:val="eop"/>
          <w:rFonts w:asciiTheme="minorHAnsi" w:hAnsiTheme="minorHAnsi" w:cstheme="minorHAnsi"/>
        </w:rPr>
        <w:t> </w:t>
      </w:r>
    </w:p>
    <w:p w14:paraId="123E00F4" w14:textId="77777777" w:rsidR="003B2EAA" w:rsidRPr="001E1F8D" w:rsidRDefault="003B2EAA" w:rsidP="00D80250">
      <w:pPr>
        <w:pStyle w:val="paragraph"/>
        <w:spacing w:before="0" w:beforeAutospacing="0" w:after="0" w:afterAutospacing="0"/>
        <w:ind w:left="540"/>
        <w:textAlignment w:val="baseline"/>
        <w:rPr>
          <w:rFonts w:asciiTheme="minorHAnsi" w:hAnsiTheme="minorHAnsi" w:cstheme="minorHAnsi"/>
        </w:rPr>
      </w:pPr>
      <w:r w:rsidRPr="001E1F8D">
        <w:rPr>
          <w:rStyle w:val="eop"/>
          <w:rFonts w:asciiTheme="minorHAnsi" w:hAnsiTheme="minorHAnsi" w:cstheme="minorHAnsi"/>
        </w:rPr>
        <w:t> </w:t>
      </w:r>
    </w:p>
    <w:p w14:paraId="6FB74876" w14:textId="77777777" w:rsidR="003B2EAA" w:rsidRPr="001E1F8D" w:rsidRDefault="003B2EAA" w:rsidP="00D80250">
      <w:pPr>
        <w:pStyle w:val="paragraph"/>
        <w:spacing w:before="0" w:beforeAutospacing="0" w:after="0" w:afterAutospacing="0"/>
        <w:ind w:left="540"/>
        <w:textAlignment w:val="baseline"/>
        <w:rPr>
          <w:rFonts w:asciiTheme="minorHAnsi" w:hAnsiTheme="minorHAnsi" w:cstheme="minorHAnsi"/>
        </w:rPr>
      </w:pPr>
      <w:r w:rsidRPr="001E1F8D">
        <w:rPr>
          <w:rStyle w:val="normaltextrun"/>
          <w:rFonts w:asciiTheme="minorHAnsi" w:eastAsiaTheme="majorEastAsia" w:hAnsiTheme="minorHAnsi" w:cstheme="minorHAnsi"/>
        </w:rPr>
        <w:t>The Subrecipient is required to keep the actual results of the criminal history checks in the participants’ files, unless prohibited from doing so by State law, and document in writing the consideration of the participant.</w:t>
      </w:r>
      <w:r w:rsidRPr="001E1F8D">
        <w:rPr>
          <w:rStyle w:val="eop"/>
          <w:rFonts w:asciiTheme="minorHAnsi" w:hAnsiTheme="minorHAnsi" w:cstheme="minorHAnsi"/>
        </w:rPr>
        <w:t> </w:t>
      </w:r>
    </w:p>
    <w:p w14:paraId="6563BD11" w14:textId="77777777" w:rsidR="003B2EAA" w:rsidRPr="001E1F8D" w:rsidRDefault="003B2EAA" w:rsidP="003B2EAA">
      <w:pPr>
        <w:pStyle w:val="paragraph"/>
        <w:spacing w:before="0" w:beforeAutospacing="0" w:after="0" w:afterAutospacing="0"/>
        <w:ind w:left="1440"/>
        <w:textAlignment w:val="baseline"/>
        <w:rPr>
          <w:rFonts w:asciiTheme="minorHAnsi" w:hAnsiTheme="minorHAnsi" w:cstheme="minorHAnsi"/>
        </w:rPr>
      </w:pPr>
      <w:r w:rsidRPr="001E1F8D">
        <w:rPr>
          <w:rStyle w:val="eop"/>
          <w:rFonts w:asciiTheme="minorHAnsi" w:hAnsiTheme="minorHAnsi" w:cstheme="minorHAnsi"/>
        </w:rPr>
        <w:t> </w:t>
      </w:r>
    </w:p>
    <w:p w14:paraId="3E592C16" w14:textId="7A5ADF86" w:rsidR="003B2EAA" w:rsidRPr="001E1F8D" w:rsidRDefault="003B2EAA" w:rsidP="00D80250">
      <w:pPr>
        <w:pStyle w:val="paragraph"/>
        <w:tabs>
          <w:tab w:val="left" w:pos="1080"/>
        </w:tabs>
        <w:spacing w:before="0" w:beforeAutospacing="0" w:after="0" w:afterAutospacing="0"/>
        <w:ind w:left="540"/>
        <w:textAlignment w:val="baseline"/>
        <w:rPr>
          <w:rFonts w:asciiTheme="minorHAnsi" w:hAnsiTheme="minorHAnsi" w:cstheme="minorHAnsi"/>
        </w:rPr>
      </w:pPr>
      <w:r w:rsidRPr="001E1F8D">
        <w:rPr>
          <w:rStyle w:val="normaltextrun"/>
          <w:rFonts w:asciiTheme="minorHAnsi" w:eastAsiaTheme="majorEastAsia" w:hAnsiTheme="minorHAnsi" w:cstheme="minorHAnsi"/>
          <w:b/>
          <w:bCs/>
        </w:rPr>
        <w:t>3.</w:t>
      </w:r>
      <w:r w:rsidR="009B50C6">
        <w:rPr>
          <w:rStyle w:val="normaltextrun"/>
          <w:rFonts w:asciiTheme="minorHAnsi" w:eastAsiaTheme="majorEastAsia" w:hAnsiTheme="minorHAnsi" w:cstheme="minorHAnsi"/>
          <w:b/>
          <w:bCs/>
        </w:rPr>
        <w:t>9</w:t>
      </w:r>
      <w:r w:rsidR="004A0876">
        <w:rPr>
          <w:rStyle w:val="normaltextrun"/>
          <w:rFonts w:asciiTheme="minorHAnsi" w:eastAsiaTheme="majorEastAsia" w:hAnsiTheme="minorHAnsi" w:cstheme="minorHAnsi"/>
          <w:b/>
          <w:bCs/>
        </w:rPr>
        <w:t>G</w:t>
      </w:r>
      <w:r w:rsidRPr="001E1F8D">
        <w:rPr>
          <w:rStyle w:val="normaltextrun"/>
          <w:rFonts w:asciiTheme="minorHAnsi" w:eastAsiaTheme="majorEastAsia" w:hAnsiTheme="minorHAnsi" w:cstheme="minorHAnsi"/>
          <w:b/>
          <w:bCs/>
        </w:rPr>
        <w:t xml:space="preserve"> NSCHC </w:t>
      </w:r>
      <w:proofErr w:type="spellStart"/>
      <w:r w:rsidRPr="001E1F8D">
        <w:rPr>
          <w:rStyle w:val="spellingerror"/>
          <w:rFonts w:asciiTheme="minorHAnsi" w:eastAsiaTheme="majorEastAsia" w:hAnsiTheme="minorHAnsi" w:cstheme="minorHAnsi"/>
          <w:b/>
          <w:bCs/>
        </w:rPr>
        <w:t>eCourse</w:t>
      </w:r>
      <w:proofErr w:type="spellEnd"/>
      <w:r w:rsidRPr="001E1F8D">
        <w:rPr>
          <w:rStyle w:val="normaltextrun"/>
          <w:rFonts w:asciiTheme="minorHAnsi" w:eastAsiaTheme="majorEastAsia" w:hAnsiTheme="minorHAnsi" w:cstheme="minorHAnsi"/>
          <w:b/>
          <w:bCs/>
        </w:rPr>
        <w:t> </w:t>
      </w:r>
      <w:r w:rsidRPr="001E1F8D">
        <w:rPr>
          <w:rStyle w:val="eop"/>
          <w:rFonts w:asciiTheme="minorHAnsi" w:hAnsiTheme="minorHAnsi" w:cstheme="minorHAnsi"/>
        </w:rPr>
        <w:t> </w:t>
      </w:r>
    </w:p>
    <w:p w14:paraId="7DFD2BF1" w14:textId="05CEC3FB" w:rsidR="003B2EAA" w:rsidRPr="001E1F8D" w:rsidRDefault="003B2EAA" w:rsidP="00D80250">
      <w:pPr>
        <w:pStyle w:val="paragraph"/>
        <w:tabs>
          <w:tab w:val="left" w:pos="1080"/>
          <w:tab w:val="left" w:pos="1350"/>
          <w:tab w:val="left" w:pos="1530"/>
        </w:tabs>
        <w:spacing w:before="0" w:beforeAutospacing="0" w:after="0" w:afterAutospacing="0"/>
        <w:ind w:left="540"/>
        <w:textAlignment w:val="baseline"/>
        <w:rPr>
          <w:rFonts w:asciiTheme="minorHAnsi" w:hAnsiTheme="minorHAnsi" w:cstheme="minorHAnsi"/>
        </w:rPr>
      </w:pPr>
      <w:r w:rsidRPr="001E1F8D">
        <w:rPr>
          <w:rStyle w:val="normaltextrun"/>
          <w:rFonts w:asciiTheme="minorHAnsi" w:eastAsiaTheme="majorEastAsia" w:hAnsiTheme="minorHAnsi" w:cstheme="minorHAnsi"/>
        </w:rPr>
        <w:t xml:space="preserve">The program must have at least one person complete the Corporation’s National Service Criminal History Check (NSCHC) </w:t>
      </w:r>
      <w:proofErr w:type="spellStart"/>
      <w:r w:rsidRPr="001E1F8D">
        <w:rPr>
          <w:rStyle w:val="normaltextrun"/>
          <w:rFonts w:asciiTheme="minorHAnsi" w:eastAsiaTheme="majorEastAsia" w:hAnsiTheme="minorHAnsi" w:cstheme="minorHAnsi"/>
        </w:rPr>
        <w:t>ecourse</w:t>
      </w:r>
      <w:proofErr w:type="spellEnd"/>
      <w:r w:rsidRPr="001E1F8D">
        <w:rPr>
          <w:rStyle w:val="normaltextrun"/>
          <w:rFonts w:asciiTheme="minorHAnsi" w:eastAsiaTheme="majorEastAsia" w:hAnsiTheme="minorHAnsi" w:cstheme="minorHAnsi"/>
        </w:rPr>
        <w:t xml:space="preserve"> training on an annual basis and at least 30 days prior to the program start date. If the designated staff person for the Subrecipient is new and begins work after the program’s start date, he or she must complete this requirement within 30 days of their start date. Program staff that have previously taken the course and received a certificate, must retake the course prior to the expiration on the certificate, and 30 days prior to the program’s start date. The required course provides a thorough overview of the NSCHC requirements. To comply with the course requirements, the following must occur:</w:t>
      </w:r>
      <w:r w:rsidRPr="001E1F8D">
        <w:rPr>
          <w:rStyle w:val="eop"/>
          <w:rFonts w:asciiTheme="minorHAnsi" w:hAnsiTheme="minorHAnsi" w:cstheme="minorHAnsi"/>
        </w:rPr>
        <w:t> </w:t>
      </w:r>
    </w:p>
    <w:p w14:paraId="3133C3C0" w14:textId="77777777" w:rsidR="008D4962" w:rsidRPr="001E1F8D" w:rsidRDefault="003B2EAA" w:rsidP="006A2F57">
      <w:pPr>
        <w:pStyle w:val="paragraph"/>
        <w:numPr>
          <w:ilvl w:val="0"/>
          <w:numId w:val="14"/>
        </w:numPr>
        <w:tabs>
          <w:tab w:val="left" w:pos="1890"/>
        </w:tabs>
        <w:spacing w:before="0" w:beforeAutospacing="0" w:after="0" w:afterAutospacing="0"/>
        <w:ind w:left="1710" w:hanging="90"/>
        <w:textAlignment w:val="baseline"/>
        <w:rPr>
          <w:rStyle w:val="normaltextrun"/>
          <w:rFonts w:asciiTheme="minorHAnsi" w:hAnsiTheme="minorHAnsi" w:cstheme="minorHAnsi"/>
        </w:rPr>
      </w:pPr>
      <w:r w:rsidRPr="001E1F8D">
        <w:rPr>
          <w:rStyle w:val="normaltextrun"/>
          <w:rFonts w:asciiTheme="minorHAnsi" w:eastAsiaTheme="majorEastAsia" w:hAnsiTheme="minorHAnsi" w:cstheme="minorHAnsi"/>
        </w:rPr>
        <w:t xml:space="preserve">Identify at a minimum, one staff person who has some responsibility </w:t>
      </w:r>
    </w:p>
    <w:p w14:paraId="404A5193" w14:textId="77777777" w:rsidR="008D4962" w:rsidRPr="001E1F8D" w:rsidRDefault="008D4962" w:rsidP="00D80250">
      <w:pPr>
        <w:pStyle w:val="paragraph"/>
        <w:tabs>
          <w:tab w:val="left" w:pos="1890"/>
        </w:tabs>
        <w:spacing w:before="0" w:beforeAutospacing="0" w:after="0" w:afterAutospacing="0"/>
        <w:ind w:left="1710" w:hanging="9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 xml:space="preserve">for NSCHC compliance to fulfill this requirement on behalf of the </w:t>
      </w:r>
      <w:r w:rsidRPr="001E1F8D">
        <w:rPr>
          <w:rStyle w:val="normaltextrun"/>
          <w:rFonts w:asciiTheme="minorHAnsi" w:eastAsiaTheme="majorEastAsia" w:hAnsiTheme="minorHAnsi" w:cstheme="minorHAnsi"/>
        </w:rPr>
        <w:t xml:space="preserve">  </w:t>
      </w:r>
    </w:p>
    <w:p w14:paraId="748BC897" w14:textId="5B549535" w:rsidR="003B2EAA" w:rsidRPr="001E1F8D" w:rsidRDefault="008D4962" w:rsidP="00D80250">
      <w:pPr>
        <w:pStyle w:val="paragraph"/>
        <w:tabs>
          <w:tab w:val="left" w:pos="1890"/>
        </w:tabs>
        <w:spacing w:before="0" w:beforeAutospacing="0" w:after="0" w:afterAutospacing="0"/>
        <w:ind w:left="1710" w:hanging="90"/>
        <w:textAlignment w:val="baseline"/>
        <w:rPr>
          <w:rFonts w:asciiTheme="minorHAnsi"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Subrecipient. </w:t>
      </w:r>
      <w:r w:rsidR="003B2EAA" w:rsidRPr="001E1F8D">
        <w:rPr>
          <w:rStyle w:val="eop"/>
          <w:rFonts w:asciiTheme="minorHAnsi" w:hAnsiTheme="minorHAnsi" w:cstheme="minorHAnsi"/>
        </w:rPr>
        <w:t> </w:t>
      </w:r>
    </w:p>
    <w:p w14:paraId="79891247" w14:textId="77777777" w:rsidR="008D4962" w:rsidRPr="001E1F8D" w:rsidRDefault="003B2EAA" w:rsidP="006A2F57">
      <w:pPr>
        <w:pStyle w:val="paragraph"/>
        <w:numPr>
          <w:ilvl w:val="0"/>
          <w:numId w:val="14"/>
        </w:numPr>
        <w:tabs>
          <w:tab w:val="left" w:pos="1890"/>
        </w:tabs>
        <w:spacing w:before="0" w:beforeAutospacing="0" w:after="0" w:afterAutospacing="0"/>
        <w:ind w:left="1710" w:hanging="90"/>
        <w:textAlignment w:val="baseline"/>
        <w:rPr>
          <w:rStyle w:val="normaltextrun"/>
          <w:rFonts w:asciiTheme="minorHAnsi" w:hAnsiTheme="minorHAnsi" w:cstheme="minorHAnsi"/>
        </w:rPr>
      </w:pPr>
      <w:r w:rsidRPr="001E1F8D">
        <w:rPr>
          <w:rStyle w:val="normaltextrun"/>
          <w:rFonts w:asciiTheme="minorHAnsi" w:eastAsiaTheme="majorEastAsia" w:hAnsiTheme="minorHAnsi" w:cstheme="minorHAnsi"/>
        </w:rPr>
        <w:t xml:space="preserve">The designated staff person who takes the course must receive a score of </w:t>
      </w:r>
    </w:p>
    <w:p w14:paraId="319B356E" w14:textId="0EF33753" w:rsidR="003B2EAA" w:rsidRPr="001E1F8D" w:rsidRDefault="008D4962" w:rsidP="00D80250">
      <w:pPr>
        <w:pStyle w:val="paragraph"/>
        <w:tabs>
          <w:tab w:val="left" w:pos="1890"/>
        </w:tabs>
        <w:spacing w:before="0" w:beforeAutospacing="0" w:after="0" w:afterAutospacing="0"/>
        <w:ind w:left="1710" w:hanging="90"/>
        <w:textAlignment w:val="baseline"/>
        <w:rPr>
          <w:rFonts w:asciiTheme="minorHAnsi"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100%.</w:t>
      </w:r>
      <w:r w:rsidR="003B2EAA" w:rsidRPr="001E1F8D">
        <w:rPr>
          <w:rStyle w:val="eop"/>
          <w:rFonts w:asciiTheme="minorHAnsi" w:hAnsiTheme="minorHAnsi" w:cstheme="minorHAnsi"/>
        </w:rPr>
        <w:t> </w:t>
      </w:r>
    </w:p>
    <w:p w14:paraId="0209BFA2" w14:textId="5C354EDA" w:rsidR="008D4962" w:rsidRPr="001E1F8D" w:rsidRDefault="008D4962" w:rsidP="006A2F57">
      <w:pPr>
        <w:pStyle w:val="paragraph"/>
        <w:numPr>
          <w:ilvl w:val="0"/>
          <w:numId w:val="14"/>
        </w:numPr>
        <w:tabs>
          <w:tab w:val="left" w:pos="1890"/>
        </w:tabs>
        <w:spacing w:before="0" w:beforeAutospacing="0" w:after="0" w:afterAutospacing="0"/>
        <w:ind w:left="1710" w:hanging="90"/>
        <w:textAlignment w:val="baseline"/>
        <w:rPr>
          <w:rStyle w:val="normaltextrun"/>
          <w:rFonts w:asciiTheme="minorHAnsi"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 xml:space="preserve">A copy of the certificate of completion must be sent to your AmeriCorps </w:t>
      </w:r>
    </w:p>
    <w:p w14:paraId="2AAC13C1" w14:textId="56ECF9BB" w:rsidR="008D4962" w:rsidRPr="001E1F8D" w:rsidRDefault="008D4962" w:rsidP="006A2F57">
      <w:pPr>
        <w:pStyle w:val="paragraph"/>
        <w:numPr>
          <w:ilvl w:val="0"/>
          <w:numId w:val="14"/>
        </w:numPr>
        <w:tabs>
          <w:tab w:val="left" w:pos="1890"/>
        </w:tabs>
        <w:spacing w:before="0" w:beforeAutospacing="0" w:after="0" w:afterAutospacing="0"/>
        <w:ind w:left="1710" w:hanging="90"/>
        <w:textAlignment w:val="baseline"/>
        <w:rPr>
          <w:rStyle w:val="normaltextrun"/>
          <w:rFonts w:asciiTheme="minorHAnsi"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 xml:space="preserve">Program Officer at the Commission to verify you have completed the </w:t>
      </w:r>
      <w:r w:rsidRPr="001E1F8D">
        <w:rPr>
          <w:rStyle w:val="normaltextrun"/>
          <w:rFonts w:asciiTheme="minorHAnsi" w:eastAsiaTheme="majorEastAsia" w:hAnsiTheme="minorHAnsi" w:cstheme="minorHAnsi"/>
        </w:rPr>
        <w:t xml:space="preserve">   </w:t>
      </w:r>
    </w:p>
    <w:p w14:paraId="2A5D7815" w14:textId="3A98B20C" w:rsidR="003B2EAA" w:rsidRPr="001E1F8D" w:rsidRDefault="008D4962" w:rsidP="00D80250">
      <w:pPr>
        <w:pStyle w:val="paragraph"/>
        <w:tabs>
          <w:tab w:val="left" w:pos="1890"/>
        </w:tabs>
        <w:spacing w:before="0" w:beforeAutospacing="0" w:after="0" w:afterAutospacing="0"/>
        <w:ind w:left="1710" w:hanging="90"/>
        <w:textAlignment w:val="baseline"/>
        <w:rPr>
          <w:rFonts w:asciiTheme="minorHAnsi"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course. </w:t>
      </w:r>
      <w:r w:rsidR="003B2EAA" w:rsidRPr="001E1F8D">
        <w:rPr>
          <w:rStyle w:val="eop"/>
          <w:rFonts w:asciiTheme="minorHAnsi" w:hAnsiTheme="minorHAnsi" w:cstheme="minorHAnsi"/>
        </w:rPr>
        <w:t> </w:t>
      </w:r>
    </w:p>
    <w:p w14:paraId="31499CF9" w14:textId="77777777" w:rsidR="008D4962" w:rsidRPr="001E1F8D" w:rsidRDefault="003B2EAA" w:rsidP="006A2F57">
      <w:pPr>
        <w:pStyle w:val="paragraph"/>
        <w:numPr>
          <w:ilvl w:val="0"/>
          <w:numId w:val="14"/>
        </w:numPr>
        <w:tabs>
          <w:tab w:val="left" w:pos="1890"/>
        </w:tabs>
        <w:spacing w:before="0" w:beforeAutospacing="0" w:after="0" w:afterAutospacing="0"/>
        <w:ind w:left="1710" w:hanging="90"/>
        <w:textAlignment w:val="baseline"/>
        <w:rPr>
          <w:rStyle w:val="normaltextrun"/>
          <w:rFonts w:asciiTheme="minorHAnsi" w:hAnsiTheme="minorHAnsi" w:cstheme="minorHAnsi"/>
        </w:rPr>
      </w:pPr>
      <w:r w:rsidRPr="001E1F8D">
        <w:rPr>
          <w:rStyle w:val="normaltextrun"/>
          <w:rFonts w:asciiTheme="minorHAnsi" w:eastAsiaTheme="majorEastAsia" w:hAnsiTheme="minorHAnsi" w:cstheme="minorHAnsi"/>
        </w:rPr>
        <w:t>The certificate of completion must be retained each year as a grant</w:t>
      </w:r>
    </w:p>
    <w:p w14:paraId="5ED47D2B" w14:textId="4EA2DEDF" w:rsidR="003B2EAA" w:rsidRPr="001E1F8D" w:rsidRDefault="008D4962" w:rsidP="00D80250">
      <w:pPr>
        <w:pStyle w:val="paragraph"/>
        <w:tabs>
          <w:tab w:val="left" w:pos="1890"/>
        </w:tabs>
        <w:spacing w:before="0" w:beforeAutospacing="0" w:after="0" w:afterAutospacing="0"/>
        <w:ind w:left="1710" w:hanging="90"/>
        <w:textAlignment w:val="baseline"/>
        <w:rPr>
          <w:rFonts w:asciiTheme="minorHAnsi"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 xml:space="preserve"> record at the program. </w:t>
      </w:r>
      <w:r w:rsidR="003B2EAA" w:rsidRPr="001E1F8D">
        <w:rPr>
          <w:rStyle w:val="eop"/>
          <w:rFonts w:asciiTheme="minorHAnsi" w:hAnsiTheme="minorHAnsi" w:cstheme="minorHAnsi"/>
        </w:rPr>
        <w:t> </w:t>
      </w:r>
    </w:p>
    <w:p w14:paraId="79390394" w14:textId="77777777" w:rsidR="008D4962" w:rsidRPr="001E1F8D" w:rsidRDefault="003B2EAA" w:rsidP="006A2F57">
      <w:pPr>
        <w:pStyle w:val="paragraph"/>
        <w:numPr>
          <w:ilvl w:val="0"/>
          <w:numId w:val="14"/>
        </w:numPr>
        <w:tabs>
          <w:tab w:val="left" w:pos="1890"/>
        </w:tabs>
        <w:spacing w:before="0" w:beforeAutospacing="0" w:after="0" w:afterAutospacing="0"/>
        <w:ind w:left="1710" w:hanging="90"/>
        <w:textAlignment w:val="baseline"/>
        <w:rPr>
          <w:rStyle w:val="normaltextrun"/>
          <w:rFonts w:asciiTheme="minorHAnsi" w:hAnsiTheme="minorHAnsi" w:cstheme="minorHAnsi"/>
        </w:rPr>
      </w:pPr>
      <w:r w:rsidRPr="001E1F8D">
        <w:rPr>
          <w:rStyle w:val="normaltextrun"/>
          <w:rFonts w:asciiTheme="minorHAnsi" w:eastAsiaTheme="majorEastAsia" w:hAnsiTheme="minorHAnsi" w:cstheme="minorHAnsi"/>
        </w:rPr>
        <w:t xml:space="preserve">The assigned staff person retakes the course annually prior to the </w:t>
      </w:r>
    </w:p>
    <w:p w14:paraId="008C18CE" w14:textId="77777777" w:rsidR="008D4962" w:rsidRPr="001E1F8D" w:rsidRDefault="008D4962" w:rsidP="00D80250">
      <w:pPr>
        <w:pStyle w:val="paragraph"/>
        <w:tabs>
          <w:tab w:val="left" w:pos="1890"/>
        </w:tabs>
        <w:spacing w:before="0" w:beforeAutospacing="0" w:after="0" w:afterAutospacing="0"/>
        <w:ind w:left="1710" w:hanging="90"/>
        <w:textAlignment w:val="baseline"/>
        <w:rPr>
          <w:rStyle w:val="normaltextrun"/>
          <w:rFonts w:asciiTheme="minorHAnsi" w:eastAsiaTheme="majorEastAsia"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 xml:space="preserve">expiration of the certificate and 30 days before the program’s start </w:t>
      </w:r>
      <w:r w:rsidRPr="001E1F8D">
        <w:rPr>
          <w:rStyle w:val="normaltextrun"/>
          <w:rFonts w:asciiTheme="minorHAnsi" w:eastAsiaTheme="majorEastAsia" w:hAnsiTheme="minorHAnsi" w:cstheme="minorHAnsi"/>
        </w:rPr>
        <w:t xml:space="preserve">  </w:t>
      </w:r>
    </w:p>
    <w:p w14:paraId="18D2B5A9" w14:textId="20BA1FE0" w:rsidR="003B2EAA" w:rsidRPr="001E1F8D" w:rsidRDefault="008D4962" w:rsidP="00D80250">
      <w:pPr>
        <w:pStyle w:val="paragraph"/>
        <w:tabs>
          <w:tab w:val="left" w:pos="1890"/>
        </w:tabs>
        <w:spacing w:before="0" w:beforeAutospacing="0" w:after="0" w:afterAutospacing="0"/>
        <w:ind w:left="1710" w:hanging="90"/>
        <w:textAlignment w:val="baseline"/>
        <w:rPr>
          <w:rStyle w:val="eop"/>
          <w:rFonts w:asciiTheme="minorHAnsi" w:hAnsiTheme="minorHAnsi" w:cstheme="minorHAnsi"/>
        </w:rPr>
      </w:pPr>
      <w:r w:rsidRPr="001E1F8D">
        <w:rPr>
          <w:rStyle w:val="normaltextrun"/>
          <w:rFonts w:asciiTheme="minorHAnsi" w:eastAsiaTheme="majorEastAsia" w:hAnsiTheme="minorHAnsi" w:cstheme="minorHAnsi"/>
        </w:rPr>
        <w:t xml:space="preserve">      </w:t>
      </w:r>
      <w:r w:rsidR="003B2EAA" w:rsidRPr="001E1F8D">
        <w:rPr>
          <w:rStyle w:val="normaltextrun"/>
          <w:rFonts w:asciiTheme="minorHAnsi" w:eastAsiaTheme="majorEastAsia" w:hAnsiTheme="minorHAnsi" w:cstheme="minorHAnsi"/>
        </w:rPr>
        <w:t>date. </w:t>
      </w:r>
      <w:r w:rsidR="003B2EAA" w:rsidRPr="001E1F8D">
        <w:rPr>
          <w:rStyle w:val="eop"/>
          <w:rFonts w:asciiTheme="minorHAnsi" w:hAnsiTheme="minorHAnsi" w:cstheme="minorHAnsi"/>
        </w:rPr>
        <w:t> </w:t>
      </w:r>
    </w:p>
    <w:p w14:paraId="668FE278" w14:textId="77777777" w:rsidR="003B2EAA" w:rsidRPr="001E1F8D" w:rsidRDefault="003B2EAA" w:rsidP="00D80250">
      <w:pPr>
        <w:pStyle w:val="paragraph"/>
        <w:tabs>
          <w:tab w:val="left" w:pos="1890"/>
        </w:tabs>
        <w:spacing w:before="0" w:beforeAutospacing="0" w:after="0" w:afterAutospacing="0"/>
        <w:ind w:left="1710" w:hanging="90"/>
        <w:textAlignment w:val="baseline"/>
        <w:rPr>
          <w:rFonts w:asciiTheme="minorHAnsi" w:hAnsiTheme="minorHAnsi" w:cstheme="minorHAnsi"/>
        </w:rPr>
      </w:pPr>
    </w:p>
    <w:p w14:paraId="398BDCC0" w14:textId="66E51955" w:rsidR="003B2EAA" w:rsidRPr="001E1F8D" w:rsidRDefault="003B2EAA" w:rsidP="003B2EAA">
      <w:pPr>
        <w:ind w:left="270"/>
        <w:rPr>
          <w:rFonts w:cstheme="minorHAnsi"/>
          <w:b/>
          <w:i/>
          <w:sz w:val="28"/>
          <w:szCs w:val="28"/>
        </w:rPr>
      </w:pPr>
      <w:r w:rsidRPr="001E1F8D">
        <w:rPr>
          <w:rFonts w:cstheme="minorHAnsi"/>
          <w:b/>
          <w:bCs/>
          <w:i/>
          <w:sz w:val="28"/>
          <w:szCs w:val="28"/>
        </w:rPr>
        <w:t>3.</w:t>
      </w:r>
      <w:r w:rsidR="009B50C6">
        <w:rPr>
          <w:rFonts w:cstheme="minorHAnsi"/>
          <w:b/>
          <w:bCs/>
          <w:i/>
          <w:sz w:val="28"/>
          <w:szCs w:val="28"/>
        </w:rPr>
        <w:t>9</w:t>
      </w:r>
      <w:r w:rsidRPr="001E1F8D">
        <w:rPr>
          <w:rFonts w:cstheme="minorHAnsi"/>
          <w:b/>
          <w:i/>
          <w:sz w:val="28"/>
          <w:szCs w:val="28"/>
        </w:rPr>
        <w:t xml:space="preserve"> Service Objectives</w:t>
      </w:r>
    </w:p>
    <w:p w14:paraId="45A08A64" w14:textId="77777777" w:rsidR="003B2EAA" w:rsidRPr="001E1F8D" w:rsidRDefault="003B2EAA" w:rsidP="003B2EAA">
      <w:pPr>
        <w:ind w:left="270"/>
        <w:rPr>
          <w:rFonts w:cstheme="minorHAnsi"/>
          <w:sz w:val="24"/>
          <w:szCs w:val="24"/>
        </w:rPr>
      </w:pPr>
      <w:r w:rsidRPr="001E1F8D">
        <w:rPr>
          <w:rFonts w:cstheme="minorHAnsi"/>
          <w:sz w:val="24"/>
          <w:szCs w:val="24"/>
        </w:rPr>
        <w:t>Outlining service expectations with applicants and revisiting those expectations at orientation and regular intervals with AmeriCorps members ensures that there is a clear understanding of what the member should accomplish over the course of the service year. Objectives should focus on outcomes within the community which are clearly linked to service activities and the program’s performance measures.</w:t>
      </w:r>
    </w:p>
    <w:p w14:paraId="3AE9F399" w14:textId="77777777" w:rsidR="003B2EAA" w:rsidRPr="001E1F8D" w:rsidRDefault="003B2EAA" w:rsidP="003B2EAA">
      <w:pPr>
        <w:ind w:left="270"/>
        <w:rPr>
          <w:rFonts w:cstheme="minorHAnsi"/>
          <w:sz w:val="24"/>
          <w:szCs w:val="24"/>
        </w:rPr>
      </w:pPr>
      <w:r w:rsidRPr="001E1F8D">
        <w:rPr>
          <w:rFonts w:cstheme="minorHAnsi"/>
          <w:sz w:val="24"/>
          <w:szCs w:val="24"/>
        </w:rPr>
        <w:t>To facilitate the full understanding of member expectations:</w:t>
      </w:r>
    </w:p>
    <w:p w14:paraId="3C33032F" w14:textId="77777777" w:rsidR="003B2EAA" w:rsidRPr="001E1F8D" w:rsidRDefault="003B2EAA" w:rsidP="006A2F57">
      <w:pPr>
        <w:pStyle w:val="ListParagraph"/>
        <w:numPr>
          <w:ilvl w:val="0"/>
          <w:numId w:val="82"/>
        </w:numPr>
        <w:rPr>
          <w:rFonts w:cstheme="minorHAnsi"/>
          <w:sz w:val="24"/>
          <w:szCs w:val="24"/>
        </w:rPr>
      </w:pPr>
      <w:r w:rsidRPr="001E1F8D">
        <w:rPr>
          <w:rFonts w:cstheme="minorHAnsi"/>
          <w:sz w:val="24"/>
          <w:szCs w:val="24"/>
        </w:rPr>
        <w:t>Review specific responsibilities of the service year</w:t>
      </w:r>
    </w:p>
    <w:p w14:paraId="0C0DEA4F" w14:textId="77777777" w:rsidR="003B2EAA" w:rsidRPr="001E1F8D" w:rsidRDefault="003B2EAA" w:rsidP="006A2F57">
      <w:pPr>
        <w:pStyle w:val="ListParagraph"/>
        <w:numPr>
          <w:ilvl w:val="0"/>
          <w:numId w:val="82"/>
        </w:numPr>
        <w:rPr>
          <w:rFonts w:cstheme="minorHAnsi"/>
          <w:sz w:val="24"/>
          <w:szCs w:val="24"/>
        </w:rPr>
      </w:pPr>
      <w:r w:rsidRPr="001E1F8D">
        <w:rPr>
          <w:rFonts w:cstheme="minorHAnsi"/>
          <w:sz w:val="24"/>
          <w:szCs w:val="24"/>
        </w:rPr>
        <w:t>Outline goals and objectives for program success</w:t>
      </w:r>
    </w:p>
    <w:p w14:paraId="0CE29013" w14:textId="77777777" w:rsidR="003B2EAA" w:rsidRPr="001E1F8D" w:rsidRDefault="003B2EAA" w:rsidP="006A2F57">
      <w:pPr>
        <w:pStyle w:val="ListParagraph"/>
        <w:numPr>
          <w:ilvl w:val="0"/>
          <w:numId w:val="82"/>
        </w:numPr>
        <w:rPr>
          <w:rFonts w:cstheme="minorHAnsi"/>
          <w:sz w:val="24"/>
          <w:szCs w:val="24"/>
        </w:rPr>
      </w:pPr>
      <w:r w:rsidRPr="001E1F8D">
        <w:rPr>
          <w:rFonts w:cstheme="minorHAnsi"/>
          <w:sz w:val="24"/>
          <w:szCs w:val="24"/>
        </w:rPr>
        <w:t>Provide projects, tasks, and assignments throughout the year that allow the member to develop and exercise leadership</w:t>
      </w:r>
    </w:p>
    <w:p w14:paraId="6ABDE54B" w14:textId="77777777" w:rsidR="003B2EAA" w:rsidRPr="001E1F8D" w:rsidRDefault="003B2EAA" w:rsidP="006A2F57">
      <w:pPr>
        <w:pStyle w:val="ListParagraph"/>
        <w:numPr>
          <w:ilvl w:val="0"/>
          <w:numId w:val="82"/>
        </w:numPr>
        <w:tabs>
          <w:tab w:val="left" w:pos="720"/>
        </w:tabs>
        <w:rPr>
          <w:rFonts w:cstheme="minorHAnsi"/>
          <w:sz w:val="24"/>
          <w:szCs w:val="24"/>
        </w:rPr>
      </w:pPr>
      <w:r w:rsidRPr="001E1F8D">
        <w:rPr>
          <w:rFonts w:cstheme="minorHAnsi"/>
          <w:sz w:val="24"/>
          <w:szCs w:val="24"/>
        </w:rPr>
        <w:t>Communicate periodically regarding the progress and attainment of goals and objectives</w:t>
      </w:r>
    </w:p>
    <w:p w14:paraId="12125786" w14:textId="2F448E16" w:rsidR="003B2EAA" w:rsidRPr="001E1F8D" w:rsidRDefault="003B2EAA" w:rsidP="006A2F57">
      <w:pPr>
        <w:pStyle w:val="ListParagraph"/>
        <w:numPr>
          <w:ilvl w:val="0"/>
          <w:numId w:val="82"/>
        </w:numPr>
        <w:rPr>
          <w:rFonts w:cstheme="minorHAnsi"/>
          <w:sz w:val="24"/>
          <w:szCs w:val="24"/>
        </w:rPr>
      </w:pPr>
      <w:r w:rsidRPr="001E1F8D">
        <w:rPr>
          <w:rFonts w:cstheme="minorHAnsi"/>
          <w:sz w:val="24"/>
          <w:szCs w:val="24"/>
        </w:rPr>
        <w:t xml:space="preserve">Revisit objectives periodically and revise them if necessary. Please be sure to keep the AmeriCorps Program Officer informed of any changes that may require </w:t>
      </w:r>
      <w:r w:rsidR="00DC6F9C">
        <w:rPr>
          <w:rFonts w:cstheme="minorHAnsi"/>
          <w:sz w:val="24"/>
          <w:szCs w:val="24"/>
        </w:rPr>
        <w:t>GOVS</w:t>
      </w:r>
      <w:r w:rsidRPr="001E1F8D">
        <w:rPr>
          <w:rFonts w:cstheme="minorHAnsi"/>
          <w:sz w:val="24"/>
          <w:szCs w:val="24"/>
        </w:rPr>
        <w:t xml:space="preserve"> approval</w:t>
      </w:r>
    </w:p>
    <w:p w14:paraId="64B46B05" w14:textId="77777777" w:rsidR="003B2EAA" w:rsidRPr="001E1F8D" w:rsidRDefault="003B2EAA" w:rsidP="006A2F57">
      <w:pPr>
        <w:pStyle w:val="ListParagraph"/>
        <w:numPr>
          <w:ilvl w:val="0"/>
          <w:numId w:val="82"/>
        </w:numPr>
        <w:rPr>
          <w:rFonts w:cstheme="minorHAnsi"/>
          <w:sz w:val="24"/>
          <w:szCs w:val="24"/>
        </w:rPr>
      </w:pPr>
      <w:r w:rsidRPr="001E1F8D">
        <w:rPr>
          <w:rFonts w:cstheme="minorHAnsi"/>
          <w:sz w:val="24"/>
          <w:szCs w:val="24"/>
        </w:rPr>
        <w:t>Ensure supervisors/site partners delegate activities to AmeriCorps Members that are allowable:</w:t>
      </w:r>
    </w:p>
    <w:p w14:paraId="787A999F" w14:textId="77777777" w:rsidR="003B2EAA" w:rsidRPr="001E1F8D" w:rsidRDefault="003B2EAA" w:rsidP="006A2F57">
      <w:pPr>
        <w:pStyle w:val="ListParagraph"/>
        <w:numPr>
          <w:ilvl w:val="0"/>
          <w:numId w:val="83"/>
        </w:numPr>
        <w:ind w:left="1800"/>
        <w:rPr>
          <w:rFonts w:cstheme="minorHAnsi"/>
          <w:sz w:val="24"/>
          <w:szCs w:val="24"/>
        </w:rPr>
      </w:pPr>
      <w:r w:rsidRPr="001E1F8D">
        <w:rPr>
          <w:rFonts w:cstheme="minorHAnsi"/>
          <w:sz w:val="24"/>
          <w:szCs w:val="24"/>
        </w:rPr>
        <w:t>The AmeriCorps members may perform direct service activities that will advance the goals of your program, will result in a specific identifiable service or improvement that otherwise would not be provided, and that are included in, or consistent with, your CNCS-approved grant application.</w:t>
      </w:r>
    </w:p>
    <w:p w14:paraId="12645DCE" w14:textId="77777777" w:rsidR="003B2EAA" w:rsidRPr="001E1F8D" w:rsidRDefault="003B2EAA" w:rsidP="006A2F57">
      <w:pPr>
        <w:pStyle w:val="ListParagraph"/>
        <w:numPr>
          <w:ilvl w:val="0"/>
          <w:numId w:val="83"/>
        </w:numPr>
        <w:ind w:left="1800"/>
        <w:rPr>
          <w:rFonts w:cstheme="minorHAnsi"/>
          <w:sz w:val="24"/>
          <w:szCs w:val="24"/>
        </w:rPr>
      </w:pPr>
      <w:r w:rsidRPr="001E1F8D">
        <w:rPr>
          <w:rFonts w:cstheme="minorHAnsi"/>
          <w:sz w:val="24"/>
          <w:szCs w:val="24"/>
        </w:rPr>
        <w:t>Direct service activities generally refer to activities that provide a direct, measurable benefit to an individual, a group, or a community</w:t>
      </w:r>
    </w:p>
    <w:p w14:paraId="2F6F50D3" w14:textId="77777777" w:rsidR="003B2EAA" w:rsidRPr="001E1F8D" w:rsidRDefault="003B2EAA" w:rsidP="006A2F57">
      <w:pPr>
        <w:pStyle w:val="ListParagraph"/>
        <w:numPr>
          <w:ilvl w:val="0"/>
          <w:numId w:val="83"/>
        </w:numPr>
        <w:ind w:left="1800"/>
        <w:rPr>
          <w:rFonts w:cstheme="minorHAnsi"/>
          <w:sz w:val="24"/>
          <w:szCs w:val="24"/>
        </w:rPr>
      </w:pPr>
      <w:r w:rsidRPr="001E1F8D">
        <w:rPr>
          <w:rFonts w:cstheme="minorHAnsi"/>
          <w:sz w:val="24"/>
          <w:szCs w:val="24"/>
        </w:rPr>
        <w:t>Examples of the types of direct service activities AmeriCorps Members may perform include, but are not limited to, the following:</w:t>
      </w:r>
    </w:p>
    <w:p w14:paraId="5C7C6FD7" w14:textId="77777777" w:rsidR="003B2EAA" w:rsidRPr="001E1F8D" w:rsidRDefault="003B2EAA" w:rsidP="006A2F57">
      <w:pPr>
        <w:pStyle w:val="ListParagraph"/>
        <w:numPr>
          <w:ilvl w:val="0"/>
          <w:numId w:val="84"/>
        </w:numPr>
        <w:tabs>
          <w:tab w:val="left" w:pos="1170"/>
        </w:tabs>
        <w:ind w:hanging="720"/>
        <w:rPr>
          <w:rFonts w:cstheme="minorHAnsi"/>
          <w:sz w:val="24"/>
          <w:szCs w:val="24"/>
        </w:rPr>
      </w:pPr>
      <w:r w:rsidRPr="001E1F8D">
        <w:rPr>
          <w:rFonts w:cstheme="minorHAnsi"/>
          <w:sz w:val="24"/>
          <w:szCs w:val="24"/>
        </w:rPr>
        <w:t>Tutoring</w:t>
      </w:r>
    </w:p>
    <w:p w14:paraId="2CDB65FF" w14:textId="77777777" w:rsidR="003B2EAA" w:rsidRPr="001E1F8D" w:rsidRDefault="003B2EAA" w:rsidP="006A2F57">
      <w:pPr>
        <w:pStyle w:val="ListParagraph"/>
        <w:numPr>
          <w:ilvl w:val="0"/>
          <w:numId w:val="84"/>
        </w:numPr>
        <w:tabs>
          <w:tab w:val="left" w:pos="1170"/>
        </w:tabs>
        <w:ind w:hanging="720"/>
        <w:rPr>
          <w:rFonts w:cstheme="minorHAnsi"/>
          <w:sz w:val="24"/>
          <w:szCs w:val="24"/>
        </w:rPr>
      </w:pPr>
      <w:r w:rsidRPr="001E1F8D">
        <w:rPr>
          <w:rFonts w:cstheme="minorHAnsi"/>
          <w:sz w:val="24"/>
          <w:szCs w:val="24"/>
        </w:rPr>
        <w:t>Helping to run an after-school program</w:t>
      </w:r>
    </w:p>
    <w:p w14:paraId="77E4A7C6" w14:textId="77777777" w:rsidR="003B2EAA" w:rsidRPr="001E1F8D" w:rsidRDefault="003B2EAA" w:rsidP="006A2F57">
      <w:pPr>
        <w:pStyle w:val="ListParagraph"/>
        <w:numPr>
          <w:ilvl w:val="0"/>
          <w:numId w:val="84"/>
        </w:numPr>
        <w:tabs>
          <w:tab w:val="left" w:pos="1170"/>
        </w:tabs>
        <w:ind w:hanging="720"/>
        <w:rPr>
          <w:rFonts w:cstheme="minorHAnsi"/>
          <w:sz w:val="24"/>
          <w:szCs w:val="24"/>
        </w:rPr>
      </w:pPr>
      <w:r w:rsidRPr="001E1F8D">
        <w:rPr>
          <w:rFonts w:cstheme="minorHAnsi"/>
          <w:sz w:val="24"/>
          <w:szCs w:val="24"/>
        </w:rPr>
        <w:t>Engaging in community clean-up projects</w:t>
      </w:r>
    </w:p>
    <w:p w14:paraId="1A05435B" w14:textId="77777777" w:rsidR="003B2EAA" w:rsidRPr="001E1F8D" w:rsidRDefault="003B2EAA" w:rsidP="006A2F57">
      <w:pPr>
        <w:pStyle w:val="ListParagraph"/>
        <w:numPr>
          <w:ilvl w:val="0"/>
          <w:numId w:val="84"/>
        </w:numPr>
        <w:tabs>
          <w:tab w:val="left" w:pos="1170"/>
        </w:tabs>
        <w:ind w:hanging="720"/>
        <w:rPr>
          <w:rFonts w:cstheme="minorHAnsi"/>
          <w:sz w:val="24"/>
          <w:szCs w:val="24"/>
        </w:rPr>
      </w:pPr>
      <w:r w:rsidRPr="001E1F8D">
        <w:rPr>
          <w:rFonts w:cstheme="minorHAnsi"/>
          <w:sz w:val="24"/>
          <w:szCs w:val="24"/>
        </w:rPr>
        <w:t>Providing health information to a vulnerable population</w:t>
      </w:r>
    </w:p>
    <w:p w14:paraId="56F5A73D" w14:textId="77777777" w:rsidR="003B2EAA" w:rsidRPr="001E1F8D" w:rsidRDefault="003B2EAA" w:rsidP="006A2F57">
      <w:pPr>
        <w:pStyle w:val="ListParagraph"/>
        <w:numPr>
          <w:ilvl w:val="0"/>
          <w:numId w:val="84"/>
        </w:numPr>
        <w:tabs>
          <w:tab w:val="left" w:pos="1170"/>
        </w:tabs>
        <w:ind w:hanging="720"/>
        <w:rPr>
          <w:rFonts w:cstheme="minorHAnsi"/>
          <w:sz w:val="24"/>
          <w:szCs w:val="24"/>
        </w:rPr>
      </w:pPr>
      <w:r w:rsidRPr="001E1F8D">
        <w:rPr>
          <w:rFonts w:cstheme="minorHAnsi"/>
          <w:sz w:val="24"/>
          <w:szCs w:val="24"/>
        </w:rPr>
        <w:t>Teaching as part of a professional corps</w:t>
      </w:r>
    </w:p>
    <w:p w14:paraId="291DBD4E" w14:textId="77777777" w:rsidR="003B2EAA" w:rsidRPr="001E1F8D" w:rsidRDefault="003B2EAA" w:rsidP="006A2F57">
      <w:pPr>
        <w:pStyle w:val="ListParagraph"/>
        <w:numPr>
          <w:ilvl w:val="0"/>
          <w:numId w:val="84"/>
        </w:numPr>
        <w:tabs>
          <w:tab w:val="left" w:pos="1170"/>
        </w:tabs>
        <w:ind w:hanging="720"/>
        <w:rPr>
          <w:rFonts w:cstheme="minorHAnsi"/>
          <w:sz w:val="24"/>
          <w:szCs w:val="24"/>
        </w:rPr>
      </w:pPr>
      <w:r w:rsidRPr="001E1F8D">
        <w:rPr>
          <w:rFonts w:cstheme="minorHAnsi"/>
          <w:sz w:val="24"/>
          <w:szCs w:val="24"/>
        </w:rPr>
        <w:t>Providing relief services to a community affected by a disaster</w:t>
      </w:r>
    </w:p>
    <w:p w14:paraId="74F4339F" w14:textId="77777777" w:rsidR="003B2EAA" w:rsidRPr="001E1F8D" w:rsidRDefault="003B2EAA" w:rsidP="006A2F57">
      <w:pPr>
        <w:pStyle w:val="ListParagraph"/>
        <w:numPr>
          <w:ilvl w:val="0"/>
          <w:numId w:val="84"/>
        </w:numPr>
        <w:tabs>
          <w:tab w:val="left" w:pos="1170"/>
        </w:tabs>
        <w:ind w:hanging="720"/>
        <w:rPr>
          <w:rFonts w:cstheme="minorHAnsi"/>
          <w:sz w:val="24"/>
          <w:szCs w:val="24"/>
        </w:rPr>
      </w:pPr>
      <w:r w:rsidRPr="001E1F8D">
        <w:rPr>
          <w:rFonts w:cstheme="minorHAnsi"/>
          <w:sz w:val="24"/>
          <w:szCs w:val="24"/>
        </w:rPr>
        <w:t>Conducting a neighborhood watch program as part of a public safety effort12</w:t>
      </w:r>
    </w:p>
    <w:p w14:paraId="576D563E" w14:textId="16A29049" w:rsidR="003B2EAA" w:rsidRDefault="003B2EAA" w:rsidP="003B2EAA">
      <w:pPr>
        <w:ind w:left="270"/>
        <w:rPr>
          <w:rFonts w:cstheme="minorHAnsi"/>
          <w:sz w:val="24"/>
          <w:szCs w:val="24"/>
        </w:rPr>
      </w:pPr>
      <w:r w:rsidRPr="001E1F8D">
        <w:rPr>
          <w:rFonts w:cstheme="minorHAnsi"/>
          <w:sz w:val="24"/>
          <w:szCs w:val="24"/>
        </w:rPr>
        <w:t>Please note that service activities should NOT include clerical work or fundraising unless such activities are directly related to the service project and do not exceed the percentage established by CNCS. Regulations state that Fundraising hours cannot exceed 10% of the member’s total time; training hours cannot exceed 20% of the member’s total time.</w:t>
      </w:r>
    </w:p>
    <w:p w14:paraId="51D7018D" w14:textId="02B860D6" w:rsidR="009B50C6" w:rsidRPr="00700972" w:rsidRDefault="00700972" w:rsidP="009B50C6">
      <w:pPr>
        <w:ind w:left="270"/>
        <w:rPr>
          <w:rFonts w:cstheme="minorHAnsi"/>
          <w:b/>
          <w:bCs/>
          <w:i/>
          <w:iCs/>
          <w:sz w:val="28"/>
          <w:szCs w:val="28"/>
        </w:rPr>
      </w:pPr>
      <w:r w:rsidRPr="00700972">
        <w:rPr>
          <w:rFonts w:cstheme="minorHAnsi"/>
          <w:b/>
          <w:bCs/>
          <w:i/>
          <w:iCs/>
          <w:sz w:val="28"/>
          <w:szCs w:val="28"/>
        </w:rPr>
        <w:t xml:space="preserve">3.10 </w:t>
      </w:r>
      <w:r w:rsidR="009B50C6" w:rsidRPr="00700972">
        <w:rPr>
          <w:rFonts w:cstheme="minorHAnsi"/>
          <w:b/>
          <w:bCs/>
          <w:i/>
          <w:iCs/>
          <w:sz w:val="28"/>
          <w:szCs w:val="28"/>
        </w:rPr>
        <w:t>Member Service Agreements (Member Contracts)</w:t>
      </w:r>
    </w:p>
    <w:p w14:paraId="408934B7" w14:textId="3A3098A3" w:rsidR="009B50C6" w:rsidRPr="009B50C6" w:rsidRDefault="009B50C6" w:rsidP="009B50C6">
      <w:pPr>
        <w:ind w:left="270"/>
        <w:rPr>
          <w:rFonts w:cstheme="minorHAnsi"/>
          <w:sz w:val="24"/>
          <w:szCs w:val="24"/>
        </w:rPr>
      </w:pPr>
      <w:r w:rsidRPr="009B50C6">
        <w:rPr>
          <w:rFonts w:cstheme="minorHAnsi"/>
          <w:sz w:val="24"/>
          <w:szCs w:val="24"/>
        </w:rPr>
        <w:t>As described in the AmeriCorps Terms and Conditions, programs are required to have members sign a</w:t>
      </w:r>
      <w:r w:rsidR="00700972">
        <w:rPr>
          <w:rFonts w:cstheme="minorHAnsi"/>
          <w:sz w:val="24"/>
          <w:szCs w:val="24"/>
        </w:rPr>
        <w:t xml:space="preserve"> </w:t>
      </w:r>
      <w:r w:rsidRPr="009B50C6">
        <w:rPr>
          <w:rFonts w:cstheme="minorHAnsi"/>
          <w:sz w:val="24"/>
          <w:szCs w:val="24"/>
        </w:rPr>
        <w:t>member service agreement, or contract, that, at a minimum, stipulates the following:</w:t>
      </w:r>
    </w:p>
    <w:p w14:paraId="6AB820CD" w14:textId="77777777" w:rsidR="009B50C6" w:rsidRPr="009B50C6" w:rsidRDefault="009B50C6" w:rsidP="00700972">
      <w:pPr>
        <w:spacing w:after="0"/>
        <w:ind w:left="720"/>
        <w:rPr>
          <w:rFonts w:cstheme="minorHAnsi"/>
          <w:sz w:val="24"/>
          <w:szCs w:val="24"/>
        </w:rPr>
      </w:pPr>
      <w:r w:rsidRPr="009B50C6">
        <w:rPr>
          <w:rFonts w:cstheme="minorHAnsi"/>
          <w:sz w:val="24"/>
          <w:szCs w:val="24"/>
        </w:rPr>
        <w:t>▪ Member position description</w:t>
      </w:r>
    </w:p>
    <w:p w14:paraId="34CF4DE3" w14:textId="7CCF4F78" w:rsidR="009B50C6" w:rsidRDefault="009B50C6" w:rsidP="00700972">
      <w:pPr>
        <w:spacing w:after="0"/>
        <w:ind w:left="720"/>
        <w:rPr>
          <w:rFonts w:cstheme="minorHAnsi"/>
          <w:sz w:val="24"/>
          <w:szCs w:val="24"/>
        </w:rPr>
      </w:pPr>
      <w:r w:rsidRPr="009B50C6">
        <w:rPr>
          <w:rFonts w:cstheme="minorHAnsi"/>
          <w:sz w:val="24"/>
          <w:szCs w:val="24"/>
        </w:rPr>
        <w:t>▪ The minimum number of service hours and other requirements necessary to successfully</w:t>
      </w:r>
    </w:p>
    <w:p w14:paraId="0FEBC925" w14:textId="0F454ED8" w:rsidR="009B50C6" w:rsidRPr="009B50C6" w:rsidRDefault="00700972" w:rsidP="00700972">
      <w:pPr>
        <w:spacing w:after="0"/>
        <w:ind w:left="720"/>
        <w:rPr>
          <w:rFonts w:cstheme="minorHAnsi"/>
          <w:sz w:val="24"/>
          <w:szCs w:val="24"/>
        </w:rPr>
      </w:pPr>
      <w:r>
        <w:rPr>
          <w:rFonts w:cstheme="minorHAnsi"/>
          <w:sz w:val="24"/>
          <w:szCs w:val="24"/>
        </w:rPr>
        <w:t xml:space="preserve">   </w:t>
      </w:r>
      <w:r w:rsidR="009B50C6" w:rsidRPr="009B50C6">
        <w:rPr>
          <w:rFonts w:cstheme="minorHAnsi"/>
          <w:sz w:val="24"/>
          <w:szCs w:val="24"/>
        </w:rPr>
        <w:t>complete the term of service and to be eligible for the education award</w:t>
      </w:r>
    </w:p>
    <w:p w14:paraId="63905573" w14:textId="70EE6EAF" w:rsidR="009B50C6" w:rsidRDefault="009B50C6" w:rsidP="00700972">
      <w:pPr>
        <w:spacing w:after="0"/>
        <w:ind w:left="720"/>
        <w:rPr>
          <w:rFonts w:cstheme="minorHAnsi"/>
          <w:sz w:val="24"/>
          <w:szCs w:val="24"/>
        </w:rPr>
      </w:pPr>
      <w:r w:rsidRPr="009B50C6">
        <w:rPr>
          <w:rFonts w:cstheme="minorHAnsi"/>
          <w:sz w:val="24"/>
          <w:szCs w:val="24"/>
        </w:rPr>
        <w:t>▪ The amount of the education award being offered for successful completion of the terms of</w:t>
      </w:r>
    </w:p>
    <w:p w14:paraId="332B01C8" w14:textId="3A95407A" w:rsidR="009B50C6" w:rsidRPr="009B50C6" w:rsidRDefault="00700972" w:rsidP="00700972">
      <w:pPr>
        <w:spacing w:after="0"/>
        <w:ind w:left="720"/>
        <w:rPr>
          <w:rFonts w:cstheme="minorHAnsi"/>
          <w:sz w:val="24"/>
          <w:szCs w:val="24"/>
        </w:rPr>
      </w:pPr>
      <w:r>
        <w:rPr>
          <w:rFonts w:cstheme="minorHAnsi"/>
          <w:sz w:val="24"/>
          <w:szCs w:val="24"/>
        </w:rPr>
        <w:t xml:space="preserve">   </w:t>
      </w:r>
      <w:r w:rsidR="009B50C6" w:rsidRPr="009B50C6">
        <w:rPr>
          <w:rFonts w:cstheme="minorHAnsi"/>
          <w:sz w:val="24"/>
          <w:szCs w:val="24"/>
        </w:rPr>
        <w:t>service in which the individual is enrolling</w:t>
      </w:r>
    </w:p>
    <w:p w14:paraId="13F029CE" w14:textId="77777777" w:rsidR="009B50C6" w:rsidRPr="009B50C6" w:rsidRDefault="009B50C6" w:rsidP="00700972">
      <w:pPr>
        <w:spacing w:after="0"/>
        <w:ind w:left="720"/>
        <w:rPr>
          <w:rFonts w:cstheme="minorHAnsi"/>
          <w:sz w:val="24"/>
          <w:szCs w:val="24"/>
        </w:rPr>
      </w:pPr>
      <w:r w:rsidRPr="009B50C6">
        <w:rPr>
          <w:rFonts w:cstheme="minorHAnsi"/>
          <w:sz w:val="24"/>
          <w:szCs w:val="24"/>
        </w:rPr>
        <w:t>▪ Standards of conduct, as developed by the grantee or subgrantee</w:t>
      </w:r>
    </w:p>
    <w:p w14:paraId="7F8076A2" w14:textId="77777777" w:rsidR="009B50C6" w:rsidRPr="009B50C6" w:rsidRDefault="009B50C6" w:rsidP="00700972">
      <w:pPr>
        <w:spacing w:after="0"/>
        <w:ind w:left="720"/>
        <w:rPr>
          <w:rFonts w:cstheme="minorHAnsi"/>
          <w:sz w:val="24"/>
          <w:szCs w:val="24"/>
        </w:rPr>
      </w:pPr>
      <w:r w:rsidRPr="009B50C6">
        <w:rPr>
          <w:rFonts w:cstheme="minorHAnsi"/>
          <w:sz w:val="24"/>
          <w:szCs w:val="24"/>
        </w:rPr>
        <w:t>▪ List of prohibited activities</w:t>
      </w:r>
    </w:p>
    <w:p w14:paraId="7E542AE5" w14:textId="77777777" w:rsidR="009B50C6" w:rsidRPr="009B50C6" w:rsidRDefault="009B50C6" w:rsidP="00700972">
      <w:pPr>
        <w:spacing w:after="0"/>
        <w:ind w:left="720"/>
        <w:rPr>
          <w:rFonts w:cstheme="minorHAnsi"/>
          <w:sz w:val="24"/>
          <w:szCs w:val="24"/>
        </w:rPr>
      </w:pPr>
      <w:r w:rsidRPr="009B50C6">
        <w:rPr>
          <w:rFonts w:cstheme="minorHAnsi"/>
          <w:sz w:val="24"/>
          <w:szCs w:val="24"/>
        </w:rPr>
        <w:t>▪ Requirements under the Drug-Free Workplace Act (41 U.S.C. 701 et seq.)</w:t>
      </w:r>
    </w:p>
    <w:p w14:paraId="7DFE91BE" w14:textId="77777777" w:rsidR="009B50C6" w:rsidRPr="009B50C6" w:rsidRDefault="009B50C6" w:rsidP="00700972">
      <w:pPr>
        <w:spacing w:after="0"/>
        <w:ind w:left="720"/>
        <w:rPr>
          <w:rFonts w:cstheme="minorHAnsi"/>
          <w:sz w:val="24"/>
          <w:szCs w:val="24"/>
        </w:rPr>
      </w:pPr>
      <w:r w:rsidRPr="009B50C6">
        <w:rPr>
          <w:rFonts w:cstheme="minorHAnsi"/>
          <w:sz w:val="24"/>
          <w:szCs w:val="24"/>
        </w:rPr>
        <w:t>▪ Suspension and termination rules</w:t>
      </w:r>
    </w:p>
    <w:p w14:paraId="2A2A1E49" w14:textId="77777777" w:rsidR="009B50C6" w:rsidRPr="009B50C6" w:rsidRDefault="009B50C6" w:rsidP="00700972">
      <w:pPr>
        <w:spacing w:after="0"/>
        <w:ind w:left="720"/>
        <w:rPr>
          <w:rFonts w:cstheme="minorHAnsi"/>
          <w:sz w:val="24"/>
          <w:szCs w:val="24"/>
        </w:rPr>
      </w:pPr>
      <w:r w:rsidRPr="009B50C6">
        <w:rPr>
          <w:rFonts w:cstheme="minorHAnsi"/>
          <w:sz w:val="24"/>
          <w:szCs w:val="24"/>
        </w:rPr>
        <w:t>▪ The specific circumstances under which a member may be released for cause</w:t>
      </w:r>
    </w:p>
    <w:p w14:paraId="2CD89E87" w14:textId="0AD76DB4" w:rsidR="009B50C6" w:rsidRDefault="009B50C6" w:rsidP="00700972">
      <w:pPr>
        <w:spacing w:after="0"/>
        <w:ind w:left="720"/>
        <w:rPr>
          <w:rFonts w:cstheme="minorHAnsi"/>
          <w:sz w:val="24"/>
          <w:szCs w:val="24"/>
        </w:rPr>
      </w:pPr>
      <w:r w:rsidRPr="009B50C6">
        <w:rPr>
          <w:rFonts w:cstheme="minorHAnsi"/>
          <w:sz w:val="24"/>
          <w:szCs w:val="24"/>
        </w:rPr>
        <w:t>▪ Internal Grievance Procedure (note that the Member Service Agreement must include the</w:t>
      </w:r>
    </w:p>
    <w:p w14:paraId="0D4669E0" w14:textId="49EFEE62" w:rsidR="009B50C6" w:rsidRPr="009B50C6" w:rsidRDefault="00700972" w:rsidP="00700972">
      <w:pPr>
        <w:spacing w:after="0"/>
        <w:ind w:left="720"/>
        <w:rPr>
          <w:rFonts w:cstheme="minorHAnsi"/>
          <w:sz w:val="24"/>
          <w:szCs w:val="24"/>
        </w:rPr>
      </w:pPr>
      <w:r>
        <w:rPr>
          <w:rFonts w:cstheme="minorHAnsi"/>
          <w:sz w:val="24"/>
          <w:szCs w:val="24"/>
        </w:rPr>
        <w:t xml:space="preserve">   </w:t>
      </w:r>
      <w:r w:rsidR="009B50C6" w:rsidRPr="009B50C6">
        <w:rPr>
          <w:rFonts w:cstheme="minorHAnsi"/>
          <w:sz w:val="24"/>
          <w:szCs w:val="24"/>
        </w:rPr>
        <w:t xml:space="preserve">Internal Grievance Procedure developed by the subgrantee and approved by </w:t>
      </w:r>
      <w:r>
        <w:rPr>
          <w:rFonts w:cstheme="minorHAnsi"/>
          <w:sz w:val="24"/>
          <w:szCs w:val="24"/>
        </w:rPr>
        <w:t>GOVS</w:t>
      </w:r>
      <w:r w:rsidR="009B50C6" w:rsidRPr="009B50C6">
        <w:rPr>
          <w:rFonts w:cstheme="minorHAnsi"/>
          <w:sz w:val="24"/>
          <w:szCs w:val="24"/>
        </w:rPr>
        <w:t>)</w:t>
      </w:r>
    </w:p>
    <w:p w14:paraId="61587F21" w14:textId="77777777" w:rsidR="009B50C6" w:rsidRPr="009B50C6" w:rsidRDefault="009B50C6" w:rsidP="00700972">
      <w:pPr>
        <w:spacing w:after="0"/>
        <w:ind w:left="720"/>
        <w:rPr>
          <w:rFonts w:cstheme="minorHAnsi"/>
          <w:sz w:val="24"/>
          <w:szCs w:val="24"/>
        </w:rPr>
      </w:pPr>
      <w:r w:rsidRPr="009B50C6">
        <w:rPr>
          <w:rFonts w:cstheme="minorHAnsi"/>
          <w:sz w:val="24"/>
          <w:szCs w:val="24"/>
        </w:rPr>
        <w:t>▪ Other requirements as established by the grantee</w:t>
      </w:r>
    </w:p>
    <w:p w14:paraId="75860E5E" w14:textId="433E3335" w:rsidR="009B50C6" w:rsidRPr="001E1F8D" w:rsidRDefault="009B50C6" w:rsidP="009B50C6">
      <w:pPr>
        <w:ind w:left="270"/>
        <w:rPr>
          <w:rFonts w:cstheme="minorHAnsi"/>
          <w:sz w:val="24"/>
          <w:szCs w:val="24"/>
        </w:rPr>
      </w:pPr>
      <w:r w:rsidRPr="009B50C6">
        <w:rPr>
          <w:rFonts w:cstheme="minorHAnsi"/>
          <w:sz w:val="24"/>
          <w:szCs w:val="24"/>
        </w:rPr>
        <w:t>Programs should ensure that the service agreement is signed before commencement of service so that</w:t>
      </w:r>
      <w:r w:rsidR="00700972">
        <w:rPr>
          <w:rFonts w:cstheme="minorHAnsi"/>
          <w:sz w:val="24"/>
          <w:szCs w:val="24"/>
        </w:rPr>
        <w:t xml:space="preserve"> </w:t>
      </w:r>
      <w:r w:rsidRPr="009B50C6">
        <w:rPr>
          <w:rFonts w:cstheme="minorHAnsi"/>
          <w:sz w:val="24"/>
          <w:szCs w:val="24"/>
        </w:rPr>
        <w:t xml:space="preserve">members are fully aware of their rights and responsibilities. </w:t>
      </w:r>
      <w:r w:rsidR="00700972">
        <w:rPr>
          <w:rFonts w:cstheme="minorHAnsi"/>
          <w:sz w:val="24"/>
          <w:szCs w:val="24"/>
        </w:rPr>
        <w:t>GOVS</w:t>
      </w:r>
      <w:r w:rsidRPr="009B50C6">
        <w:rPr>
          <w:rFonts w:cstheme="minorHAnsi"/>
          <w:sz w:val="24"/>
          <w:szCs w:val="24"/>
        </w:rPr>
        <w:t xml:space="preserve"> has a Member Service</w:t>
      </w:r>
      <w:r w:rsidR="00700972">
        <w:rPr>
          <w:rFonts w:cstheme="minorHAnsi"/>
          <w:sz w:val="24"/>
          <w:szCs w:val="24"/>
        </w:rPr>
        <w:t xml:space="preserve"> </w:t>
      </w:r>
      <w:r w:rsidRPr="009B50C6">
        <w:rPr>
          <w:rFonts w:cstheme="minorHAnsi"/>
          <w:sz w:val="24"/>
          <w:szCs w:val="24"/>
        </w:rPr>
        <w:t>Agreement Template for your use</w:t>
      </w:r>
      <w:r w:rsidR="00700972">
        <w:rPr>
          <w:rFonts w:cstheme="minorHAnsi"/>
          <w:sz w:val="24"/>
          <w:szCs w:val="24"/>
        </w:rPr>
        <w:t xml:space="preserve"> (</w:t>
      </w:r>
      <w:r w:rsidR="00700972" w:rsidRPr="00700972">
        <w:rPr>
          <w:rFonts w:cstheme="minorHAnsi"/>
          <w:b/>
          <w:bCs/>
          <w:sz w:val="24"/>
          <w:szCs w:val="24"/>
        </w:rPr>
        <w:t>see Appendix 4</w:t>
      </w:r>
      <w:r w:rsidR="00700972">
        <w:rPr>
          <w:rFonts w:cstheme="minorHAnsi"/>
          <w:sz w:val="24"/>
          <w:szCs w:val="24"/>
        </w:rPr>
        <w:t>).</w:t>
      </w:r>
    </w:p>
    <w:p w14:paraId="44CE44B2" w14:textId="4E879A02" w:rsidR="003B2EAA" w:rsidRPr="001E1F8D" w:rsidRDefault="003B2EAA" w:rsidP="003B2EAA">
      <w:pPr>
        <w:rPr>
          <w:rFonts w:cstheme="minorHAnsi"/>
          <w:b/>
          <w:i/>
          <w:sz w:val="24"/>
          <w:szCs w:val="24"/>
        </w:rPr>
      </w:pPr>
      <w:r w:rsidRPr="001E1F8D">
        <w:rPr>
          <w:rFonts w:cstheme="minorHAnsi"/>
          <w:b/>
          <w:bCs/>
          <w:i/>
          <w:iCs/>
          <w:sz w:val="28"/>
          <w:szCs w:val="28"/>
        </w:rPr>
        <w:t>3.</w:t>
      </w:r>
      <w:r w:rsidR="00700972">
        <w:rPr>
          <w:rFonts w:cstheme="minorHAnsi"/>
          <w:b/>
          <w:bCs/>
          <w:i/>
          <w:iCs/>
          <w:sz w:val="28"/>
          <w:szCs w:val="28"/>
        </w:rPr>
        <w:t>11</w:t>
      </w:r>
      <w:r w:rsidRPr="001E1F8D">
        <w:rPr>
          <w:rFonts w:cstheme="minorHAnsi"/>
          <w:b/>
          <w:bCs/>
          <w:i/>
          <w:iCs/>
          <w:sz w:val="28"/>
          <w:szCs w:val="28"/>
        </w:rPr>
        <w:t xml:space="preserve"> </w:t>
      </w:r>
      <w:r w:rsidRPr="001E1F8D">
        <w:rPr>
          <w:rFonts w:cstheme="minorHAnsi"/>
          <w:b/>
          <w:i/>
          <w:sz w:val="28"/>
          <w:szCs w:val="28"/>
        </w:rPr>
        <w:t>AmeriCorps Member Benefits</w:t>
      </w:r>
    </w:p>
    <w:p w14:paraId="13BEEEBB" w14:textId="0E247F70" w:rsidR="008D4962" w:rsidRPr="001E1F8D" w:rsidRDefault="003B2EAA" w:rsidP="003B2EAA">
      <w:pPr>
        <w:ind w:left="270"/>
        <w:rPr>
          <w:rFonts w:cstheme="minorHAnsi"/>
          <w:b/>
          <w:bCs/>
          <w:sz w:val="24"/>
          <w:szCs w:val="24"/>
        </w:rPr>
      </w:pPr>
      <w:r w:rsidRPr="001E1F8D">
        <w:rPr>
          <w:rFonts w:cstheme="minorHAnsi"/>
          <w:b/>
          <w:bCs/>
          <w:sz w:val="24"/>
          <w:szCs w:val="24"/>
        </w:rPr>
        <w:t>3.</w:t>
      </w:r>
      <w:r w:rsidR="00700972">
        <w:rPr>
          <w:rFonts w:cstheme="minorHAnsi"/>
          <w:b/>
          <w:bCs/>
          <w:sz w:val="24"/>
          <w:szCs w:val="24"/>
        </w:rPr>
        <w:t>11</w:t>
      </w:r>
      <w:r w:rsidR="004A0876">
        <w:rPr>
          <w:rFonts w:cstheme="minorHAnsi"/>
          <w:b/>
          <w:bCs/>
          <w:sz w:val="24"/>
          <w:szCs w:val="24"/>
        </w:rPr>
        <w:t>A</w:t>
      </w:r>
      <w:r w:rsidRPr="001E1F8D">
        <w:rPr>
          <w:rFonts w:cstheme="minorHAnsi"/>
          <w:b/>
          <w:bCs/>
          <w:sz w:val="24"/>
          <w:szCs w:val="24"/>
        </w:rPr>
        <w:t xml:space="preserve"> Loan Forgiveness, Forbearance, and Interest Accrual Payments</w:t>
      </w:r>
    </w:p>
    <w:p w14:paraId="382E3DA7" w14:textId="0A90CBAC" w:rsidR="003B2EAA" w:rsidRPr="001E1F8D" w:rsidRDefault="003B2EAA" w:rsidP="003B2EAA">
      <w:pPr>
        <w:ind w:left="270"/>
        <w:rPr>
          <w:rFonts w:cstheme="minorHAnsi"/>
          <w:sz w:val="24"/>
          <w:szCs w:val="24"/>
        </w:rPr>
      </w:pPr>
      <w:r w:rsidRPr="001E1F8D">
        <w:rPr>
          <w:rFonts w:cstheme="minorHAnsi"/>
          <w:sz w:val="24"/>
          <w:szCs w:val="24"/>
        </w:rPr>
        <w:t xml:space="preserve">Individuals who serve in an approved program may be eligible to have the repayment of their qualified student loans postponed while serving. This postponement is called forbearance. You may be eligible for loan forbearance based on your national service.  While interest may continue to accrue during your service, if you successfully complete the term of service the National Service Trust will pay all or a portion of the qualified loan's interest that accrued during your service. </w:t>
      </w:r>
    </w:p>
    <w:p w14:paraId="60FFF31A" w14:textId="66D4BE2E" w:rsidR="003B2EAA" w:rsidRPr="001E1F8D" w:rsidRDefault="003B2EAA" w:rsidP="006A2F57">
      <w:pPr>
        <w:pStyle w:val="ListParagraph"/>
        <w:numPr>
          <w:ilvl w:val="0"/>
          <w:numId w:val="85"/>
        </w:numPr>
        <w:rPr>
          <w:rFonts w:cstheme="minorHAnsi"/>
          <w:sz w:val="24"/>
          <w:szCs w:val="24"/>
        </w:rPr>
      </w:pPr>
      <w:r w:rsidRPr="001E1F8D">
        <w:rPr>
          <w:rFonts w:cstheme="minorHAnsi"/>
          <w:sz w:val="24"/>
          <w:szCs w:val="24"/>
        </w:rPr>
        <w:t xml:space="preserve"> Forbearance Eligibility</w:t>
      </w:r>
    </w:p>
    <w:p w14:paraId="561E1891" w14:textId="56A71068" w:rsidR="003B2EAA" w:rsidRPr="001E1F8D" w:rsidRDefault="003B2EAA" w:rsidP="003B2EAA">
      <w:pPr>
        <w:ind w:left="720"/>
        <w:rPr>
          <w:rFonts w:cstheme="minorHAnsi"/>
          <w:sz w:val="24"/>
          <w:szCs w:val="24"/>
        </w:rPr>
      </w:pPr>
      <w:r w:rsidRPr="001E1F8D">
        <w:rPr>
          <w:rFonts w:cstheme="minorHAnsi"/>
          <w:sz w:val="24"/>
          <w:szCs w:val="24"/>
        </w:rPr>
        <w:t>Most federally</w:t>
      </w:r>
      <w:r w:rsidR="00AF014F" w:rsidRPr="001E1F8D">
        <w:rPr>
          <w:rFonts w:cstheme="minorHAnsi"/>
          <w:sz w:val="24"/>
          <w:szCs w:val="24"/>
        </w:rPr>
        <w:t xml:space="preserve"> </w:t>
      </w:r>
      <w:r w:rsidRPr="001E1F8D">
        <w:rPr>
          <w:rFonts w:cstheme="minorHAnsi"/>
          <w:sz w:val="24"/>
          <w:szCs w:val="24"/>
        </w:rPr>
        <w:t xml:space="preserve">guaranteed student loans are eligible for forbearance.  If your loan does not qualify for forbearance based on your AmeriCorps service, you may be eligible for another type of deferment or forbearance.  Contact your loan holder to determine eligibility and options.  The Trust can only pay accrued interest for qualified student loans.  If your loan is in default, it may not be eligible for forbearance. </w:t>
      </w:r>
    </w:p>
    <w:p w14:paraId="5BA150A2" w14:textId="77777777" w:rsidR="003B2EAA" w:rsidRPr="001E1F8D" w:rsidRDefault="003B2EAA" w:rsidP="003B2EAA">
      <w:pPr>
        <w:ind w:left="720"/>
        <w:rPr>
          <w:rFonts w:cstheme="minorHAnsi"/>
          <w:sz w:val="24"/>
          <w:szCs w:val="24"/>
        </w:rPr>
      </w:pPr>
      <w:r w:rsidRPr="001E1F8D">
        <w:rPr>
          <w:rFonts w:cstheme="minorHAnsi"/>
          <w:sz w:val="24"/>
          <w:szCs w:val="24"/>
        </w:rPr>
        <w:t>Members can apply for forbearance using member My AmeriCorps account.</w:t>
      </w:r>
    </w:p>
    <w:p w14:paraId="569F4E83" w14:textId="77777777" w:rsidR="003B2EAA" w:rsidRPr="001E1F8D" w:rsidRDefault="003B2EAA" w:rsidP="003B2EAA">
      <w:pPr>
        <w:ind w:left="720"/>
        <w:rPr>
          <w:rFonts w:cstheme="minorHAnsi"/>
          <w:sz w:val="24"/>
          <w:szCs w:val="24"/>
        </w:rPr>
      </w:pPr>
      <w:r w:rsidRPr="001E1F8D">
        <w:rPr>
          <w:rFonts w:cstheme="minorHAnsi"/>
          <w:sz w:val="24"/>
          <w:szCs w:val="24"/>
        </w:rPr>
        <w:t xml:space="preserve">Members can contact their loan holder if members do not hear from them within four weeks of submitting the forbearance request.  </w:t>
      </w:r>
    </w:p>
    <w:p w14:paraId="3893D480" w14:textId="77777777" w:rsidR="003B2EAA" w:rsidRPr="001E1F8D" w:rsidRDefault="003B2EAA" w:rsidP="006A2F57">
      <w:pPr>
        <w:pStyle w:val="ListParagraph"/>
        <w:numPr>
          <w:ilvl w:val="0"/>
          <w:numId w:val="85"/>
        </w:numPr>
        <w:rPr>
          <w:rFonts w:cstheme="minorHAnsi"/>
          <w:sz w:val="24"/>
          <w:szCs w:val="24"/>
        </w:rPr>
      </w:pPr>
      <w:r w:rsidRPr="001E1F8D">
        <w:rPr>
          <w:rFonts w:cstheme="minorHAnsi"/>
          <w:sz w:val="24"/>
          <w:szCs w:val="24"/>
        </w:rPr>
        <w:t xml:space="preserve"> Accrued Interest Payment</w:t>
      </w:r>
    </w:p>
    <w:p w14:paraId="1A4C1555" w14:textId="77777777" w:rsidR="003B2EAA" w:rsidRPr="001E1F8D" w:rsidRDefault="003B2EAA" w:rsidP="003B2EAA">
      <w:pPr>
        <w:ind w:left="720"/>
        <w:rPr>
          <w:rFonts w:cstheme="minorHAnsi"/>
          <w:sz w:val="24"/>
          <w:szCs w:val="24"/>
        </w:rPr>
      </w:pPr>
      <w:r w:rsidRPr="001E1F8D">
        <w:rPr>
          <w:rFonts w:cstheme="minorHAnsi"/>
          <w:sz w:val="24"/>
          <w:szCs w:val="24"/>
        </w:rPr>
        <w:t>The Trust will pay all or a portion of the interest that accrued on your qualified student loan during your service. The Trust can only make an interest payment after you have successfully completed a term of service and have earned an education award.  But all members who have earned awards and have outstanding qualified student loans are eligible for this benefit.</w:t>
      </w:r>
    </w:p>
    <w:p w14:paraId="73DB27C1" w14:textId="77777777" w:rsidR="003B2EAA" w:rsidRPr="001E1F8D" w:rsidRDefault="003B2EAA" w:rsidP="003B2EAA">
      <w:pPr>
        <w:ind w:left="720"/>
        <w:rPr>
          <w:rFonts w:cstheme="minorHAnsi"/>
          <w:sz w:val="24"/>
          <w:szCs w:val="24"/>
        </w:rPr>
      </w:pPr>
      <w:r w:rsidRPr="001E1F8D">
        <w:rPr>
          <w:rFonts w:cstheme="minorHAnsi"/>
          <w:sz w:val="24"/>
          <w:szCs w:val="24"/>
        </w:rPr>
        <w:t xml:space="preserve">The portion of the accrued interest that the Trust pays is determined by the type (full or part-time) and length of your service. Members who completed full-time terms of service, completed the terms within 12 months, and received education awards will have 100% of the interest paid that accrued on their qualified loans during their service. Members who completed part-time terms may not be eligible to have all of the accrued interest paid. And members who end their service early due to compelling personal circumstances may not be eligible to have all of the accrued interest paid.  </w:t>
      </w:r>
    </w:p>
    <w:p w14:paraId="39911B10" w14:textId="77777777" w:rsidR="003B2EAA" w:rsidRPr="001E1F8D" w:rsidRDefault="003B2EAA" w:rsidP="003B2EAA">
      <w:pPr>
        <w:ind w:left="720"/>
        <w:rPr>
          <w:rFonts w:cstheme="minorHAnsi"/>
          <w:sz w:val="24"/>
          <w:szCs w:val="24"/>
        </w:rPr>
      </w:pPr>
      <w:r w:rsidRPr="001E1F8D">
        <w:rPr>
          <w:rFonts w:cstheme="minorHAnsi"/>
          <w:sz w:val="24"/>
          <w:szCs w:val="24"/>
        </w:rPr>
        <w:t xml:space="preserve">Interest payments are not subtracted from your education award amount.  They are made in addition to education award payments. </w:t>
      </w:r>
    </w:p>
    <w:p w14:paraId="0EC809B6" w14:textId="77777777" w:rsidR="003B2EAA" w:rsidRPr="001E1F8D" w:rsidRDefault="003B2EAA" w:rsidP="003B2EAA">
      <w:pPr>
        <w:ind w:left="720"/>
        <w:rPr>
          <w:rFonts w:cstheme="minorHAnsi"/>
          <w:sz w:val="24"/>
          <w:szCs w:val="24"/>
        </w:rPr>
      </w:pPr>
      <w:r w:rsidRPr="001E1F8D">
        <w:rPr>
          <w:rFonts w:cstheme="minorHAnsi"/>
          <w:sz w:val="24"/>
          <w:szCs w:val="24"/>
        </w:rPr>
        <w:t xml:space="preserve">From the members Home Page in My AmeriCorps, a member can electronically request to have a payment made for the interest that accrued on our qualified loan during their service.  Open the field called My Education Award and click on Create Interest Request.  Provide the requested information and submit the form. </w:t>
      </w:r>
    </w:p>
    <w:p w14:paraId="2B2936E0" w14:textId="77777777" w:rsidR="003B2EAA" w:rsidRPr="001E1F8D" w:rsidRDefault="003B2EAA" w:rsidP="003B2EAA">
      <w:pPr>
        <w:tabs>
          <w:tab w:val="left" w:pos="900"/>
        </w:tabs>
        <w:ind w:left="720"/>
        <w:rPr>
          <w:rFonts w:cstheme="minorHAnsi"/>
          <w:sz w:val="24"/>
          <w:szCs w:val="24"/>
        </w:rPr>
      </w:pPr>
      <w:r w:rsidRPr="001E1F8D">
        <w:rPr>
          <w:rFonts w:cstheme="minorHAnsi"/>
          <w:sz w:val="24"/>
          <w:szCs w:val="24"/>
        </w:rPr>
        <w:t xml:space="preserve">A notice will be sent to the members loan holder to verify that their participation in AmeriCorps and earned an education award.  The notice will include a request for the loan holder to provide certain information about members qualified student loan to determine the correct amount of interest that accrued during a member service period. Once verified, the loan holder submits the payment request electronically to the National Service Trust. </w:t>
      </w:r>
    </w:p>
    <w:p w14:paraId="672B0C36" w14:textId="77777777" w:rsidR="003B2EAA" w:rsidRPr="001E1F8D" w:rsidRDefault="003B2EAA" w:rsidP="003B2EAA">
      <w:pPr>
        <w:tabs>
          <w:tab w:val="left" w:pos="900"/>
        </w:tabs>
        <w:ind w:left="720"/>
        <w:rPr>
          <w:rFonts w:cstheme="minorHAnsi"/>
          <w:sz w:val="24"/>
          <w:szCs w:val="24"/>
        </w:rPr>
      </w:pPr>
      <w:r w:rsidRPr="001E1F8D">
        <w:rPr>
          <w:rFonts w:cstheme="minorHAnsi"/>
          <w:sz w:val="24"/>
          <w:szCs w:val="24"/>
        </w:rPr>
        <w:t xml:space="preserve">Interest payments are reflected in members My AmeriCorps account and will also appear on the statements from a member’s loan holder. </w:t>
      </w:r>
    </w:p>
    <w:p w14:paraId="79804F7A" w14:textId="77777777" w:rsidR="003B2EAA" w:rsidRPr="001E1F8D" w:rsidRDefault="003B2EAA" w:rsidP="003B2EAA">
      <w:pPr>
        <w:tabs>
          <w:tab w:val="left" w:pos="900"/>
        </w:tabs>
        <w:ind w:left="720"/>
        <w:rPr>
          <w:rFonts w:cstheme="minorHAnsi"/>
          <w:b/>
          <w:bCs/>
          <w:sz w:val="24"/>
          <w:szCs w:val="24"/>
        </w:rPr>
      </w:pPr>
      <w:r w:rsidRPr="001E1F8D">
        <w:rPr>
          <w:rFonts w:cstheme="minorHAnsi"/>
          <w:sz w:val="24"/>
          <w:szCs w:val="24"/>
        </w:rPr>
        <w:t>Interest payments, as well as education award payments, are considered taxable income and are reported to the IRS.</w:t>
      </w:r>
      <w:r w:rsidRPr="001E1F8D">
        <w:rPr>
          <w:rFonts w:cstheme="minorHAnsi"/>
          <w:b/>
          <w:bCs/>
          <w:sz w:val="24"/>
          <w:szCs w:val="24"/>
        </w:rPr>
        <w:t xml:space="preserve"> </w:t>
      </w:r>
    </w:p>
    <w:p w14:paraId="2978E9DD" w14:textId="2211E624" w:rsidR="003B2EAA" w:rsidRPr="001E1F8D" w:rsidRDefault="00077E9B" w:rsidP="00AF014F">
      <w:pPr>
        <w:tabs>
          <w:tab w:val="left" w:pos="630"/>
        </w:tabs>
        <w:ind w:left="720" w:hanging="540"/>
        <w:rPr>
          <w:rFonts w:cstheme="minorHAnsi"/>
          <w:sz w:val="24"/>
          <w:szCs w:val="24"/>
        </w:rPr>
      </w:pPr>
      <w:r>
        <w:rPr>
          <w:rFonts w:cstheme="minorHAnsi"/>
          <w:b/>
          <w:bCs/>
          <w:sz w:val="24"/>
          <w:szCs w:val="24"/>
        </w:rPr>
        <w:tab/>
        <w:t xml:space="preserve">  </w:t>
      </w:r>
      <w:r w:rsidR="003B2EAA" w:rsidRPr="001E1F8D">
        <w:rPr>
          <w:rFonts w:cstheme="minorHAnsi"/>
          <w:b/>
          <w:bCs/>
          <w:sz w:val="24"/>
          <w:szCs w:val="24"/>
        </w:rPr>
        <w:t>3.</w:t>
      </w:r>
      <w:r w:rsidR="00700972">
        <w:rPr>
          <w:rFonts w:cstheme="minorHAnsi"/>
          <w:b/>
          <w:bCs/>
          <w:sz w:val="24"/>
          <w:szCs w:val="24"/>
        </w:rPr>
        <w:t>11</w:t>
      </w:r>
      <w:r w:rsidR="003B2EAA" w:rsidRPr="001E1F8D">
        <w:rPr>
          <w:rFonts w:cstheme="minorHAnsi"/>
          <w:b/>
          <w:bCs/>
          <w:sz w:val="24"/>
          <w:szCs w:val="24"/>
        </w:rPr>
        <w:t>.</w:t>
      </w:r>
      <w:r w:rsidR="004A0876">
        <w:rPr>
          <w:rFonts w:cstheme="minorHAnsi"/>
          <w:b/>
          <w:bCs/>
          <w:sz w:val="24"/>
          <w:szCs w:val="24"/>
        </w:rPr>
        <w:t>B</w:t>
      </w:r>
      <w:r w:rsidR="003B2EAA" w:rsidRPr="001E1F8D">
        <w:rPr>
          <w:rFonts w:cstheme="minorHAnsi"/>
          <w:b/>
          <w:bCs/>
          <w:sz w:val="24"/>
          <w:szCs w:val="24"/>
        </w:rPr>
        <w:t xml:space="preserve"> Health Insurance</w:t>
      </w:r>
      <w:r w:rsidR="00203D38" w:rsidRPr="001E1F8D">
        <w:rPr>
          <w:rFonts w:cstheme="minorHAnsi"/>
          <w:b/>
          <w:bCs/>
          <w:sz w:val="24"/>
          <w:szCs w:val="24"/>
        </w:rPr>
        <w:tab/>
      </w:r>
      <w:r w:rsidR="00203D38" w:rsidRPr="001E1F8D">
        <w:rPr>
          <w:rFonts w:cstheme="minorHAnsi"/>
          <w:b/>
          <w:bCs/>
          <w:sz w:val="24"/>
          <w:szCs w:val="24"/>
        </w:rPr>
        <w:tab/>
      </w:r>
      <w:r w:rsidR="00203D38" w:rsidRPr="001E1F8D">
        <w:rPr>
          <w:rFonts w:cstheme="minorHAnsi"/>
          <w:b/>
          <w:bCs/>
          <w:sz w:val="24"/>
          <w:szCs w:val="24"/>
        </w:rPr>
        <w:tab/>
      </w:r>
      <w:r w:rsidR="00203D38" w:rsidRPr="001E1F8D">
        <w:rPr>
          <w:rFonts w:cstheme="minorHAnsi"/>
          <w:b/>
          <w:bCs/>
          <w:sz w:val="24"/>
          <w:szCs w:val="24"/>
        </w:rPr>
        <w:tab/>
      </w:r>
      <w:r w:rsidR="00203D38" w:rsidRPr="001E1F8D">
        <w:rPr>
          <w:rFonts w:cstheme="minorHAnsi"/>
          <w:b/>
          <w:bCs/>
          <w:sz w:val="24"/>
          <w:szCs w:val="24"/>
        </w:rPr>
        <w:tab/>
      </w:r>
      <w:r w:rsidR="00203D38" w:rsidRPr="001E1F8D">
        <w:rPr>
          <w:rFonts w:cstheme="minorHAnsi"/>
          <w:b/>
          <w:bCs/>
          <w:sz w:val="24"/>
          <w:szCs w:val="24"/>
        </w:rPr>
        <w:tab/>
      </w:r>
      <w:r w:rsidR="00203D38" w:rsidRPr="001E1F8D">
        <w:rPr>
          <w:rFonts w:cstheme="minorHAnsi"/>
          <w:b/>
          <w:bCs/>
          <w:sz w:val="24"/>
          <w:szCs w:val="24"/>
        </w:rPr>
        <w:tab/>
      </w:r>
      <w:r w:rsidR="00203D38" w:rsidRPr="001E1F8D">
        <w:rPr>
          <w:rFonts w:cstheme="minorHAnsi"/>
          <w:b/>
          <w:bCs/>
          <w:sz w:val="24"/>
          <w:szCs w:val="24"/>
        </w:rPr>
        <w:tab/>
      </w:r>
      <w:r w:rsidR="00AF014F" w:rsidRPr="001E1F8D">
        <w:rPr>
          <w:rFonts w:cstheme="minorHAnsi"/>
          <w:b/>
          <w:bCs/>
          <w:sz w:val="24"/>
          <w:szCs w:val="24"/>
        </w:rPr>
        <w:tab/>
      </w:r>
      <w:r w:rsidR="00203D38" w:rsidRPr="001E1F8D">
        <w:rPr>
          <w:rFonts w:cstheme="minorHAnsi"/>
          <w:b/>
          <w:bCs/>
          <w:sz w:val="24"/>
          <w:szCs w:val="24"/>
        </w:rPr>
        <w:t xml:space="preserve">   </w:t>
      </w:r>
      <w:r w:rsidR="003B2EAA" w:rsidRPr="001E1F8D">
        <w:rPr>
          <w:rFonts w:cstheme="minorHAnsi"/>
          <w:sz w:val="24"/>
          <w:szCs w:val="24"/>
        </w:rPr>
        <w:t xml:space="preserve">Except for Educational Award Programs, Professional Corps, or Members covered under a collective bargaining agreement, the subgrantee must provide, or make available, healthcare insurance to those members serving a 1700-hour term (Full Time) who are not otherwise covered by a healthcare policy at the time each begins his/her term of service. Members who have insurance at the beginning of their service term are not permitted to switch their current </w:t>
      </w:r>
      <w:commentRangeStart w:id="81"/>
      <w:commentRangeEnd w:id="81"/>
      <w:r w:rsidR="003B2EAA" w:rsidRPr="001E1F8D">
        <w:rPr>
          <w:rStyle w:val="CommentReference"/>
          <w:rFonts w:cstheme="minorHAnsi"/>
          <w:sz w:val="24"/>
          <w:szCs w:val="24"/>
        </w:rPr>
        <w:commentReference w:id="81"/>
      </w:r>
      <w:r w:rsidR="003B2EAA" w:rsidRPr="001E1F8D">
        <w:rPr>
          <w:rFonts w:cstheme="minorHAnsi"/>
          <w:sz w:val="24"/>
          <w:szCs w:val="24"/>
        </w:rPr>
        <w:t>health insurance for one provided by the subgrantee. However, the subgrantee must provide, or make available, healthcare insurance to members serving a 1700-hour full-time term who lose coverage during their term of service because of service or through no deliberate act of their own. CNCS will not cover healthcare costs for family members.</w:t>
      </w:r>
    </w:p>
    <w:p w14:paraId="1EB07C3C" w14:textId="0A539A43" w:rsidR="003B2EAA" w:rsidRPr="001E1F8D" w:rsidRDefault="00AF014F" w:rsidP="00AF014F">
      <w:pPr>
        <w:tabs>
          <w:tab w:val="left" w:pos="630"/>
          <w:tab w:val="left" w:pos="1080"/>
        </w:tabs>
        <w:ind w:left="720" w:hanging="540"/>
        <w:rPr>
          <w:rFonts w:cstheme="minorHAnsi"/>
          <w:sz w:val="24"/>
          <w:szCs w:val="24"/>
        </w:rPr>
      </w:pPr>
      <w:r w:rsidRPr="001E1F8D">
        <w:rPr>
          <w:rFonts w:cstheme="minorHAnsi"/>
          <w:sz w:val="24"/>
          <w:szCs w:val="24"/>
        </w:rPr>
        <w:t xml:space="preserve">          </w:t>
      </w:r>
      <w:r w:rsidR="003B2EAA" w:rsidRPr="001E1F8D">
        <w:rPr>
          <w:rFonts w:cstheme="minorHAnsi"/>
          <w:sz w:val="24"/>
          <w:szCs w:val="24"/>
        </w:rPr>
        <w:t>Programs may provide health insurance to less-than-full-time members serving in a full-time capacity, but they are not required to do so. For purposes of this provision, a member is serving in a full-time capacity when his/her regular term of service will involve performing service on a normal full-time schedule for a period of six weeks or more. A member may be serving in a full-time capacity without regard to whether his/her agreed term of service will result in a full-time Segal AmeriCorps Education Award.</w:t>
      </w:r>
    </w:p>
    <w:p w14:paraId="739ABF11" w14:textId="318A822C" w:rsidR="003B2EAA" w:rsidRPr="001E1F8D" w:rsidRDefault="00AF014F" w:rsidP="00AF014F">
      <w:pPr>
        <w:tabs>
          <w:tab w:val="left" w:pos="630"/>
          <w:tab w:val="left" w:pos="1080"/>
        </w:tabs>
        <w:ind w:left="720" w:hanging="540"/>
        <w:rPr>
          <w:rFonts w:cstheme="minorHAnsi"/>
          <w:sz w:val="24"/>
          <w:szCs w:val="24"/>
        </w:rPr>
      </w:pPr>
      <w:r w:rsidRPr="001E1F8D">
        <w:rPr>
          <w:rFonts w:cstheme="minorHAnsi"/>
          <w:sz w:val="24"/>
          <w:szCs w:val="24"/>
        </w:rPr>
        <w:t xml:space="preserve">          </w:t>
      </w:r>
      <w:r w:rsidR="003B2EAA" w:rsidRPr="001E1F8D">
        <w:rPr>
          <w:rFonts w:cstheme="minorHAnsi"/>
          <w:sz w:val="24"/>
          <w:szCs w:val="24"/>
        </w:rPr>
        <w:t>Any of the following health insurance options will satisfy the requirement for health insurance for full-time AmeriCorps members (or less than fulltime members serving in a full-time capacity):</w:t>
      </w:r>
    </w:p>
    <w:p w14:paraId="12A0F500" w14:textId="77777777" w:rsidR="003B2EAA" w:rsidRPr="001E1F8D" w:rsidRDefault="003B2EAA" w:rsidP="006A2F57">
      <w:pPr>
        <w:pStyle w:val="ListParagraph"/>
        <w:numPr>
          <w:ilvl w:val="0"/>
          <w:numId w:val="86"/>
        </w:numPr>
        <w:tabs>
          <w:tab w:val="left" w:pos="630"/>
          <w:tab w:val="left" w:pos="1080"/>
        </w:tabs>
        <w:ind w:left="720" w:firstLine="0"/>
        <w:rPr>
          <w:rFonts w:cstheme="minorHAnsi"/>
          <w:sz w:val="24"/>
          <w:szCs w:val="24"/>
        </w:rPr>
      </w:pPr>
      <w:r w:rsidRPr="001E1F8D">
        <w:rPr>
          <w:rFonts w:cstheme="minorHAnsi"/>
          <w:sz w:val="24"/>
          <w:szCs w:val="24"/>
        </w:rPr>
        <w:t>Staying on parents’ or spouse plan</w:t>
      </w:r>
    </w:p>
    <w:p w14:paraId="572427D6" w14:textId="77777777" w:rsidR="00AF014F" w:rsidRPr="001E1F8D" w:rsidRDefault="003B2EAA" w:rsidP="006A2F57">
      <w:pPr>
        <w:pStyle w:val="ListParagraph"/>
        <w:numPr>
          <w:ilvl w:val="0"/>
          <w:numId w:val="86"/>
        </w:numPr>
        <w:tabs>
          <w:tab w:val="left" w:pos="630"/>
          <w:tab w:val="left" w:pos="1080"/>
        </w:tabs>
        <w:ind w:left="720" w:firstLine="0"/>
        <w:rPr>
          <w:rFonts w:cstheme="minorHAnsi"/>
          <w:sz w:val="24"/>
          <w:szCs w:val="24"/>
        </w:rPr>
      </w:pPr>
      <w:r w:rsidRPr="001E1F8D">
        <w:rPr>
          <w:rFonts w:cstheme="minorHAnsi"/>
          <w:sz w:val="24"/>
          <w:szCs w:val="24"/>
        </w:rPr>
        <w:t xml:space="preserve">Insurance obtained through the Federal Health Insurance Marketplace of at least the </w:t>
      </w:r>
    </w:p>
    <w:p w14:paraId="43E3C45C" w14:textId="3307295F" w:rsidR="003B2EAA" w:rsidRPr="001E1F8D" w:rsidRDefault="00AF014F" w:rsidP="00AF014F">
      <w:pPr>
        <w:pStyle w:val="ListParagraph"/>
        <w:tabs>
          <w:tab w:val="left" w:pos="630"/>
          <w:tab w:val="left" w:pos="1080"/>
        </w:tabs>
        <w:rPr>
          <w:rFonts w:cstheme="minorHAnsi"/>
          <w:sz w:val="24"/>
          <w:szCs w:val="24"/>
        </w:rPr>
      </w:pPr>
      <w:r w:rsidRPr="001E1F8D">
        <w:rPr>
          <w:rFonts w:cstheme="minorHAnsi"/>
          <w:sz w:val="24"/>
          <w:szCs w:val="24"/>
        </w:rPr>
        <w:t xml:space="preserve">       </w:t>
      </w:r>
      <w:r w:rsidR="003B2EAA" w:rsidRPr="001E1F8D">
        <w:rPr>
          <w:rFonts w:cstheme="minorHAnsi"/>
          <w:sz w:val="24"/>
          <w:szCs w:val="24"/>
        </w:rPr>
        <w:t>Bronze level plan</w:t>
      </w:r>
    </w:p>
    <w:p w14:paraId="13F0E294" w14:textId="77777777" w:rsidR="003B2EAA" w:rsidRPr="001E1F8D" w:rsidRDefault="003B2EAA" w:rsidP="006A2F57">
      <w:pPr>
        <w:pStyle w:val="ListParagraph"/>
        <w:numPr>
          <w:ilvl w:val="0"/>
          <w:numId w:val="86"/>
        </w:numPr>
        <w:tabs>
          <w:tab w:val="left" w:pos="630"/>
          <w:tab w:val="left" w:pos="1080"/>
        </w:tabs>
        <w:ind w:left="720" w:firstLine="0"/>
        <w:rPr>
          <w:rFonts w:cstheme="minorHAnsi"/>
          <w:sz w:val="24"/>
          <w:szCs w:val="24"/>
        </w:rPr>
      </w:pPr>
      <w:r w:rsidRPr="001E1F8D">
        <w:rPr>
          <w:rFonts w:cstheme="minorHAnsi"/>
          <w:sz w:val="24"/>
          <w:szCs w:val="24"/>
        </w:rPr>
        <w:t>Insurance obtained through private insurance broker</w:t>
      </w:r>
    </w:p>
    <w:p w14:paraId="1B31037C" w14:textId="77777777" w:rsidR="003B2EAA" w:rsidRPr="001E1F8D" w:rsidRDefault="003B2EAA" w:rsidP="006A2F57">
      <w:pPr>
        <w:pStyle w:val="ListParagraph"/>
        <w:numPr>
          <w:ilvl w:val="0"/>
          <w:numId w:val="86"/>
        </w:numPr>
        <w:tabs>
          <w:tab w:val="left" w:pos="630"/>
          <w:tab w:val="left" w:pos="1080"/>
        </w:tabs>
        <w:ind w:left="720" w:firstLine="0"/>
        <w:rPr>
          <w:rFonts w:cstheme="minorHAnsi"/>
          <w:sz w:val="24"/>
          <w:szCs w:val="24"/>
        </w:rPr>
      </w:pPr>
      <w:r w:rsidRPr="001E1F8D">
        <w:rPr>
          <w:rFonts w:cstheme="minorHAnsi"/>
          <w:sz w:val="24"/>
          <w:szCs w:val="24"/>
        </w:rPr>
        <w:t>Medicaid, Medicare, or military benefits</w:t>
      </w:r>
    </w:p>
    <w:p w14:paraId="286E5A11" w14:textId="77777777" w:rsidR="00AF014F" w:rsidRPr="001E1F8D" w:rsidRDefault="003B2EAA" w:rsidP="006A2F57">
      <w:pPr>
        <w:pStyle w:val="ListParagraph"/>
        <w:numPr>
          <w:ilvl w:val="0"/>
          <w:numId w:val="87"/>
        </w:numPr>
        <w:tabs>
          <w:tab w:val="left" w:pos="630"/>
          <w:tab w:val="left" w:pos="1080"/>
        </w:tabs>
        <w:ind w:firstLine="0"/>
        <w:rPr>
          <w:rFonts w:cstheme="minorHAnsi"/>
          <w:sz w:val="24"/>
          <w:szCs w:val="24"/>
        </w:rPr>
      </w:pPr>
      <w:commentRangeStart w:id="82"/>
      <w:commentRangeStart w:id="83"/>
      <w:commentRangeStart w:id="84"/>
      <w:r w:rsidRPr="001E1F8D">
        <w:rPr>
          <w:rFonts w:cstheme="minorHAnsi"/>
          <w:sz w:val="24"/>
          <w:szCs w:val="24"/>
        </w:rPr>
        <w:t xml:space="preserve">AmeriCorps programs purchasing their own health insurance for members must </w:t>
      </w:r>
    </w:p>
    <w:p w14:paraId="0CA1A049" w14:textId="77777777" w:rsidR="00AF014F" w:rsidRPr="001E1F8D" w:rsidRDefault="00AF014F" w:rsidP="00AF014F">
      <w:pPr>
        <w:pStyle w:val="ListParagraph"/>
        <w:tabs>
          <w:tab w:val="left" w:pos="630"/>
          <w:tab w:val="left" w:pos="1080"/>
        </w:tabs>
        <w:rPr>
          <w:rFonts w:cstheme="minorHAnsi"/>
          <w:sz w:val="24"/>
          <w:szCs w:val="24"/>
        </w:rPr>
      </w:pPr>
      <w:r w:rsidRPr="001E1F8D">
        <w:rPr>
          <w:rFonts w:cstheme="minorHAnsi"/>
          <w:sz w:val="24"/>
          <w:szCs w:val="24"/>
        </w:rPr>
        <w:t xml:space="preserve">       </w:t>
      </w:r>
      <w:r w:rsidR="003B2EAA" w:rsidRPr="001E1F8D">
        <w:rPr>
          <w:rFonts w:cstheme="minorHAnsi"/>
          <w:sz w:val="24"/>
          <w:szCs w:val="24"/>
        </w:rPr>
        <w:t xml:space="preserve">ensure plans are minimum essential coverage (MEC) and meet the requirements of </w:t>
      </w:r>
    </w:p>
    <w:p w14:paraId="425F7CF8" w14:textId="273064C8" w:rsidR="003B2EAA" w:rsidRPr="001E1F8D" w:rsidRDefault="00AF014F" w:rsidP="00AF014F">
      <w:pPr>
        <w:pStyle w:val="ListParagraph"/>
        <w:tabs>
          <w:tab w:val="left" w:pos="630"/>
          <w:tab w:val="left" w:pos="1080"/>
        </w:tabs>
        <w:rPr>
          <w:rFonts w:cstheme="minorHAnsi"/>
          <w:sz w:val="24"/>
          <w:szCs w:val="24"/>
        </w:rPr>
      </w:pPr>
      <w:r w:rsidRPr="001E1F8D">
        <w:rPr>
          <w:rFonts w:cstheme="minorHAnsi"/>
          <w:sz w:val="24"/>
          <w:szCs w:val="24"/>
        </w:rPr>
        <w:t xml:space="preserve">       </w:t>
      </w:r>
      <w:r w:rsidR="003B2EAA" w:rsidRPr="001E1F8D">
        <w:rPr>
          <w:rFonts w:cstheme="minorHAnsi"/>
          <w:sz w:val="24"/>
          <w:szCs w:val="24"/>
        </w:rPr>
        <w:t>the Affordable Care Act.</w:t>
      </w:r>
      <w:commentRangeEnd w:id="82"/>
      <w:r w:rsidR="003B2EAA" w:rsidRPr="001E1F8D">
        <w:rPr>
          <w:rStyle w:val="CommentReference"/>
          <w:rFonts w:cstheme="minorHAnsi"/>
          <w:sz w:val="24"/>
          <w:szCs w:val="24"/>
        </w:rPr>
        <w:commentReference w:id="82"/>
      </w:r>
      <w:commentRangeEnd w:id="83"/>
      <w:r w:rsidR="003B2EAA" w:rsidRPr="001E1F8D">
        <w:rPr>
          <w:rStyle w:val="CommentReference"/>
          <w:rFonts w:cstheme="minorHAnsi"/>
          <w:sz w:val="24"/>
          <w:szCs w:val="24"/>
        </w:rPr>
        <w:commentReference w:id="83"/>
      </w:r>
      <w:commentRangeEnd w:id="84"/>
      <w:r w:rsidR="003B2EAA" w:rsidRPr="001E1F8D">
        <w:rPr>
          <w:rStyle w:val="CommentReference"/>
          <w:rFonts w:cstheme="minorHAnsi"/>
          <w:sz w:val="24"/>
          <w:szCs w:val="24"/>
        </w:rPr>
        <w:commentReference w:id="84"/>
      </w:r>
    </w:p>
    <w:p w14:paraId="644A1686" w14:textId="77777777" w:rsidR="003B2EAA" w:rsidRPr="001E1F8D" w:rsidRDefault="003B2EAA" w:rsidP="00AF014F">
      <w:pPr>
        <w:tabs>
          <w:tab w:val="left" w:pos="630"/>
        </w:tabs>
        <w:ind w:left="720"/>
        <w:rPr>
          <w:rFonts w:cstheme="minorHAnsi"/>
          <w:sz w:val="24"/>
          <w:szCs w:val="24"/>
        </w:rPr>
      </w:pPr>
      <w:r w:rsidRPr="001E1F8D">
        <w:rPr>
          <w:rFonts w:cstheme="minorHAnsi"/>
          <w:sz w:val="24"/>
          <w:szCs w:val="24"/>
        </w:rPr>
        <w:t xml:space="preserve">Except for EAPs, Professional Corps, or members covered under a collective bargaining agreement, the recipient must provide, or make available, healthcare insurance to those members serving a 1700-hour full-time term who are not otherwise covered by a healthcare policy at the time the member begins his/her term of service. The recipient must also provide, or make available, healthcare insurance to members serving a 1700-hour full-time term who lose coverage during their term of service as a result of service or through no deliberate act of their own. CNCS will not cover healthcare costs for dependent coverage. </w:t>
      </w:r>
    </w:p>
    <w:p w14:paraId="094F0A1E" w14:textId="17AF3530" w:rsidR="003B2EAA" w:rsidRPr="001E1F8D" w:rsidRDefault="00AF014F" w:rsidP="00AF014F">
      <w:pPr>
        <w:tabs>
          <w:tab w:val="left" w:pos="630"/>
        </w:tabs>
        <w:ind w:left="720" w:hanging="540"/>
        <w:rPr>
          <w:rFonts w:cstheme="minorHAnsi"/>
          <w:sz w:val="24"/>
          <w:szCs w:val="24"/>
        </w:rPr>
      </w:pPr>
      <w:r w:rsidRPr="001E1F8D">
        <w:rPr>
          <w:rFonts w:cstheme="minorHAnsi"/>
          <w:sz w:val="24"/>
          <w:szCs w:val="24"/>
        </w:rPr>
        <w:t xml:space="preserve">          </w:t>
      </w:r>
      <w:r w:rsidR="003B2EAA" w:rsidRPr="001E1F8D">
        <w:rPr>
          <w:rFonts w:cstheme="minorHAnsi"/>
          <w:sz w:val="24"/>
          <w:szCs w:val="24"/>
        </w:rPr>
        <w:t>Less-than-full-time members who are serving in a full-time capacity for a sustained period of time (e.g. a full-time summer project) are eligible for healthcare benefits. Programs may provide health insurance to less-than full-time members serving in a full-time capacity, but they are not required to do so. For purposes of this provision, a member is serving in a full-time capacity when his/her regular term of service will involve performing service on a normal full-time schedule for a period of six weeks or more. A member may be serving in a full-time capacity without regard to whether his/her agreed term of service will result in a full-time Segal AmeriCorps Education Award.</w:t>
      </w:r>
    </w:p>
    <w:p w14:paraId="3843E8E8" w14:textId="4D4C0890" w:rsidR="003B2EAA" w:rsidRPr="001E1F8D" w:rsidRDefault="00AF014F" w:rsidP="00F61051">
      <w:pPr>
        <w:tabs>
          <w:tab w:val="left" w:pos="360"/>
          <w:tab w:val="left" w:pos="450"/>
          <w:tab w:val="left" w:pos="630"/>
        </w:tabs>
        <w:ind w:left="720" w:hanging="540"/>
        <w:rPr>
          <w:rFonts w:cstheme="minorHAnsi"/>
          <w:sz w:val="24"/>
          <w:szCs w:val="24"/>
        </w:rPr>
      </w:pPr>
      <w:r w:rsidRPr="001E1F8D">
        <w:rPr>
          <w:rFonts w:cstheme="minorHAnsi"/>
          <w:sz w:val="24"/>
          <w:szCs w:val="24"/>
        </w:rPr>
        <w:t xml:space="preserve">          Den</w:t>
      </w:r>
      <w:r w:rsidR="003B2EAA" w:rsidRPr="001E1F8D">
        <w:rPr>
          <w:rFonts w:cstheme="minorHAnsi"/>
          <w:sz w:val="24"/>
          <w:szCs w:val="24"/>
        </w:rPr>
        <w:t xml:space="preserve">y of the following health insurance options will satisfy the requirement for health insurance for full-time AmeriCorps members (or less than fulltime members serving in a full-time capacity): staying on parents’ or spouse plan; insurance obtained through the Federal Health Insurance Marketplace of at least the Bronze level plan; insurance obtained through private insurance broker; Medicaid, Medicare or military benefits. </w:t>
      </w:r>
    </w:p>
    <w:p w14:paraId="204AD51D" w14:textId="154BA065" w:rsidR="003B2EAA" w:rsidRPr="001E1F8D" w:rsidRDefault="00AF014F" w:rsidP="00AF014F">
      <w:pPr>
        <w:tabs>
          <w:tab w:val="left" w:pos="630"/>
        </w:tabs>
        <w:ind w:left="720" w:hanging="540"/>
        <w:rPr>
          <w:rFonts w:cstheme="minorHAnsi"/>
          <w:sz w:val="24"/>
          <w:szCs w:val="24"/>
        </w:rPr>
      </w:pPr>
      <w:r w:rsidRPr="001E1F8D">
        <w:rPr>
          <w:rFonts w:cstheme="minorHAnsi"/>
          <w:sz w:val="24"/>
          <w:szCs w:val="24"/>
        </w:rPr>
        <w:t xml:space="preserve">          </w:t>
      </w:r>
      <w:r w:rsidR="003B2EAA" w:rsidRPr="001E1F8D">
        <w:rPr>
          <w:rFonts w:cstheme="minorHAnsi"/>
          <w:sz w:val="24"/>
          <w:szCs w:val="24"/>
        </w:rPr>
        <w:t>AmeriCorps programs purchasing their own health insurance for members must ensure plans are minimum essential coverage (MEC) and meet the requirements of the Affordable Care Act. On Friday May 2, 2014 the U.S. Department of Health and Human Services (HHS) announced a Special Enrollment Period (SEP) for members in AmeriCorps State and National programs, who are not provided health insurance options or who are provided short-term limited duration coverage or self-funded coverage not considered MEC. Members in the AmeriCorps State and National programs and their dependents in the Federally facilitated Marketplace (FFM) are eligible to enroll in Marketplace coverage when they experience the following triggering events:</w:t>
      </w:r>
    </w:p>
    <w:p w14:paraId="71DE824A" w14:textId="1011A6A9" w:rsidR="003B2EAA" w:rsidRPr="001E1F8D" w:rsidRDefault="00F61051" w:rsidP="00AF014F">
      <w:pPr>
        <w:tabs>
          <w:tab w:val="left" w:pos="630"/>
        </w:tabs>
        <w:ind w:left="1980" w:hanging="540"/>
        <w:rPr>
          <w:rFonts w:cstheme="minorHAnsi"/>
          <w:sz w:val="24"/>
          <w:szCs w:val="24"/>
        </w:rPr>
      </w:pPr>
      <w:r>
        <w:rPr>
          <w:rFonts w:cstheme="minorHAnsi"/>
          <w:sz w:val="24"/>
          <w:szCs w:val="24"/>
        </w:rPr>
        <w:t xml:space="preserve">     </w:t>
      </w:r>
      <w:r w:rsidR="003B2EAA" w:rsidRPr="001E1F8D">
        <w:rPr>
          <w:rFonts w:cstheme="minorHAnsi"/>
          <w:sz w:val="24"/>
          <w:szCs w:val="24"/>
        </w:rPr>
        <w:t>• On the date they begin their service terms; and</w:t>
      </w:r>
    </w:p>
    <w:p w14:paraId="0039390A" w14:textId="592E009E" w:rsidR="003B2EAA" w:rsidRPr="001E1F8D" w:rsidRDefault="00077E9B" w:rsidP="00F61051">
      <w:pPr>
        <w:tabs>
          <w:tab w:val="left" w:pos="990"/>
          <w:tab w:val="left" w:pos="1170"/>
          <w:tab w:val="left" w:pos="1260"/>
          <w:tab w:val="left" w:pos="1440"/>
          <w:tab w:val="left" w:pos="1530"/>
          <w:tab w:val="left" w:pos="1620"/>
          <w:tab w:val="left" w:pos="1710"/>
          <w:tab w:val="left" w:pos="1800"/>
        </w:tabs>
        <w:ind w:left="1710" w:hanging="1440"/>
        <w:rPr>
          <w:rFonts w:cstheme="minorHAnsi"/>
          <w:sz w:val="24"/>
          <w:szCs w:val="24"/>
        </w:rPr>
      </w:pPr>
      <w:r>
        <w:rPr>
          <w:rFonts w:cstheme="minorHAnsi"/>
          <w:sz w:val="24"/>
          <w:szCs w:val="24"/>
        </w:rPr>
        <w:t xml:space="preserve">                           </w:t>
      </w:r>
      <w:r w:rsidR="003B2EAA" w:rsidRPr="001E1F8D">
        <w:rPr>
          <w:rFonts w:cstheme="minorHAnsi"/>
          <w:sz w:val="24"/>
          <w:szCs w:val="24"/>
        </w:rPr>
        <w:t>• On the date they lose any coverage offered through their program after their</w:t>
      </w:r>
      <w:r w:rsidR="00F61051">
        <w:rPr>
          <w:rFonts w:cstheme="minorHAnsi"/>
          <w:sz w:val="24"/>
          <w:szCs w:val="24"/>
        </w:rPr>
        <w:tab/>
      </w:r>
      <w:r w:rsidR="00F61051">
        <w:rPr>
          <w:rFonts w:cstheme="minorHAnsi"/>
          <w:sz w:val="24"/>
          <w:szCs w:val="24"/>
        </w:rPr>
        <w:tab/>
      </w:r>
      <w:r>
        <w:rPr>
          <w:rFonts w:cstheme="minorHAnsi"/>
          <w:sz w:val="24"/>
          <w:szCs w:val="24"/>
        </w:rPr>
        <w:t xml:space="preserve"> </w:t>
      </w:r>
      <w:r w:rsidR="00F61051">
        <w:rPr>
          <w:rFonts w:cstheme="minorHAnsi"/>
          <w:sz w:val="24"/>
          <w:szCs w:val="24"/>
        </w:rPr>
        <w:t xml:space="preserve"> </w:t>
      </w:r>
      <w:r>
        <w:rPr>
          <w:rFonts w:cstheme="minorHAnsi"/>
          <w:sz w:val="24"/>
          <w:szCs w:val="24"/>
        </w:rPr>
        <w:t>se</w:t>
      </w:r>
      <w:r w:rsidR="003B2EAA" w:rsidRPr="001E1F8D">
        <w:rPr>
          <w:rFonts w:cstheme="minorHAnsi"/>
          <w:sz w:val="24"/>
          <w:szCs w:val="24"/>
        </w:rPr>
        <w:t>rvic</w:t>
      </w:r>
      <w:r w:rsidR="00FB6EDF">
        <w:rPr>
          <w:rFonts w:cstheme="minorHAnsi"/>
          <w:sz w:val="24"/>
          <w:szCs w:val="24"/>
        </w:rPr>
        <w:t>e</w:t>
      </w:r>
      <w:r w:rsidR="00F61051">
        <w:rPr>
          <w:rFonts w:cstheme="minorHAnsi"/>
          <w:sz w:val="24"/>
          <w:szCs w:val="24"/>
        </w:rPr>
        <w:t xml:space="preserve"> </w:t>
      </w:r>
      <w:r w:rsidR="00AF014F" w:rsidRPr="001E1F8D">
        <w:rPr>
          <w:rFonts w:cstheme="minorHAnsi"/>
          <w:sz w:val="24"/>
          <w:szCs w:val="24"/>
        </w:rPr>
        <w:t>te</w:t>
      </w:r>
      <w:r w:rsidR="003B2EAA" w:rsidRPr="001E1F8D">
        <w:rPr>
          <w:rFonts w:cstheme="minorHAnsi"/>
          <w:sz w:val="24"/>
          <w:szCs w:val="24"/>
        </w:rPr>
        <w:t>rm ends. (Source: 45 CFR § 155.420(d)(9)).</w:t>
      </w:r>
    </w:p>
    <w:p w14:paraId="2E4DD454" w14:textId="77777777" w:rsidR="003B2EAA" w:rsidRPr="001E1F8D" w:rsidRDefault="003B2EAA" w:rsidP="00F61051">
      <w:pPr>
        <w:tabs>
          <w:tab w:val="left" w:pos="2070"/>
        </w:tabs>
        <w:ind w:left="540"/>
        <w:rPr>
          <w:rFonts w:cstheme="minorHAnsi"/>
          <w:sz w:val="24"/>
          <w:szCs w:val="24"/>
        </w:rPr>
      </w:pPr>
      <w:r w:rsidRPr="001E1F8D">
        <w:rPr>
          <w:rFonts w:cstheme="minorHAnsi"/>
          <w:sz w:val="24"/>
          <w:szCs w:val="24"/>
        </w:rPr>
        <w:t xml:space="preserve">Members have 60 days from the triggering event to select a plan. Coverage effective date is prospective based on the date of plan selection. A copy of the HHS Notice, which provides instructions on how to activate the special enrollment period is available at </w:t>
      </w:r>
      <w:r w:rsidRPr="001E1F8D">
        <w:rPr>
          <w:rFonts w:cstheme="minorHAnsi"/>
          <w:color w:val="2F5496" w:themeColor="accent1" w:themeShade="BF"/>
          <w:sz w:val="24"/>
          <w:szCs w:val="24"/>
        </w:rPr>
        <w:t xml:space="preserve">https://www.cms.gov/CCIIO/Resources/Regulations-andGuidance/Downloads/SEP-and-hardship-FAQ-5-1-2014.pdf. </w:t>
      </w:r>
    </w:p>
    <w:p w14:paraId="7AD76DFC" w14:textId="77777777" w:rsidR="003B2EAA" w:rsidRPr="001E1F8D" w:rsidRDefault="003B2EAA" w:rsidP="00F61051">
      <w:pPr>
        <w:tabs>
          <w:tab w:val="left" w:pos="2070"/>
        </w:tabs>
        <w:ind w:left="540"/>
        <w:rPr>
          <w:rFonts w:cstheme="minorHAnsi"/>
          <w:sz w:val="24"/>
          <w:szCs w:val="24"/>
        </w:rPr>
      </w:pPr>
      <w:r w:rsidRPr="001E1F8D">
        <w:rPr>
          <w:rFonts w:cstheme="minorHAnsi"/>
          <w:sz w:val="24"/>
          <w:szCs w:val="24"/>
        </w:rPr>
        <w:t xml:space="preserve">Members can also visit healthcare.gov for additional information about special enrollment periods: </w:t>
      </w:r>
      <w:r w:rsidRPr="001E1F8D">
        <w:rPr>
          <w:rFonts w:cstheme="minorHAnsi"/>
          <w:color w:val="2F5496" w:themeColor="accent1" w:themeShade="BF"/>
          <w:sz w:val="24"/>
          <w:szCs w:val="24"/>
        </w:rPr>
        <w:t xml:space="preserve">https://www.healthcare.gov/coverage-outside- </w:t>
      </w:r>
      <w:proofErr w:type="spellStart"/>
      <w:r w:rsidRPr="001E1F8D">
        <w:rPr>
          <w:rFonts w:cstheme="minorHAnsi"/>
          <w:color w:val="2F5496" w:themeColor="accent1" w:themeShade="BF"/>
          <w:sz w:val="24"/>
          <w:szCs w:val="24"/>
        </w:rPr>
        <w:t>openenrollment</w:t>
      </w:r>
      <w:proofErr w:type="spellEnd"/>
      <w:r w:rsidRPr="001E1F8D">
        <w:rPr>
          <w:rFonts w:cstheme="minorHAnsi"/>
          <w:color w:val="2F5496" w:themeColor="accent1" w:themeShade="BF"/>
          <w:sz w:val="24"/>
          <w:szCs w:val="24"/>
        </w:rPr>
        <w:t>-enrollment-period</w:t>
      </w:r>
      <w:r w:rsidRPr="001E1F8D">
        <w:rPr>
          <w:rFonts w:cstheme="minorHAnsi"/>
          <w:sz w:val="24"/>
          <w:szCs w:val="24"/>
        </w:rPr>
        <w:t>/.</w:t>
      </w:r>
    </w:p>
    <w:p w14:paraId="35A3521C" w14:textId="77777777" w:rsidR="003B2EAA" w:rsidRPr="001E1F8D" w:rsidRDefault="003B2EAA" w:rsidP="00F61051">
      <w:pPr>
        <w:tabs>
          <w:tab w:val="left" w:pos="2070"/>
        </w:tabs>
        <w:ind w:left="540"/>
        <w:rPr>
          <w:rFonts w:cstheme="minorHAnsi"/>
          <w:sz w:val="24"/>
          <w:szCs w:val="24"/>
        </w:rPr>
      </w:pPr>
      <w:r w:rsidRPr="001E1F8D">
        <w:rPr>
          <w:rFonts w:cstheme="minorHAnsi"/>
          <w:sz w:val="24"/>
          <w:szCs w:val="24"/>
        </w:rPr>
        <w:t xml:space="preserve">If coverage is being provided via the Healthcare Marketplace, and thus third-party payment is not an option, programs must develop a process to reimburse members for monthly premiums. Reimbursements for health   insurance premiums are considered taxable income for the member, and programs must have a way to document such reimbursements.  </w:t>
      </w:r>
    </w:p>
    <w:p w14:paraId="5591D5DC" w14:textId="31F51DB0" w:rsidR="003B2EAA" w:rsidRPr="001E1F8D" w:rsidRDefault="003B2EAA" w:rsidP="00FB6EDF">
      <w:pPr>
        <w:ind w:firstLine="630"/>
        <w:rPr>
          <w:rFonts w:cstheme="minorHAnsi"/>
          <w:b/>
          <w:bCs/>
          <w:sz w:val="24"/>
          <w:szCs w:val="24"/>
        </w:rPr>
      </w:pPr>
      <w:r w:rsidRPr="001E1F8D">
        <w:rPr>
          <w:rFonts w:cstheme="minorHAnsi"/>
          <w:b/>
          <w:bCs/>
          <w:sz w:val="24"/>
          <w:szCs w:val="24"/>
        </w:rPr>
        <w:t>3.</w:t>
      </w:r>
      <w:r w:rsidR="00700972">
        <w:rPr>
          <w:rFonts w:cstheme="minorHAnsi"/>
          <w:b/>
          <w:bCs/>
          <w:sz w:val="24"/>
          <w:szCs w:val="24"/>
        </w:rPr>
        <w:t>11</w:t>
      </w:r>
      <w:r w:rsidR="004A0876">
        <w:rPr>
          <w:rFonts w:cstheme="minorHAnsi"/>
          <w:b/>
          <w:bCs/>
          <w:sz w:val="24"/>
          <w:szCs w:val="24"/>
        </w:rPr>
        <w:t>C</w:t>
      </w:r>
      <w:r w:rsidRPr="001E1F8D">
        <w:rPr>
          <w:rFonts w:cstheme="minorHAnsi"/>
          <w:b/>
          <w:bCs/>
          <w:sz w:val="24"/>
          <w:szCs w:val="24"/>
        </w:rPr>
        <w:t xml:space="preserve"> </w:t>
      </w:r>
      <w:r w:rsidR="005666E5" w:rsidRPr="001E1F8D">
        <w:rPr>
          <w:rFonts w:cstheme="minorHAnsi"/>
          <w:b/>
          <w:bCs/>
          <w:sz w:val="24"/>
          <w:szCs w:val="24"/>
        </w:rPr>
        <w:t xml:space="preserve"> </w:t>
      </w:r>
      <w:commentRangeStart w:id="85"/>
      <w:commentRangeStart w:id="86"/>
      <w:r w:rsidRPr="001E1F8D">
        <w:rPr>
          <w:rFonts w:cstheme="minorHAnsi"/>
          <w:b/>
          <w:bCs/>
          <w:sz w:val="24"/>
          <w:szCs w:val="24"/>
        </w:rPr>
        <w:t>Living Allowance</w:t>
      </w:r>
      <w:commentRangeEnd w:id="85"/>
      <w:r w:rsidRPr="001E1F8D">
        <w:rPr>
          <w:rStyle w:val="CommentReference"/>
          <w:rFonts w:cstheme="minorHAnsi"/>
          <w:sz w:val="24"/>
          <w:szCs w:val="24"/>
        </w:rPr>
        <w:commentReference w:id="85"/>
      </w:r>
      <w:commentRangeEnd w:id="86"/>
      <w:r w:rsidRPr="001E1F8D">
        <w:rPr>
          <w:rStyle w:val="CommentReference"/>
          <w:rFonts w:cstheme="minorHAnsi"/>
          <w:sz w:val="24"/>
          <w:szCs w:val="24"/>
        </w:rPr>
        <w:commentReference w:id="86"/>
      </w:r>
    </w:p>
    <w:p w14:paraId="56C64305" w14:textId="77777777" w:rsidR="003B2EAA" w:rsidRPr="001E1F8D" w:rsidRDefault="003B2EAA" w:rsidP="00AF014F">
      <w:pPr>
        <w:ind w:left="630"/>
        <w:rPr>
          <w:rFonts w:cstheme="minorHAnsi"/>
          <w:sz w:val="24"/>
          <w:szCs w:val="24"/>
        </w:rPr>
      </w:pPr>
      <w:r w:rsidRPr="001E1F8D">
        <w:rPr>
          <w:rFonts w:cstheme="minorHAnsi"/>
          <w:sz w:val="24"/>
          <w:szCs w:val="24"/>
        </w:rPr>
        <w:t>AmeriCorps Programs must provide a modest living allowance to all Full-Time AmeriCorps Members and programs have the option of providing living allowances to less than Full-Time members. Pay periods are determined by the program.</w:t>
      </w:r>
    </w:p>
    <w:p w14:paraId="0F05F874" w14:textId="77777777" w:rsidR="003B2EAA" w:rsidRPr="001E1F8D" w:rsidRDefault="003B2EAA" w:rsidP="00AF014F">
      <w:pPr>
        <w:ind w:left="630"/>
        <w:rPr>
          <w:rFonts w:cstheme="minorHAnsi"/>
          <w:sz w:val="24"/>
          <w:szCs w:val="24"/>
        </w:rPr>
      </w:pPr>
      <w:r w:rsidRPr="001E1F8D">
        <w:rPr>
          <w:rFonts w:cstheme="minorHAnsi"/>
          <w:sz w:val="24"/>
          <w:szCs w:val="24"/>
        </w:rPr>
        <w:t xml:space="preserve">Deductions should be made for federal and state income taxes (where applicable) and FICA. Members must submit timesheets for each service period to the program. Members who have an extended break in service can be suspended in </w:t>
      </w:r>
      <w:proofErr w:type="spellStart"/>
      <w:r w:rsidRPr="001E1F8D">
        <w:rPr>
          <w:rFonts w:cstheme="minorHAnsi"/>
          <w:sz w:val="24"/>
          <w:szCs w:val="24"/>
        </w:rPr>
        <w:t>eGrants</w:t>
      </w:r>
      <w:proofErr w:type="spellEnd"/>
      <w:r w:rsidRPr="001E1F8D">
        <w:rPr>
          <w:rFonts w:cstheme="minorHAnsi"/>
          <w:sz w:val="24"/>
          <w:szCs w:val="24"/>
        </w:rPr>
        <w:t>. A program is not required to provide the member’s living allowance to the member while they are suspended.</w:t>
      </w:r>
    </w:p>
    <w:tbl>
      <w:tblPr>
        <w:tblStyle w:val="GridTable4-Accent3"/>
        <w:tblW w:w="8820" w:type="dxa"/>
        <w:tblInd w:w="625" w:type="dxa"/>
        <w:tblLook w:val="04A0" w:firstRow="1" w:lastRow="0" w:firstColumn="1" w:lastColumn="0" w:noHBand="0" w:noVBand="1"/>
      </w:tblPr>
      <w:tblGrid>
        <w:gridCol w:w="1712"/>
        <w:gridCol w:w="2337"/>
        <w:gridCol w:w="2338"/>
        <w:gridCol w:w="2433"/>
      </w:tblGrid>
      <w:tr w:rsidR="003B2EAA" w:rsidRPr="001E1F8D" w14:paraId="3498B8B3" w14:textId="77777777" w:rsidTr="00AF0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73192140" w14:textId="77777777" w:rsidR="003B2EAA" w:rsidRPr="001E1F8D" w:rsidRDefault="003B2EAA" w:rsidP="00203D38">
            <w:pPr>
              <w:rPr>
                <w:rFonts w:cstheme="minorHAnsi"/>
                <w:sz w:val="24"/>
                <w:szCs w:val="24"/>
              </w:rPr>
            </w:pPr>
            <w:r w:rsidRPr="001E1F8D">
              <w:rPr>
                <w:rFonts w:cstheme="minorHAnsi"/>
                <w:sz w:val="24"/>
                <w:szCs w:val="24"/>
              </w:rPr>
              <w:t xml:space="preserve">Service Term </w:t>
            </w:r>
          </w:p>
        </w:tc>
        <w:tc>
          <w:tcPr>
            <w:tcW w:w="2337" w:type="dxa"/>
          </w:tcPr>
          <w:p w14:paraId="261D8D69" w14:textId="77777777" w:rsidR="003B2EAA" w:rsidRPr="001E1F8D" w:rsidRDefault="003B2EAA" w:rsidP="00203D38">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Minimum # of Hours </w:t>
            </w:r>
          </w:p>
        </w:tc>
        <w:tc>
          <w:tcPr>
            <w:tcW w:w="2338" w:type="dxa"/>
          </w:tcPr>
          <w:p w14:paraId="56C6C40B" w14:textId="77777777" w:rsidR="003B2EAA" w:rsidRPr="001E1F8D" w:rsidRDefault="003B2EAA" w:rsidP="00203D38">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Minimum Living Allowance </w:t>
            </w:r>
          </w:p>
        </w:tc>
        <w:tc>
          <w:tcPr>
            <w:tcW w:w="2433" w:type="dxa"/>
          </w:tcPr>
          <w:p w14:paraId="225BBE1A" w14:textId="77777777" w:rsidR="003B2EAA" w:rsidRPr="001E1F8D" w:rsidRDefault="003B2EAA" w:rsidP="00203D38">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Maximum Total Living Allowance Full-time </w:t>
            </w:r>
          </w:p>
        </w:tc>
      </w:tr>
      <w:tr w:rsidR="003B2EAA" w:rsidRPr="001E1F8D" w14:paraId="5D2E4D4E" w14:textId="77777777" w:rsidTr="00AF0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61F268EB" w14:textId="77777777" w:rsidR="003B2EAA" w:rsidRPr="001E1F8D" w:rsidRDefault="003B2EAA" w:rsidP="00203D38">
            <w:pPr>
              <w:rPr>
                <w:rFonts w:cstheme="minorHAnsi"/>
                <w:sz w:val="24"/>
                <w:szCs w:val="24"/>
              </w:rPr>
            </w:pPr>
            <w:r w:rsidRPr="001E1F8D">
              <w:rPr>
                <w:rFonts w:cstheme="minorHAnsi"/>
                <w:sz w:val="24"/>
                <w:szCs w:val="24"/>
              </w:rPr>
              <w:t xml:space="preserve">Full-time </w:t>
            </w:r>
          </w:p>
        </w:tc>
        <w:tc>
          <w:tcPr>
            <w:tcW w:w="2337" w:type="dxa"/>
          </w:tcPr>
          <w:p w14:paraId="2BAFDA8F" w14:textId="77777777" w:rsidR="003B2EAA" w:rsidRPr="001E1F8D" w:rsidRDefault="003B2EAA" w:rsidP="00203D3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 xml:space="preserve">1700 </w:t>
            </w:r>
          </w:p>
        </w:tc>
        <w:tc>
          <w:tcPr>
            <w:tcW w:w="2338" w:type="dxa"/>
          </w:tcPr>
          <w:p w14:paraId="14607BF7" w14:textId="77777777" w:rsidR="003B2EAA" w:rsidRPr="001E1F8D" w:rsidRDefault="003B2EAA" w:rsidP="00203D3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 xml:space="preserve">$14,279.00 </w:t>
            </w:r>
          </w:p>
        </w:tc>
        <w:tc>
          <w:tcPr>
            <w:tcW w:w="2433" w:type="dxa"/>
          </w:tcPr>
          <w:p w14:paraId="5480684E" w14:textId="77777777" w:rsidR="003B2EAA" w:rsidRPr="001E1F8D" w:rsidRDefault="003B2EAA" w:rsidP="00203D3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 xml:space="preserve">$28,588.00 </w:t>
            </w:r>
          </w:p>
        </w:tc>
      </w:tr>
      <w:tr w:rsidR="003B2EAA" w:rsidRPr="001E1F8D" w14:paraId="0B3617C0" w14:textId="77777777" w:rsidTr="00AF014F">
        <w:tc>
          <w:tcPr>
            <w:cnfStyle w:val="001000000000" w:firstRow="0" w:lastRow="0" w:firstColumn="1" w:lastColumn="0" w:oddVBand="0" w:evenVBand="0" w:oddHBand="0" w:evenHBand="0" w:firstRowFirstColumn="0" w:firstRowLastColumn="0" w:lastRowFirstColumn="0" w:lastRowLastColumn="0"/>
            <w:tcW w:w="1712" w:type="dxa"/>
          </w:tcPr>
          <w:p w14:paraId="5458826D" w14:textId="77777777" w:rsidR="003B2EAA" w:rsidRPr="001E1F8D" w:rsidRDefault="003B2EAA" w:rsidP="00203D38">
            <w:pPr>
              <w:rPr>
                <w:rFonts w:cstheme="minorHAnsi"/>
                <w:sz w:val="24"/>
                <w:szCs w:val="24"/>
              </w:rPr>
            </w:pPr>
            <w:r w:rsidRPr="001E1F8D">
              <w:rPr>
                <w:rFonts w:cstheme="minorHAnsi"/>
                <w:sz w:val="24"/>
                <w:szCs w:val="24"/>
              </w:rPr>
              <w:t xml:space="preserve">Three Quarter-time </w:t>
            </w:r>
          </w:p>
        </w:tc>
        <w:tc>
          <w:tcPr>
            <w:tcW w:w="2337" w:type="dxa"/>
          </w:tcPr>
          <w:p w14:paraId="62906850" w14:textId="77777777" w:rsidR="003B2EAA" w:rsidRPr="001E1F8D" w:rsidRDefault="003B2EAA" w:rsidP="00203D3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1,200 </w:t>
            </w:r>
          </w:p>
        </w:tc>
        <w:tc>
          <w:tcPr>
            <w:tcW w:w="2338" w:type="dxa"/>
          </w:tcPr>
          <w:p w14:paraId="58FEA14C" w14:textId="77777777" w:rsidR="003B2EAA" w:rsidRPr="001E1F8D" w:rsidRDefault="003B2EAA" w:rsidP="00203D3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n/a </w:t>
            </w:r>
          </w:p>
        </w:tc>
        <w:tc>
          <w:tcPr>
            <w:tcW w:w="2433" w:type="dxa"/>
          </w:tcPr>
          <w:p w14:paraId="3B7ED174" w14:textId="77777777" w:rsidR="003B2EAA" w:rsidRPr="001E1F8D" w:rsidRDefault="003B2EAA" w:rsidP="00203D3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$20,159.00 </w:t>
            </w:r>
          </w:p>
        </w:tc>
      </w:tr>
      <w:tr w:rsidR="003B2EAA" w:rsidRPr="001E1F8D" w14:paraId="0E521CF9" w14:textId="77777777" w:rsidTr="00AF0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3539D49A" w14:textId="77777777" w:rsidR="003B2EAA" w:rsidRPr="001E1F8D" w:rsidRDefault="003B2EAA" w:rsidP="00203D38">
            <w:pPr>
              <w:rPr>
                <w:rFonts w:cstheme="minorHAnsi"/>
                <w:sz w:val="24"/>
                <w:szCs w:val="24"/>
              </w:rPr>
            </w:pPr>
            <w:r w:rsidRPr="001E1F8D">
              <w:rPr>
                <w:rFonts w:cstheme="minorHAnsi"/>
                <w:sz w:val="24"/>
                <w:szCs w:val="24"/>
              </w:rPr>
              <w:t xml:space="preserve">One-year Half-time </w:t>
            </w:r>
          </w:p>
        </w:tc>
        <w:tc>
          <w:tcPr>
            <w:tcW w:w="2337" w:type="dxa"/>
          </w:tcPr>
          <w:p w14:paraId="069DE619" w14:textId="77777777" w:rsidR="003B2EAA" w:rsidRPr="001E1F8D" w:rsidRDefault="003B2EAA" w:rsidP="00203D3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 xml:space="preserve">900 </w:t>
            </w:r>
          </w:p>
        </w:tc>
        <w:tc>
          <w:tcPr>
            <w:tcW w:w="2338" w:type="dxa"/>
          </w:tcPr>
          <w:p w14:paraId="729111DD" w14:textId="77777777" w:rsidR="003B2EAA" w:rsidRPr="001E1F8D" w:rsidRDefault="003B2EAA" w:rsidP="00203D3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n/a</w:t>
            </w:r>
          </w:p>
        </w:tc>
        <w:tc>
          <w:tcPr>
            <w:tcW w:w="2433" w:type="dxa"/>
          </w:tcPr>
          <w:p w14:paraId="426741BF" w14:textId="77777777" w:rsidR="003B2EAA" w:rsidRPr="001E1F8D" w:rsidRDefault="003B2EAA" w:rsidP="00203D3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$15,119.00</w:t>
            </w:r>
          </w:p>
        </w:tc>
      </w:tr>
      <w:tr w:rsidR="003B2EAA" w:rsidRPr="001E1F8D" w14:paraId="1F531053" w14:textId="77777777" w:rsidTr="00AF014F">
        <w:tc>
          <w:tcPr>
            <w:cnfStyle w:val="001000000000" w:firstRow="0" w:lastRow="0" w:firstColumn="1" w:lastColumn="0" w:oddVBand="0" w:evenVBand="0" w:oddHBand="0" w:evenHBand="0" w:firstRowFirstColumn="0" w:firstRowLastColumn="0" w:lastRowFirstColumn="0" w:lastRowLastColumn="0"/>
            <w:tcW w:w="1712" w:type="dxa"/>
          </w:tcPr>
          <w:p w14:paraId="7F2E3519" w14:textId="77777777" w:rsidR="003B2EAA" w:rsidRPr="001E1F8D" w:rsidRDefault="003B2EAA" w:rsidP="00203D38">
            <w:pPr>
              <w:rPr>
                <w:rFonts w:cstheme="minorHAnsi"/>
                <w:sz w:val="24"/>
                <w:szCs w:val="24"/>
              </w:rPr>
            </w:pPr>
            <w:r w:rsidRPr="001E1F8D">
              <w:rPr>
                <w:rFonts w:cstheme="minorHAnsi"/>
                <w:sz w:val="24"/>
                <w:szCs w:val="24"/>
              </w:rPr>
              <w:t xml:space="preserve">Reduced Half-time </w:t>
            </w:r>
          </w:p>
        </w:tc>
        <w:tc>
          <w:tcPr>
            <w:tcW w:w="2337" w:type="dxa"/>
          </w:tcPr>
          <w:p w14:paraId="2AB80C93" w14:textId="77777777" w:rsidR="003B2EAA" w:rsidRPr="001E1F8D" w:rsidRDefault="003B2EAA" w:rsidP="00203D3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675 00 </w:t>
            </w:r>
          </w:p>
        </w:tc>
        <w:tc>
          <w:tcPr>
            <w:tcW w:w="2338" w:type="dxa"/>
          </w:tcPr>
          <w:p w14:paraId="71C72D0E" w14:textId="77777777" w:rsidR="003B2EAA" w:rsidRPr="001E1F8D" w:rsidRDefault="003B2EAA" w:rsidP="00203D3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n/a </w:t>
            </w:r>
          </w:p>
        </w:tc>
        <w:tc>
          <w:tcPr>
            <w:tcW w:w="2433" w:type="dxa"/>
          </w:tcPr>
          <w:p w14:paraId="01186122" w14:textId="77777777" w:rsidR="003B2EAA" w:rsidRPr="001E1F8D" w:rsidRDefault="003B2EAA" w:rsidP="00203D3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$11,339.00</w:t>
            </w:r>
          </w:p>
        </w:tc>
      </w:tr>
      <w:tr w:rsidR="003B2EAA" w:rsidRPr="001E1F8D" w14:paraId="65263FFB" w14:textId="77777777" w:rsidTr="00AF01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50A5F1C1" w14:textId="77777777" w:rsidR="003B2EAA" w:rsidRPr="001E1F8D" w:rsidRDefault="003B2EAA" w:rsidP="00203D38">
            <w:pPr>
              <w:rPr>
                <w:rFonts w:cstheme="minorHAnsi"/>
                <w:sz w:val="24"/>
                <w:szCs w:val="24"/>
              </w:rPr>
            </w:pPr>
            <w:r w:rsidRPr="001E1F8D">
              <w:rPr>
                <w:rFonts w:cstheme="minorHAnsi"/>
                <w:sz w:val="24"/>
                <w:szCs w:val="24"/>
              </w:rPr>
              <w:t xml:space="preserve">Quarter-time </w:t>
            </w:r>
          </w:p>
        </w:tc>
        <w:tc>
          <w:tcPr>
            <w:tcW w:w="2337" w:type="dxa"/>
          </w:tcPr>
          <w:p w14:paraId="093867E6" w14:textId="77777777" w:rsidR="003B2EAA" w:rsidRPr="001E1F8D" w:rsidRDefault="003B2EAA" w:rsidP="00203D3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 xml:space="preserve">450 </w:t>
            </w:r>
          </w:p>
        </w:tc>
        <w:tc>
          <w:tcPr>
            <w:tcW w:w="2338" w:type="dxa"/>
          </w:tcPr>
          <w:p w14:paraId="53F69834" w14:textId="77777777" w:rsidR="003B2EAA" w:rsidRPr="001E1F8D" w:rsidRDefault="003B2EAA" w:rsidP="00203D3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 xml:space="preserve">n/a </w:t>
            </w:r>
          </w:p>
        </w:tc>
        <w:tc>
          <w:tcPr>
            <w:tcW w:w="2433" w:type="dxa"/>
          </w:tcPr>
          <w:p w14:paraId="3639DED4" w14:textId="77777777" w:rsidR="003B2EAA" w:rsidRPr="001E1F8D" w:rsidRDefault="003B2EAA" w:rsidP="00203D3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$7,599.00</w:t>
            </w:r>
          </w:p>
        </w:tc>
      </w:tr>
      <w:tr w:rsidR="003B2EAA" w:rsidRPr="001E1F8D" w14:paraId="223D8AD6" w14:textId="77777777" w:rsidTr="00AF014F">
        <w:tc>
          <w:tcPr>
            <w:cnfStyle w:val="001000000000" w:firstRow="0" w:lastRow="0" w:firstColumn="1" w:lastColumn="0" w:oddVBand="0" w:evenVBand="0" w:oddHBand="0" w:evenHBand="0" w:firstRowFirstColumn="0" w:firstRowLastColumn="0" w:lastRowFirstColumn="0" w:lastRowLastColumn="0"/>
            <w:tcW w:w="1712" w:type="dxa"/>
          </w:tcPr>
          <w:p w14:paraId="07717FA4" w14:textId="77777777" w:rsidR="003B2EAA" w:rsidRPr="001E1F8D" w:rsidRDefault="003B2EAA" w:rsidP="00203D38">
            <w:pPr>
              <w:rPr>
                <w:rFonts w:cstheme="minorHAnsi"/>
                <w:sz w:val="24"/>
                <w:szCs w:val="24"/>
              </w:rPr>
            </w:pPr>
            <w:r w:rsidRPr="001E1F8D">
              <w:rPr>
                <w:rFonts w:cstheme="minorHAnsi"/>
                <w:sz w:val="24"/>
                <w:szCs w:val="24"/>
              </w:rPr>
              <w:t>Minimum-time</w:t>
            </w:r>
          </w:p>
        </w:tc>
        <w:tc>
          <w:tcPr>
            <w:tcW w:w="2337" w:type="dxa"/>
          </w:tcPr>
          <w:p w14:paraId="283A68EF" w14:textId="77777777" w:rsidR="003B2EAA" w:rsidRPr="001E1F8D" w:rsidRDefault="003B2EAA" w:rsidP="00203D3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300 </w:t>
            </w:r>
          </w:p>
        </w:tc>
        <w:tc>
          <w:tcPr>
            <w:tcW w:w="2338" w:type="dxa"/>
          </w:tcPr>
          <w:p w14:paraId="63D84EB2" w14:textId="77777777" w:rsidR="003B2EAA" w:rsidRPr="001E1F8D" w:rsidRDefault="003B2EAA" w:rsidP="00203D3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n/a </w:t>
            </w:r>
          </w:p>
        </w:tc>
        <w:tc>
          <w:tcPr>
            <w:tcW w:w="2433" w:type="dxa"/>
          </w:tcPr>
          <w:p w14:paraId="7C4FF381" w14:textId="77777777" w:rsidR="003B2EAA" w:rsidRPr="001E1F8D" w:rsidRDefault="003B2EAA" w:rsidP="00203D3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$5040.00</w:t>
            </w:r>
          </w:p>
        </w:tc>
      </w:tr>
    </w:tbl>
    <w:p w14:paraId="66DB603D" w14:textId="64F5E193" w:rsidR="003B2EAA" w:rsidRPr="001E1F8D" w:rsidRDefault="00AF014F" w:rsidP="003B2EAA">
      <w:pPr>
        <w:rPr>
          <w:rFonts w:cstheme="minorHAnsi"/>
          <w:sz w:val="24"/>
          <w:szCs w:val="24"/>
        </w:rPr>
      </w:pPr>
      <w:r w:rsidRPr="001E1F8D">
        <w:rPr>
          <w:rFonts w:cstheme="minorHAnsi"/>
          <w:sz w:val="24"/>
          <w:szCs w:val="24"/>
        </w:rPr>
        <w:t xml:space="preserve">            </w:t>
      </w:r>
      <w:r w:rsidR="003B2EAA" w:rsidRPr="001E1F8D">
        <w:rPr>
          <w:rFonts w:cstheme="minorHAnsi"/>
          <w:sz w:val="24"/>
          <w:szCs w:val="24"/>
        </w:rPr>
        <w:t>Note: Member timesheets do not determine the rate of pay or frequency.</w:t>
      </w:r>
    </w:p>
    <w:p w14:paraId="0907EB31" w14:textId="7433B835" w:rsidR="003B2EAA" w:rsidRPr="001E1F8D" w:rsidRDefault="003B2EAA" w:rsidP="00F61051">
      <w:pPr>
        <w:ind w:left="630"/>
        <w:rPr>
          <w:rFonts w:cstheme="minorHAnsi"/>
          <w:sz w:val="24"/>
          <w:szCs w:val="24"/>
        </w:rPr>
      </w:pPr>
      <w:r w:rsidRPr="001E1F8D">
        <w:rPr>
          <w:rFonts w:cstheme="minorHAnsi"/>
          <w:sz w:val="24"/>
          <w:szCs w:val="24"/>
        </w:rPr>
        <w:t>Programs should have a written policy that addresses situations in which a member serves zero hours during a pay period for any reason. This may occur if a member starts in mid</w:t>
      </w:r>
      <w:r w:rsidR="00AF014F" w:rsidRPr="001E1F8D">
        <w:rPr>
          <w:rFonts w:cstheme="minorHAnsi"/>
          <w:sz w:val="24"/>
          <w:szCs w:val="24"/>
        </w:rPr>
        <w:t>-</w:t>
      </w:r>
      <w:r w:rsidRPr="001E1F8D">
        <w:rPr>
          <w:rFonts w:cstheme="minorHAnsi"/>
          <w:sz w:val="24"/>
          <w:szCs w:val="24"/>
        </w:rPr>
        <w:t xml:space="preserve"> month but should be very rare and the member should be suspended if there are periods in which no service is performed. Otherwise, since the living allowance is to be distributed evenly over the service period, it should be paid regardless of the number of hours. However, a member’s agreement could also stipulate conditions under which the living allowance is paid and what the member should do if a period occurs in which no hours are served. The agreement could also stipulate the minimum number of hours required during each service period. Programs should have a written policy </w:t>
      </w:r>
    </w:p>
    <w:p w14:paraId="2E50A7A2" w14:textId="24886047" w:rsidR="003B2EAA" w:rsidRPr="001E1F8D" w:rsidRDefault="003B2EAA" w:rsidP="00F61051">
      <w:pPr>
        <w:ind w:left="630"/>
        <w:rPr>
          <w:rFonts w:cstheme="minorHAnsi"/>
          <w:b/>
          <w:bCs/>
          <w:sz w:val="24"/>
          <w:szCs w:val="24"/>
        </w:rPr>
      </w:pPr>
      <w:r w:rsidRPr="001E1F8D">
        <w:rPr>
          <w:rFonts w:cstheme="minorHAnsi"/>
          <w:b/>
          <w:bCs/>
          <w:sz w:val="24"/>
          <w:szCs w:val="24"/>
        </w:rPr>
        <w:t>3.</w:t>
      </w:r>
      <w:r w:rsidR="005666E5" w:rsidRPr="001E1F8D">
        <w:rPr>
          <w:rFonts w:cstheme="minorHAnsi"/>
          <w:b/>
          <w:bCs/>
          <w:sz w:val="24"/>
          <w:szCs w:val="24"/>
        </w:rPr>
        <w:t>9</w:t>
      </w:r>
      <w:r w:rsidR="004A0876">
        <w:rPr>
          <w:rFonts w:cstheme="minorHAnsi"/>
          <w:b/>
          <w:bCs/>
          <w:sz w:val="24"/>
          <w:szCs w:val="24"/>
        </w:rPr>
        <w:t>D</w:t>
      </w:r>
      <w:r w:rsidR="005666E5" w:rsidRPr="001E1F8D">
        <w:rPr>
          <w:rFonts w:cstheme="minorHAnsi"/>
          <w:b/>
          <w:bCs/>
          <w:sz w:val="24"/>
          <w:szCs w:val="24"/>
        </w:rPr>
        <w:t xml:space="preserve"> </w:t>
      </w:r>
      <w:r w:rsidRPr="001E1F8D">
        <w:rPr>
          <w:rFonts w:cstheme="minorHAnsi"/>
          <w:b/>
          <w:bCs/>
          <w:sz w:val="24"/>
          <w:szCs w:val="24"/>
        </w:rPr>
        <w:t xml:space="preserve"> Absences with stipends </w:t>
      </w:r>
    </w:p>
    <w:p w14:paraId="673BB549" w14:textId="77777777" w:rsidR="003B2EAA" w:rsidRPr="001E1F8D" w:rsidRDefault="003B2EAA" w:rsidP="00F61051">
      <w:pPr>
        <w:ind w:left="630"/>
        <w:rPr>
          <w:rFonts w:cstheme="minorHAnsi"/>
          <w:sz w:val="24"/>
          <w:szCs w:val="24"/>
        </w:rPr>
      </w:pPr>
      <w:r w:rsidRPr="001E1F8D">
        <w:rPr>
          <w:rFonts w:cstheme="minorHAnsi"/>
          <w:sz w:val="24"/>
          <w:szCs w:val="24"/>
        </w:rPr>
        <w:t>Vacation, holiday, and sick time will vary with each program. Members must follow policies and procedures indicated in the member contract for requesting time off. Absences are not counted as service hours, but programs can provide full stipends during this time.</w:t>
      </w:r>
    </w:p>
    <w:p w14:paraId="78A69DA3" w14:textId="1DF69B61" w:rsidR="003B2EAA" w:rsidRPr="001E1F8D" w:rsidRDefault="003B2EAA" w:rsidP="00F61051">
      <w:pPr>
        <w:ind w:left="630"/>
        <w:rPr>
          <w:rFonts w:cstheme="minorHAnsi"/>
          <w:sz w:val="24"/>
          <w:szCs w:val="24"/>
        </w:rPr>
      </w:pPr>
      <w:r w:rsidRPr="001E1F8D">
        <w:rPr>
          <w:rFonts w:cstheme="minorHAnsi"/>
          <w:b/>
          <w:bCs/>
          <w:sz w:val="24"/>
          <w:szCs w:val="24"/>
        </w:rPr>
        <w:t>3.</w:t>
      </w:r>
      <w:r w:rsidR="00700972">
        <w:rPr>
          <w:rFonts w:cstheme="minorHAnsi"/>
          <w:b/>
          <w:bCs/>
          <w:sz w:val="24"/>
          <w:szCs w:val="24"/>
        </w:rPr>
        <w:t>11</w:t>
      </w:r>
      <w:r w:rsidR="004A0876">
        <w:rPr>
          <w:rFonts w:cstheme="minorHAnsi"/>
          <w:b/>
          <w:bCs/>
          <w:sz w:val="24"/>
          <w:szCs w:val="24"/>
        </w:rPr>
        <w:t>E</w:t>
      </w:r>
      <w:r w:rsidR="005666E5" w:rsidRPr="004A0876">
        <w:rPr>
          <w:rFonts w:cstheme="minorHAnsi"/>
          <w:b/>
          <w:bCs/>
          <w:sz w:val="24"/>
          <w:szCs w:val="24"/>
        </w:rPr>
        <w:t xml:space="preserve">  </w:t>
      </w:r>
      <w:r w:rsidRPr="004A0876">
        <w:rPr>
          <w:rFonts w:cstheme="minorHAnsi"/>
          <w:b/>
          <w:bCs/>
          <w:sz w:val="24"/>
          <w:szCs w:val="24"/>
        </w:rPr>
        <w:t xml:space="preserve"> Childcare</w:t>
      </w:r>
    </w:p>
    <w:p w14:paraId="2AFA7A8A" w14:textId="5653AB2B" w:rsidR="003B2EAA" w:rsidRPr="001E1F8D" w:rsidRDefault="00077E9B" w:rsidP="00F61051">
      <w:pPr>
        <w:ind w:left="630" w:hanging="90"/>
        <w:rPr>
          <w:rFonts w:cstheme="minorHAnsi"/>
          <w:sz w:val="24"/>
          <w:szCs w:val="24"/>
        </w:rPr>
      </w:pPr>
      <w:r>
        <w:rPr>
          <w:rFonts w:cstheme="minorHAnsi"/>
          <w:sz w:val="24"/>
          <w:szCs w:val="24"/>
        </w:rPr>
        <w:t xml:space="preserve"> </w:t>
      </w:r>
      <w:r w:rsidR="005666E5" w:rsidRPr="001E1F8D">
        <w:rPr>
          <w:rFonts w:cstheme="minorHAnsi"/>
          <w:sz w:val="24"/>
          <w:szCs w:val="24"/>
        </w:rPr>
        <w:t xml:space="preserve"> </w:t>
      </w:r>
      <w:r w:rsidR="003B2EAA" w:rsidRPr="001E1F8D">
        <w:rPr>
          <w:rFonts w:cstheme="minorHAnsi"/>
          <w:sz w:val="24"/>
          <w:szCs w:val="24"/>
        </w:rPr>
        <w:t>The AmeriCorps Child Care Benefit Program is available for qualified, active, full-time AmeriCorps Members who need the benefit to serve. Childcare benefits are paid directly to qualified childcare providers for all or of part of the member’s childcare costs during their active time of service; childcare benefit payments cannot be paid directly to AmeriCorps members. Childcare benefits may not exceed applicable payment rates as established in the state in which the childcare is provided under the Child Care and Development Block Grant Act of 1990 (42 U.S.C. 9858c(4)(A)).</w:t>
      </w:r>
    </w:p>
    <w:p w14:paraId="663BD194" w14:textId="62DA69A2" w:rsidR="003B2EAA" w:rsidRPr="001E1F8D" w:rsidRDefault="005666E5" w:rsidP="00F61051">
      <w:pPr>
        <w:ind w:left="630" w:hanging="90"/>
        <w:rPr>
          <w:rFonts w:cstheme="minorHAnsi"/>
          <w:sz w:val="24"/>
          <w:szCs w:val="24"/>
        </w:rPr>
      </w:pPr>
      <w:r w:rsidRPr="001E1F8D">
        <w:rPr>
          <w:rFonts w:cstheme="minorHAnsi"/>
          <w:sz w:val="24"/>
          <w:szCs w:val="24"/>
        </w:rPr>
        <w:t xml:space="preserve"> </w:t>
      </w:r>
      <w:r w:rsidR="00077E9B">
        <w:rPr>
          <w:rFonts w:cstheme="minorHAnsi"/>
          <w:sz w:val="24"/>
          <w:szCs w:val="24"/>
        </w:rPr>
        <w:t xml:space="preserve"> </w:t>
      </w:r>
      <w:r w:rsidR="003B2EAA" w:rsidRPr="001E1F8D">
        <w:rPr>
          <w:rFonts w:cstheme="minorHAnsi"/>
          <w:sz w:val="24"/>
          <w:szCs w:val="24"/>
        </w:rPr>
        <w:t>To qualify for the childcare benefit, the member must meet the following eligibility requirements:</w:t>
      </w:r>
    </w:p>
    <w:p w14:paraId="1FE4059E" w14:textId="77777777" w:rsidR="003B2EAA" w:rsidRPr="001E1F8D" w:rsidRDefault="003B2EAA" w:rsidP="006A2F57">
      <w:pPr>
        <w:pStyle w:val="ListParagraph"/>
        <w:numPr>
          <w:ilvl w:val="0"/>
          <w:numId w:val="19"/>
        </w:numPr>
        <w:ind w:left="1170"/>
        <w:rPr>
          <w:rFonts w:cstheme="minorHAnsi"/>
          <w:sz w:val="24"/>
          <w:szCs w:val="24"/>
        </w:rPr>
      </w:pPr>
      <w:r w:rsidRPr="001E1F8D">
        <w:rPr>
          <w:rFonts w:cstheme="minorHAnsi"/>
          <w:sz w:val="24"/>
          <w:szCs w:val="24"/>
        </w:rPr>
        <w:t>The State and National member’s household income must not exceed 75% of the state’s median income for a family of the same size; this limit is different for each state and may change annually. The total household income is used to determine your income eligibility excluding your AmeriCorps State &amp; National living allowance.</w:t>
      </w:r>
    </w:p>
    <w:p w14:paraId="09B832A1" w14:textId="77777777" w:rsidR="003B2EAA" w:rsidRPr="001E1F8D" w:rsidRDefault="003B2EAA" w:rsidP="006A2F57">
      <w:pPr>
        <w:pStyle w:val="ListParagraph"/>
        <w:numPr>
          <w:ilvl w:val="0"/>
          <w:numId w:val="20"/>
        </w:numPr>
        <w:ind w:left="1170"/>
        <w:rPr>
          <w:rFonts w:cstheme="minorHAnsi"/>
          <w:sz w:val="24"/>
          <w:szCs w:val="24"/>
        </w:rPr>
      </w:pPr>
      <w:r w:rsidRPr="001E1F8D">
        <w:rPr>
          <w:rFonts w:cstheme="minorHAnsi"/>
          <w:sz w:val="24"/>
          <w:szCs w:val="24"/>
        </w:rPr>
        <w:t>The member must not currently receive a childcare subsidy from another source at the time of acceptance into the program (including a parent or guardian) which would continue to be provided while the member serves in the program.</w:t>
      </w:r>
    </w:p>
    <w:p w14:paraId="7A7AEEC0" w14:textId="77777777" w:rsidR="003B2EAA" w:rsidRPr="001E1F8D" w:rsidRDefault="003B2EAA" w:rsidP="006A2F57">
      <w:pPr>
        <w:pStyle w:val="ListParagraph"/>
        <w:numPr>
          <w:ilvl w:val="0"/>
          <w:numId w:val="20"/>
        </w:numPr>
        <w:ind w:left="1170"/>
        <w:rPr>
          <w:rFonts w:cstheme="minorHAnsi"/>
          <w:sz w:val="24"/>
          <w:szCs w:val="24"/>
        </w:rPr>
      </w:pPr>
      <w:r w:rsidRPr="001E1F8D">
        <w:rPr>
          <w:rFonts w:cstheme="minorHAnsi"/>
          <w:sz w:val="24"/>
          <w:szCs w:val="24"/>
        </w:rPr>
        <w:t>The member must be the parent or legal guardian of a child under the age 13.</w:t>
      </w:r>
    </w:p>
    <w:p w14:paraId="592638A7" w14:textId="77777777" w:rsidR="003B2EAA" w:rsidRPr="001E1F8D" w:rsidRDefault="003B2EAA" w:rsidP="006A2F57">
      <w:pPr>
        <w:pStyle w:val="ListParagraph"/>
        <w:numPr>
          <w:ilvl w:val="0"/>
          <w:numId w:val="20"/>
        </w:numPr>
        <w:ind w:left="1170"/>
        <w:rPr>
          <w:rFonts w:cstheme="minorHAnsi"/>
          <w:sz w:val="24"/>
          <w:szCs w:val="24"/>
        </w:rPr>
      </w:pPr>
      <w:r w:rsidRPr="001E1F8D">
        <w:rPr>
          <w:rFonts w:cstheme="minorHAnsi"/>
          <w:sz w:val="24"/>
          <w:szCs w:val="24"/>
        </w:rPr>
        <w:t>The child must reside with the member.</w:t>
      </w:r>
    </w:p>
    <w:p w14:paraId="2A585714" w14:textId="77777777" w:rsidR="003B2EAA" w:rsidRPr="001E1F8D" w:rsidRDefault="003B2EAA" w:rsidP="006A2F57">
      <w:pPr>
        <w:pStyle w:val="ListParagraph"/>
        <w:numPr>
          <w:ilvl w:val="0"/>
          <w:numId w:val="20"/>
        </w:numPr>
        <w:ind w:left="1170"/>
        <w:rPr>
          <w:rFonts w:cstheme="minorHAnsi"/>
          <w:sz w:val="24"/>
          <w:szCs w:val="24"/>
        </w:rPr>
      </w:pPr>
      <w:r w:rsidRPr="001E1F8D">
        <w:rPr>
          <w:rFonts w:cstheme="minorHAnsi"/>
          <w:sz w:val="24"/>
          <w:szCs w:val="24"/>
        </w:rPr>
        <w:t>The member must certify that he or she needs childcare to participate in the AmeriCorps State and National program.</w:t>
      </w:r>
    </w:p>
    <w:p w14:paraId="1A117023" w14:textId="77777777" w:rsidR="003B2EAA" w:rsidRPr="001E1F8D" w:rsidRDefault="003B2EAA" w:rsidP="006A2F57">
      <w:pPr>
        <w:pStyle w:val="ListParagraph"/>
        <w:numPr>
          <w:ilvl w:val="0"/>
          <w:numId w:val="20"/>
        </w:numPr>
        <w:ind w:left="1170"/>
        <w:rPr>
          <w:rFonts w:cstheme="minorHAnsi"/>
          <w:sz w:val="24"/>
          <w:szCs w:val="24"/>
        </w:rPr>
      </w:pPr>
      <w:r w:rsidRPr="001E1F8D">
        <w:rPr>
          <w:rFonts w:cstheme="minorHAnsi"/>
          <w:sz w:val="24"/>
          <w:szCs w:val="24"/>
        </w:rPr>
        <w:t>Effective January 1, 2017:</w:t>
      </w:r>
    </w:p>
    <w:p w14:paraId="24331276" w14:textId="77777777" w:rsidR="005666E5" w:rsidRPr="001E1F8D" w:rsidRDefault="003B2EAA" w:rsidP="00F61051">
      <w:pPr>
        <w:pStyle w:val="ListParagraph"/>
        <w:numPr>
          <w:ilvl w:val="0"/>
          <w:numId w:val="20"/>
        </w:numPr>
        <w:tabs>
          <w:tab w:val="left" w:pos="2070"/>
        </w:tabs>
        <w:ind w:left="1440" w:firstLine="270"/>
        <w:rPr>
          <w:rFonts w:cstheme="minorHAnsi"/>
          <w:sz w:val="24"/>
          <w:szCs w:val="24"/>
        </w:rPr>
      </w:pPr>
      <w:r w:rsidRPr="001E1F8D">
        <w:rPr>
          <w:rFonts w:cstheme="minorHAnsi"/>
          <w:sz w:val="24"/>
          <w:szCs w:val="24"/>
        </w:rPr>
        <w:t xml:space="preserve">Full-time Professional Corps, EAP, and Partnership Challenge members are now </w:t>
      </w:r>
    </w:p>
    <w:p w14:paraId="72C84981" w14:textId="5D24C7C9" w:rsidR="005666E5" w:rsidRPr="001E1F8D" w:rsidRDefault="005666E5" w:rsidP="00F61051">
      <w:pPr>
        <w:pStyle w:val="ListParagraph"/>
        <w:tabs>
          <w:tab w:val="left" w:pos="2070"/>
        </w:tabs>
        <w:ind w:left="1440" w:firstLine="270"/>
        <w:rPr>
          <w:rFonts w:cstheme="minorHAnsi"/>
          <w:sz w:val="24"/>
          <w:szCs w:val="24"/>
        </w:rPr>
      </w:pPr>
      <w:r w:rsidRPr="001E1F8D">
        <w:rPr>
          <w:rFonts w:cstheme="minorHAnsi"/>
          <w:sz w:val="24"/>
          <w:szCs w:val="24"/>
        </w:rPr>
        <w:t xml:space="preserve">       </w:t>
      </w:r>
      <w:r w:rsidR="003B2EAA" w:rsidRPr="001E1F8D">
        <w:rPr>
          <w:rFonts w:cstheme="minorHAnsi"/>
          <w:sz w:val="24"/>
          <w:szCs w:val="24"/>
        </w:rPr>
        <w:t xml:space="preserve">eligible to apply for the AmeriCorps Child Care Benefit; please note that </w:t>
      </w:r>
      <w:r w:rsidRPr="001E1F8D">
        <w:rPr>
          <w:rFonts w:cstheme="minorHAnsi"/>
          <w:sz w:val="24"/>
          <w:szCs w:val="24"/>
        </w:rPr>
        <w:t xml:space="preserve"> </w:t>
      </w:r>
    </w:p>
    <w:p w14:paraId="627C4FD4" w14:textId="28E61D98" w:rsidR="005666E5" w:rsidRPr="001E1F8D" w:rsidRDefault="005666E5" w:rsidP="00F61051">
      <w:pPr>
        <w:pStyle w:val="ListParagraph"/>
        <w:tabs>
          <w:tab w:val="left" w:pos="2070"/>
        </w:tabs>
        <w:ind w:left="1440" w:firstLine="270"/>
        <w:rPr>
          <w:rFonts w:cstheme="minorHAnsi"/>
          <w:sz w:val="24"/>
          <w:szCs w:val="24"/>
        </w:rPr>
      </w:pPr>
      <w:r w:rsidRPr="001E1F8D">
        <w:rPr>
          <w:rFonts w:cstheme="minorHAnsi"/>
          <w:sz w:val="24"/>
          <w:szCs w:val="24"/>
        </w:rPr>
        <w:t xml:space="preserve">       </w:t>
      </w:r>
      <w:r w:rsidR="003B2EAA" w:rsidRPr="001E1F8D">
        <w:rPr>
          <w:rFonts w:cstheme="minorHAnsi"/>
          <w:sz w:val="24"/>
          <w:szCs w:val="24"/>
        </w:rPr>
        <w:t xml:space="preserve">qualifying members (meeting all eligibility requirements) will be awarded </w:t>
      </w:r>
    </w:p>
    <w:p w14:paraId="2A07A856" w14:textId="26C515B3" w:rsidR="003B2EAA" w:rsidRPr="001E1F8D" w:rsidRDefault="005666E5" w:rsidP="000250EC">
      <w:pPr>
        <w:pStyle w:val="ListParagraph"/>
        <w:tabs>
          <w:tab w:val="left" w:pos="2070"/>
        </w:tabs>
        <w:ind w:left="1440" w:firstLine="270"/>
        <w:rPr>
          <w:rFonts w:cstheme="minorHAnsi"/>
          <w:sz w:val="24"/>
          <w:szCs w:val="24"/>
        </w:rPr>
      </w:pPr>
      <w:r w:rsidRPr="001E1F8D">
        <w:rPr>
          <w:rFonts w:cstheme="minorHAnsi"/>
          <w:sz w:val="24"/>
          <w:szCs w:val="24"/>
        </w:rPr>
        <w:t xml:space="preserve">       </w:t>
      </w:r>
      <w:r w:rsidR="003B2EAA" w:rsidRPr="001E1F8D">
        <w:rPr>
          <w:rFonts w:cstheme="minorHAnsi"/>
          <w:sz w:val="24"/>
          <w:szCs w:val="24"/>
        </w:rPr>
        <w:t>benefits with the effective date of January 1, 2017.</w:t>
      </w:r>
    </w:p>
    <w:p w14:paraId="12A647FB" w14:textId="77777777" w:rsidR="005666E5" w:rsidRPr="001E1F8D" w:rsidRDefault="003B2EAA" w:rsidP="00F61051">
      <w:pPr>
        <w:pStyle w:val="ListParagraph"/>
        <w:numPr>
          <w:ilvl w:val="0"/>
          <w:numId w:val="20"/>
        </w:numPr>
        <w:tabs>
          <w:tab w:val="left" w:pos="2070"/>
        </w:tabs>
        <w:ind w:left="1440" w:firstLine="270"/>
        <w:rPr>
          <w:rFonts w:cstheme="minorHAnsi"/>
          <w:sz w:val="24"/>
          <w:szCs w:val="24"/>
        </w:rPr>
      </w:pPr>
      <w:r w:rsidRPr="001E1F8D">
        <w:rPr>
          <w:rFonts w:cstheme="minorHAnsi"/>
          <w:sz w:val="24"/>
          <w:szCs w:val="24"/>
        </w:rPr>
        <w:t xml:space="preserve">Members are not eligible for childcare benefits while under suspension. </w:t>
      </w:r>
    </w:p>
    <w:p w14:paraId="57C544BF" w14:textId="5B21479C" w:rsidR="005666E5" w:rsidRPr="001E1F8D" w:rsidRDefault="005666E5" w:rsidP="00F61051">
      <w:pPr>
        <w:pStyle w:val="ListParagraph"/>
        <w:tabs>
          <w:tab w:val="left" w:pos="2070"/>
        </w:tabs>
        <w:ind w:left="1440" w:firstLine="270"/>
        <w:rPr>
          <w:rFonts w:cstheme="minorHAnsi"/>
          <w:sz w:val="24"/>
          <w:szCs w:val="24"/>
        </w:rPr>
      </w:pPr>
      <w:r w:rsidRPr="001E1F8D">
        <w:rPr>
          <w:rFonts w:cstheme="minorHAnsi"/>
          <w:sz w:val="24"/>
          <w:szCs w:val="24"/>
        </w:rPr>
        <w:t xml:space="preserve">       </w:t>
      </w:r>
      <w:r w:rsidR="003B2EAA" w:rsidRPr="001E1F8D">
        <w:rPr>
          <w:rFonts w:cstheme="minorHAnsi"/>
          <w:sz w:val="24"/>
          <w:szCs w:val="24"/>
        </w:rPr>
        <w:t>However, if a member is put in a temporary suspended status and meets all the</w:t>
      </w:r>
      <w:bookmarkStart w:id="87" w:name="_Hlk39560499"/>
      <w:r w:rsidR="003B2EAA" w:rsidRPr="001E1F8D">
        <w:rPr>
          <w:rFonts w:cstheme="minorHAnsi"/>
          <w:sz w:val="24"/>
          <w:szCs w:val="24"/>
        </w:rPr>
        <w:t xml:space="preserve"> </w:t>
      </w:r>
      <w:bookmarkEnd w:id="87"/>
    </w:p>
    <w:p w14:paraId="0E1ACC7E" w14:textId="72BDF01C" w:rsidR="005666E5" w:rsidRPr="001E1F8D" w:rsidRDefault="005666E5" w:rsidP="000250EC">
      <w:pPr>
        <w:pStyle w:val="ListParagraph"/>
        <w:tabs>
          <w:tab w:val="left" w:pos="2070"/>
        </w:tabs>
        <w:ind w:left="1440" w:firstLine="270"/>
        <w:rPr>
          <w:rFonts w:cstheme="minorHAnsi"/>
          <w:sz w:val="24"/>
          <w:szCs w:val="24"/>
        </w:rPr>
      </w:pPr>
      <w:r w:rsidRPr="001E1F8D">
        <w:rPr>
          <w:rFonts w:cstheme="minorHAnsi"/>
          <w:sz w:val="24"/>
          <w:szCs w:val="24"/>
        </w:rPr>
        <w:t xml:space="preserve">        </w:t>
      </w:r>
      <w:r w:rsidR="003B2EAA" w:rsidRPr="001E1F8D">
        <w:rPr>
          <w:rFonts w:cstheme="minorHAnsi"/>
          <w:sz w:val="24"/>
          <w:szCs w:val="24"/>
        </w:rPr>
        <w:t xml:space="preserve">requirements below, that member may be eligible to receive up to 12 </w:t>
      </w:r>
    </w:p>
    <w:p w14:paraId="02D1B8DF" w14:textId="5DFE1B4B" w:rsidR="003B2EAA" w:rsidRPr="001E1F8D" w:rsidRDefault="005666E5" w:rsidP="00F61051">
      <w:pPr>
        <w:pStyle w:val="ListParagraph"/>
        <w:tabs>
          <w:tab w:val="left" w:pos="2070"/>
        </w:tabs>
        <w:ind w:left="1440" w:firstLine="270"/>
        <w:rPr>
          <w:rFonts w:cstheme="minorHAnsi"/>
          <w:sz w:val="24"/>
          <w:szCs w:val="24"/>
        </w:rPr>
      </w:pPr>
      <w:r w:rsidRPr="001E1F8D">
        <w:rPr>
          <w:rFonts w:cstheme="minorHAnsi"/>
          <w:sz w:val="24"/>
          <w:szCs w:val="24"/>
        </w:rPr>
        <w:t xml:space="preserve">        </w:t>
      </w:r>
      <w:r w:rsidR="003B2EAA" w:rsidRPr="001E1F8D">
        <w:rPr>
          <w:rFonts w:cstheme="minorHAnsi"/>
          <w:sz w:val="24"/>
          <w:szCs w:val="24"/>
        </w:rPr>
        <w:t>consecutive weeks of continued benefits:</w:t>
      </w:r>
    </w:p>
    <w:p w14:paraId="1185BC16" w14:textId="77777777" w:rsidR="005666E5" w:rsidRPr="001E1F8D" w:rsidRDefault="003B2EAA" w:rsidP="006A2F57">
      <w:pPr>
        <w:pStyle w:val="ListParagraph"/>
        <w:numPr>
          <w:ilvl w:val="0"/>
          <w:numId w:val="20"/>
        </w:numPr>
        <w:ind w:firstLine="180"/>
        <w:rPr>
          <w:rFonts w:cstheme="minorHAnsi"/>
          <w:sz w:val="24"/>
          <w:szCs w:val="24"/>
        </w:rPr>
      </w:pPr>
      <w:r w:rsidRPr="001E1F8D">
        <w:rPr>
          <w:rFonts w:cstheme="minorHAnsi"/>
          <w:sz w:val="24"/>
          <w:szCs w:val="24"/>
        </w:rPr>
        <w:t xml:space="preserve">The Member may not be suspended for cause and/or other disciplinary actions </w:t>
      </w:r>
    </w:p>
    <w:p w14:paraId="66DD183A" w14:textId="77777777" w:rsidR="005666E5" w:rsidRPr="001E1F8D" w:rsidRDefault="005666E5" w:rsidP="005666E5">
      <w:pPr>
        <w:pStyle w:val="ListParagraph"/>
        <w:ind w:left="900"/>
        <w:rPr>
          <w:rFonts w:cstheme="minorHAnsi"/>
          <w:sz w:val="24"/>
          <w:szCs w:val="24"/>
        </w:rPr>
      </w:pPr>
      <w:r w:rsidRPr="001E1F8D">
        <w:rPr>
          <w:rFonts w:cstheme="minorHAnsi"/>
          <w:sz w:val="24"/>
          <w:szCs w:val="24"/>
        </w:rPr>
        <w:t xml:space="preserve">          </w:t>
      </w:r>
      <w:r w:rsidR="003B2EAA" w:rsidRPr="001E1F8D">
        <w:rPr>
          <w:rFonts w:cstheme="minorHAnsi"/>
          <w:sz w:val="24"/>
          <w:szCs w:val="24"/>
        </w:rPr>
        <w:t xml:space="preserve">(an example of a qualifying suspension would be if a member were given a </w:t>
      </w:r>
    </w:p>
    <w:p w14:paraId="42ADFD62" w14:textId="683D3170" w:rsidR="003B2EAA" w:rsidRPr="001E1F8D" w:rsidRDefault="005666E5" w:rsidP="005666E5">
      <w:pPr>
        <w:pStyle w:val="ListParagraph"/>
        <w:ind w:left="900"/>
        <w:rPr>
          <w:rFonts w:cstheme="minorHAnsi"/>
          <w:sz w:val="24"/>
          <w:szCs w:val="24"/>
        </w:rPr>
      </w:pPr>
      <w:r w:rsidRPr="001E1F8D">
        <w:rPr>
          <w:rFonts w:cstheme="minorHAnsi"/>
          <w:sz w:val="24"/>
          <w:szCs w:val="24"/>
        </w:rPr>
        <w:t xml:space="preserve">          </w:t>
      </w:r>
      <w:r w:rsidR="003B2EAA" w:rsidRPr="001E1F8D">
        <w:rPr>
          <w:rFonts w:cstheme="minorHAnsi"/>
          <w:sz w:val="24"/>
          <w:szCs w:val="24"/>
        </w:rPr>
        <w:t>temporary suspension under the Family Medical Leave Act).</w:t>
      </w:r>
    </w:p>
    <w:p w14:paraId="27DE5F30" w14:textId="77777777" w:rsidR="003B2EAA" w:rsidRPr="001E1F8D" w:rsidRDefault="003B2EAA" w:rsidP="006A2F57">
      <w:pPr>
        <w:pStyle w:val="ListParagraph"/>
        <w:numPr>
          <w:ilvl w:val="0"/>
          <w:numId w:val="20"/>
        </w:numPr>
        <w:ind w:firstLine="180"/>
        <w:rPr>
          <w:rFonts w:cstheme="minorHAnsi"/>
          <w:sz w:val="24"/>
          <w:szCs w:val="24"/>
        </w:rPr>
      </w:pPr>
      <w:r w:rsidRPr="001E1F8D">
        <w:rPr>
          <w:rFonts w:cstheme="minorHAnsi"/>
          <w:sz w:val="24"/>
          <w:szCs w:val="24"/>
        </w:rPr>
        <w:t>The Member must intend to return to service.</w:t>
      </w:r>
    </w:p>
    <w:p w14:paraId="71657CFB" w14:textId="77777777" w:rsidR="005666E5" w:rsidRPr="001E1F8D" w:rsidRDefault="003B2EAA" w:rsidP="006A2F57">
      <w:pPr>
        <w:pStyle w:val="ListParagraph"/>
        <w:numPr>
          <w:ilvl w:val="0"/>
          <w:numId w:val="20"/>
        </w:numPr>
        <w:ind w:firstLine="180"/>
        <w:rPr>
          <w:rFonts w:cstheme="minorHAnsi"/>
          <w:sz w:val="24"/>
          <w:szCs w:val="24"/>
        </w:rPr>
      </w:pPr>
      <w:r w:rsidRPr="001E1F8D">
        <w:rPr>
          <w:rFonts w:cstheme="minorHAnsi"/>
          <w:sz w:val="24"/>
          <w:szCs w:val="24"/>
        </w:rPr>
        <w:t xml:space="preserve">Member must certify he/she needs the continued benefit to be able to return to </w:t>
      </w:r>
    </w:p>
    <w:p w14:paraId="18F682F7" w14:textId="1C254EBB" w:rsidR="003B2EAA" w:rsidRPr="001E1F8D" w:rsidRDefault="005666E5" w:rsidP="005666E5">
      <w:pPr>
        <w:pStyle w:val="ListParagraph"/>
        <w:ind w:left="900"/>
        <w:rPr>
          <w:rFonts w:cstheme="minorHAnsi"/>
          <w:sz w:val="24"/>
          <w:szCs w:val="24"/>
        </w:rPr>
      </w:pPr>
      <w:r w:rsidRPr="001E1F8D">
        <w:rPr>
          <w:rFonts w:cstheme="minorHAnsi"/>
          <w:sz w:val="24"/>
          <w:szCs w:val="24"/>
        </w:rPr>
        <w:t xml:space="preserve">          </w:t>
      </w:r>
      <w:r w:rsidR="003B2EAA" w:rsidRPr="001E1F8D">
        <w:rPr>
          <w:rFonts w:cstheme="minorHAnsi"/>
          <w:sz w:val="24"/>
          <w:szCs w:val="24"/>
        </w:rPr>
        <w:t>service.</w:t>
      </w:r>
    </w:p>
    <w:p w14:paraId="440AFEFE" w14:textId="77777777" w:rsidR="003B2EAA" w:rsidRPr="001E1F8D" w:rsidRDefault="003B2EAA" w:rsidP="00077E9B">
      <w:pPr>
        <w:ind w:left="540"/>
        <w:rPr>
          <w:rFonts w:cstheme="minorHAnsi"/>
          <w:sz w:val="24"/>
          <w:szCs w:val="24"/>
        </w:rPr>
      </w:pPr>
      <w:r w:rsidRPr="001E1F8D">
        <w:rPr>
          <w:rFonts w:cstheme="minorHAnsi"/>
          <w:sz w:val="24"/>
          <w:szCs w:val="24"/>
        </w:rPr>
        <w:t>To ensure no lapse in coverage, the grantee must notify the AmeriCorps Child Care benefit administrator (GAP Solutions, Inc.) in writing within five business days after a member’s status changes. Costs incurred due to the grantee’s failure to keep the benefit administrator informed of changes in a member’s status may be charged to the grantee’s organization.</w:t>
      </w:r>
    </w:p>
    <w:p w14:paraId="74E53820" w14:textId="77777777" w:rsidR="003B2EAA" w:rsidRPr="001E1F8D" w:rsidRDefault="003B2EAA" w:rsidP="00077E9B">
      <w:pPr>
        <w:ind w:left="540"/>
        <w:rPr>
          <w:rFonts w:cstheme="minorHAnsi"/>
          <w:sz w:val="24"/>
          <w:szCs w:val="24"/>
        </w:rPr>
      </w:pPr>
      <w:r w:rsidRPr="001E1F8D">
        <w:rPr>
          <w:rFonts w:cstheme="minorHAnsi"/>
          <w:sz w:val="24"/>
          <w:szCs w:val="24"/>
        </w:rPr>
        <w:t>AmeriCorps Child Care Benefits Administration GAP Solutions, Inc. (GAPSI) administers the AmeriCorps Child Care Benefits Program for the Corporation for National and Community Service and therefore members must apply directly to GAPSI for the childcare benefit. Interested and eligible members should visit the GAP Solutions, Inc. website at:</w:t>
      </w:r>
    </w:p>
    <w:p w14:paraId="18A72C5F" w14:textId="77777777" w:rsidR="003B2EAA" w:rsidRPr="001E1F8D" w:rsidRDefault="003B2EAA" w:rsidP="00077E9B">
      <w:pPr>
        <w:ind w:left="540"/>
        <w:rPr>
          <w:rFonts w:cstheme="minorHAnsi"/>
          <w:sz w:val="24"/>
          <w:szCs w:val="24"/>
        </w:rPr>
      </w:pPr>
      <w:r w:rsidRPr="001E1F8D">
        <w:rPr>
          <w:rFonts w:cstheme="minorHAnsi"/>
          <w:sz w:val="24"/>
          <w:szCs w:val="24"/>
        </w:rPr>
        <w:t>www.americorpschildcare.com or call toll-free at 855-886-0687 for more information.</w:t>
      </w:r>
    </w:p>
    <w:p w14:paraId="605DFF05" w14:textId="77777777" w:rsidR="003B2EAA" w:rsidRPr="000250EC" w:rsidRDefault="003B2EAA" w:rsidP="00077E9B">
      <w:pPr>
        <w:ind w:left="540"/>
        <w:rPr>
          <w:rFonts w:cstheme="minorHAnsi"/>
          <w:color w:val="0070C0"/>
          <w:sz w:val="24"/>
          <w:szCs w:val="24"/>
        </w:rPr>
      </w:pPr>
      <w:r w:rsidRPr="000250EC">
        <w:rPr>
          <w:rFonts w:cstheme="minorHAnsi"/>
          <w:color w:val="0070C0"/>
          <w:sz w:val="24"/>
          <w:szCs w:val="24"/>
        </w:rPr>
        <w:t>http://www.nationalservice.gov/sites/default/files/documents/AMERICORPS_childcare_overview_eligiblity.pdf</w:t>
      </w:r>
    </w:p>
    <w:p w14:paraId="110D39BD" w14:textId="3FD7C58B" w:rsidR="003B2EAA" w:rsidRPr="001E1F8D" w:rsidRDefault="003B2EAA" w:rsidP="00077E9B">
      <w:pPr>
        <w:ind w:left="540"/>
        <w:rPr>
          <w:rFonts w:cstheme="minorHAnsi"/>
          <w:b/>
          <w:bCs/>
          <w:sz w:val="24"/>
          <w:szCs w:val="24"/>
        </w:rPr>
      </w:pPr>
      <w:r w:rsidRPr="001E1F8D">
        <w:rPr>
          <w:rFonts w:cstheme="minorHAnsi"/>
          <w:b/>
          <w:bCs/>
          <w:sz w:val="24"/>
          <w:szCs w:val="24"/>
        </w:rPr>
        <w:t>3.</w:t>
      </w:r>
      <w:r w:rsidR="00700972">
        <w:rPr>
          <w:rFonts w:cstheme="minorHAnsi"/>
          <w:b/>
          <w:bCs/>
          <w:sz w:val="24"/>
          <w:szCs w:val="24"/>
        </w:rPr>
        <w:t>11</w:t>
      </w:r>
      <w:r w:rsidR="00077E9B">
        <w:rPr>
          <w:rFonts w:cstheme="minorHAnsi"/>
          <w:b/>
          <w:bCs/>
          <w:sz w:val="24"/>
          <w:szCs w:val="24"/>
        </w:rPr>
        <w:t>F</w:t>
      </w:r>
      <w:r w:rsidRPr="001E1F8D">
        <w:rPr>
          <w:rFonts w:cstheme="minorHAnsi"/>
          <w:b/>
          <w:bCs/>
          <w:sz w:val="24"/>
          <w:szCs w:val="24"/>
        </w:rPr>
        <w:t xml:space="preserve"> Change in Member Status Related to Childcare Benefits</w:t>
      </w:r>
    </w:p>
    <w:p w14:paraId="436CAFBF" w14:textId="00A7B243" w:rsidR="003B2EAA" w:rsidRPr="001E1F8D" w:rsidRDefault="003B2EAA" w:rsidP="00077E9B">
      <w:pPr>
        <w:tabs>
          <w:tab w:val="left" w:pos="2250"/>
        </w:tabs>
        <w:ind w:left="540"/>
        <w:rPr>
          <w:rFonts w:cstheme="minorHAnsi"/>
          <w:sz w:val="24"/>
          <w:szCs w:val="24"/>
        </w:rPr>
      </w:pPr>
      <w:r w:rsidRPr="001E1F8D">
        <w:rPr>
          <w:rFonts w:cstheme="minorHAnsi"/>
          <w:sz w:val="24"/>
          <w:szCs w:val="24"/>
        </w:rPr>
        <w:t xml:space="preserve">The program must notify </w:t>
      </w:r>
      <w:r w:rsidR="00DC6F9C">
        <w:rPr>
          <w:rFonts w:cstheme="minorHAnsi"/>
          <w:sz w:val="24"/>
          <w:szCs w:val="24"/>
        </w:rPr>
        <w:t>GOVS</w:t>
      </w:r>
      <w:r w:rsidRPr="001E1F8D">
        <w:rPr>
          <w:rFonts w:cstheme="minorHAnsi"/>
          <w:sz w:val="24"/>
          <w:szCs w:val="24"/>
        </w:rPr>
        <w:t xml:space="preserve"> in writing within five business days after a member’s status changes in a manner that affects the member’s eligibility for childcare. After five days, the recipient will be liable for any erroneous payments made to a childcare provider for an AmeriCorps member ineligible to receive AmeriCorps childcare benefits. </w:t>
      </w:r>
      <w:r w:rsidRPr="001E1F8D">
        <w:rPr>
          <w:rFonts w:cstheme="minorHAnsi"/>
          <w:sz w:val="24"/>
          <w:szCs w:val="24"/>
          <w:highlight w:val="yellow"/>
        </w:rPr>
        <w:t>Examples of changes in status include</w:t>
      </w:r>
      <w:r w:rsidRPr="001E1F8D">
        <w:rPr>
          <w:rFonts w:cstheme="minorHAnsi"/>
          <w:sz w:val="24"/>
          <w:szCs w:val="24"/>
        </w:rPr>
        <w:t>: changes to a member's scheduled service so that he/she is no longer serving on a full-time basis, terminating or releasing a member from service, suspending a member for cause for a lengthy or indefinite time period, temporarily suspending a member for cause for a lengthy or indefinite time period, temporarily suspending a member and/or any other change in the member’s service status that could have an impact on childcare benefit eligibility. Program directors should contact the childcare provider on childcare related changes.</w:t>
      </w:r>
    </w:p>
    <w:p w14:paraId="60AA72F9" w14:textId="5CD9A55D" w:rsidR="003B2EAA" w:rsidRPr="001E1F8D" w:rsidRDefault="003B2EAA" w:rsidP="00077E9B">
      <w:pPr>
        <w:spacing w:after="0"/>
        <w:ind w:left="540"/>
        <w:rPr>
          <w:rFonts w:cstheme="minorHAnsi"/>
          <w:b/>
          <w:bCs/>
          <w:sz w:val="24"/>
          <w:szCs w:val="24"/>
        </w:rPr>
      </w:pPr>
      <w:r w:rsidRPr="001E1F8D">
        <w:rPr>
          <w:rFonts w:cstheme="minorHAnsi"/>
          <w:b/>
          <w:bCs/>
          <w:sz w:val="24"/>
          <w:szCs w:val="24"/>
        </w:rPr>
        <w:t>3.</w:t>
      </w:r>
      <w:r w:rsidR="00700972">
        <w:rPr>
          <w:rFonts w:cstheme="minorHAnsi"/>
          <w:b/>
          <w:bCs/>
          <w:sz w:val="24"/>
          <w:szCs w:val="24"/>
        </w:rPr>
        <w:t>11</w:t>
      </w:r>
      <w:r w:rsidR="00077E9B">
        <w:rPr>
          <w:rFonts w:cstheme="minorHAnsi"/>
          <w:b/>
          <w:bCs/>
          <w:sz w:val="24"/>
          <w:szCs w:val="24"/>
        </w:rPr>
        <w:t>G</w:t>
      </w:r>
      <w:r w:rsidRPr="001E1F8D">
        <w:rPr>
          <w:rFonts w:cstheme="minorHAnsi"/>
          <w:b/>
          <w:bCs/>
          <w:sz w:val="24"/>
          <w:szCs w:val="24"/>
        </w:rPr>
        <w:t xml:space="preserve"> </w:t>
      </w:r>
      <w:commentRangeStart w:id="88"/>
      <w:r w:rsidRPr="001E1F8D">
        <w:rPr>
          <w:rFonts w:cstheme="minorHAnsi"/>
          <w:b/>
          <w:bCs/>
          <w:sz w:val="24"/>
          <w:szCs w:val="24"/>
        </w:rPr>
        <w:t>Eli Segal AmeriCorps Education Award</w:t>
      </w:r>
      <w:commentRangeEnd w:id="88"/>
      <w:r w:rsidRPr="001E1F8D">
        <w:rPr>
          <w:rStyle w:val="CommentReference"/>
          <w:rFonts w:cstheme="minorHAnsi"/>
          <w:sz w:val="24"/>
          <w:szCs w:val="24"/>
        </w:rPr>
        <w:commentReference w:id="88"/>
      </w:r>
    </w:p>
    <w:p w14:paraId="06099C78" w14:textId="77777777" w:rsidR="003B2EAA" w:rsidRPr="001E1F8D" w:rsidRDefault="003B2EAA" w:rsidP="00077E9B">
      <w:pPr>
        <w:pStyle w:val="NormalWeb"/>
        <w:tabs>
          <w:tab w:val="left" w:pos="540"/>
          <w:tab w:val="left" w:pos="810"/>
        </w:tabs>
        <w:ind w:left="540" w:hanging="18"/>
        <w:rPr>
          <w:rFonts w:asciiTheme="minorHAnsi" w:hAnsiTheme="minorHAnsi" w:cstheme="minorHAnsi"/>
        </w:rPr>
      </w:pPr>
      <w:r w:rsidRPr="00077E9B">
        <w:rPr>
          <w:rFonts w:asciiTheme="minorHAnsi" w:hAnsiTheme="minorHAnsi" w:cstheme="minorHAnsi"/>
        </w:rPr>
        <w:t xml:space="preserve">Members are eligible to receive an Education Award upon successful completion of all program requirements. The Award amount will be based on the term of services and the number of service hours completed. The </w:t>
      </w:r>
      <w:commentRangeStart w:id="89"/>
      <w:r w:rsidRPr="00077E9B">
        <w:rPr>
          <w:rFonts w:asciiTheme="minorHAnsi" w:hAnsiTheme="minorHAnsi" w:cstheme="minorHAnsi"/>
        </w:rPr>
        <w:t>Award can be used to pay for attendance at a qualified institution</w:t>
      </w:r>
      <w:r w:rsidRPr="001E1F8D">
        <w:rPr>
          <w:rFonts w:asciiTheme="minorHAnsi" w:hAnsiTheme="minorHAnsi" w:cstheme="minorHAnsi"/>
        </w:rPr>
        <w:t xml:space="preserve"> of higher education, educational expenses and to repay qualified student loans </w:t>
      </w:r>
      <w:commentRangeEnd w:id="89"/>
      <w:r w:rsidRPr="001E1F8D">
        <w:rPr>
          <w:rStyle w:val="CommentReference"/>
          <w:rFonts w:asciiTheme="minorHAnsi" w:hAnsiTheme="minorHAnsi" w:cstheme="minorHAnsi"/>
          <w:sz w:val="24"/>
          <w:szCs w:val="24"/>
        </w:rPr>
        <w:commentReference w:id="89"/>
      </w:r>
      <w:r w:rsidRPr="001E1F8D">
        <w:rPr>
          <w:rFonts w:asciiTheme="minorHAnsi" w:hAnsiTheme="minorHAnsi" w:cstheme="minorHAnsi"/>
        </w:rPr>
        <w:t xml:space="preserve">for a period of up to seven years after the completion of service. </w:t>
      </w:r>
      <w:r w:rsidRPr="001E1F8D">
        <w:rPr>
          <w:rStyle w:val="Emphasis"/>
          <w:rFonts w:asciiTheme="minorHAnsi" w:hAnsiTheme="minorHAnsi" w:cstheme="minorHAnsi"/>
          <w:b/>
          <w:bCs/>
        </w:rPr>
        <w:t>Eligible educational expense</w:t>
      </w:r>
      <w:r w:rsidRPr="001E1F8D">
        <w:rPr>
          <w:rStyle w:val="Emphasis"/>
          <w:rFonts w:asciiTheme="minorHAnsi" w:hAnsiTheme="minorHAnsi" w:cstheme="minorHAnsi"/>
        </w:rPr>
        <w:t>s</w:t>
      </w:r>
      <w:r w:rsidRPr="001E1F8D">
        <w:rPr>
          <w:rFonts w:asciiTheme="minorHAnsi" w:hAnsiTheme="minorHAnsi" w:cstheme="minorHAnsi"/>
        </w:rPr>
        <w:t xml:space="preserve"> include:</w:t>
      </w:r>
    </w:p>
    <w:p w14:paraId="39C44B2F" w14:textId="77777777" w:rsidR="003B2EAA" w:rsidRPr="001E1F8D" w:rsidRDefault="003B2EAA" w:rsidP="006A2F57">
      <w:pPr>
        <w:numPr>
          <w:ilvl w:val="0"/>
          <w:numId w:val="88"/>
        </w:numPr>
        <w:spacing w:before="100" w:beforeAutospacing="1" w:after="100" w:afterAutospacing="1" w:line="360" w:lineRule="atLeast"/>
        <w:ind w:left="1260"/>
        <w:rPr>
          <w:rFonts w:cstheme="minorHAnsi"/>
          <w:color w:val="333333"/>
          <w:sz w:val="24"/>
          <w:szCs w:val="24"/>
        </w:rPr>
      </w:pPr>
      <w:r w:rsidRPr="001E1F8D">
        <w:rPr>
          <w:rStyle w:val="Strong"/>
          <w:rFonts w:cstheme="minorHAnsi"/>
          <w:color w:val="333333"/>
          <w:sz w:val="24"/>
          <w:szCs w:val="24"/>
        </w:rPr>
        <w:t>Title IV courses:</w:t>
      </w:r>
      <w:r w:rsidRPr="001E1F8D">
        <w:rPr>
          <w:rFonts w:cstheme="minorHAnsi"/>
          <w:color w:val="333333"/>
          <w:sz w:val="24"/>
          <w:szCs w:val="24"/>
        </w:rPr>
        <w:t> The Cost of Attendance (COA) as determined by the institution for a degree or certificate program at a Title IV school.  The COA may include tuition, books and supplies, transportation, room and board, and other expenses.  The institution's Financial Aid Office determines a student's COA, based on U.S. Department of Education regulations and guidance.</w:t>
      </w:r>
    </w:p>
    <w:p w14:paraId="3A852EA1" w14:textId="77777777" w:rsidR="003B2EAA" w:rsidRPr="001E1F8D" w:rsidRDefault="003B2EAA" w:rsidP="006A2F57">
      <w:pPr>
        <w:numPr>
          <w:ilvl w:val="0"/>
          <w:numId w:val="88"/>
        </w:numPr>
        <w:spacing w:before="100" w:beforeAutospacing="1" w:after="100" w:afterAutospacing="1" w:line="360" w:lineRule="atLeast"/>
        <w:ind w:left="1260"/>
        <w:rPr>
          <w:rFonts w:cstheme="minorHAnsi"/>
          <w:color w:val="333333"/>
          <w:sz w:val="24"/>
          <w:szCs w:val="24"/>
        </w:rPr>
      </w:pPr>
      <w:r w:rsidRPr="001E1F8D">
        <w:rPr>
          <w:rStyle w:val="Strong"/>
          <w:rFonts w:cstheme="minorHAnsi"/>
          <w:color w:val="333333"/>
          <w:sz w:val="24"/>
          <w:szCs w:val="24"/>
        </w:rPr>
        <w:t>Non-Title IV educational courses offered by a Title IV</w:t>
      </w:r>
      <w:r w:rsidRPr="001E1F8D">
        <w:rPr>
          <w:rFonts w:cstheme="minorHAnsi"/>
          <w:color w:val="333333"/>
          <w:sz w:val="24"/>
          <w:szCs w:val="24"/>
        </w:rPr>
        <w:t xml:space="preserve"> </w:t>
      </w:r>
      <w:r w:rsidRPr="001E1F8D">
        <w:rPr>
          <w:rStyle w:val="Strong"/>
          <w:rFonts w:cstheme="minorHAnsi"/>
          <w:color w:val="333333"/>
          <w:sz w:val="24"/>
          <w:szCs w:val="24"/>
        </w:rPr>
        <w:t>institution</w:t>
      </w:r>
      <w:r w:rsidRPr="001E1F8D">
        <w:rPr>
          <w:rFonts w:cstheme="minorHAnsi"/>
          <w:color w:val="333333"/>
          <w:sz w:val="24"/>
          <w:szCs w:val="24"/>
        </w:rPr>
        <w:t>: tuition and fees normally assessed a student for a course or program of study by the institution, including costs for rental or purchase of any books or supplies required of all students in the same course of study.</w:t>
      </w:r>
    </w:p>
    <w:p w14:paraId="225AA730" w14:textId="77777777" w:rsidR="003B2EAA" w:rsidRPr="001E1F8D" w:rsidRDefault="00F43251" w:rsidP="006A2F57">
      <w:pPr>
        <w:numPr>
          <w:ilvl w:val="0"/>
          <w:numId w:val="88"/>
        </w:numPr>
        <w:spacing w:before="100" w:beforeAutospacing="1" w:after="100" w:afterAutospacing="1" w:line="360" w:lineRule="atLeast"/>
        <w:ind w:left="1260"/>
        <w:rPr>
          <w:rFonts w:cstheme="minorHAnsi"/>
          <w:color w:val="333333"/>
          <w:sz w:val="24"/>
          <w:szCs w:val="24"/>
        </w:rPr>
      </w:pPr>
      <w:hyperlink r:id="rId47" w:history="1">
        <w:r w:rsidR="003B2EAA" w:rsidRPr="001E1F8D">
          <w:rPr>
            <w:rStyle w:val="Hyperlink"/>
            <w:rFonts w:cstheme="minorHAnsi"/>
            <w:sz w:val="24"/>
            <w:szCs w:val="24"/>
          </w:rPr>
          <w:t>See Section 2525.20 of the </w:t>
        </w:r>
        <w:r w:rsidR="003B2EAA" w:rsidRPr="001E1F8D">
          <w:rPr>
            <w:rStyle w:val="Emphasis"/>
            <w:rFonts w:cstheme="minorHAnsi"/>
            <w:color w:val="337AB7"/>
            <w:sz w:val="24"/>
            <w:szCs w:val="24"/>
          </w:rPr>
          <w:t>Code of Federal Regulations</w:t>
        </w:r>
      </w:hyperlink>
      <w:r w:rsidR="003B2EAA" w:rsidRPr="001E1F8D">
        <w:rPr>
          <w:rFonts w:cstheme="minorHAnsi"/>
          <w:color w:val="333333"/>
          <w:sz w:val="24"/>
          <w:szCs w:val="24"/>
        </w:rPr>
        <w:t xml:space="preserve"> for additional information on </w:t>
      </w:r>
      <w:r w:rsidR="003B2EAA" w:rsidRPr="001E1F8D">
        <w:rPr>
          <w:rStyle w:val="Emphasis"/>
          <w:rFonts w:cstheme="minorHAnsi"/>
          <w:color w:val="333333"/>
          <w:sz w:val="24"/>
          <w:szCs w:val="24"/>
        </w:rPr>
        <w:t>eligible expenses</w:t>
      </w:r>
      <w:r w:rsidR="003B2EAA" w:rsidRPr="001E1F8D">
        <w:rPr>
          <w:rFonts w:cstheme="minorHAnsi"/>
          <w:color w:val="333333"/>
          <w:sz w:val="24"/>
          <w:szCs w:val="24"/>
        </w:rPr>
        <w:t xml:space="preserve"> for students taking non-Title IV courses, students taking correspondence courses, students with disabilities, and students engaged in cooperative education programs.</w:t>
      </w:r>
    </w:p>
    <w:p w14:paraId="0ACCA7F8" w14:textId="77777777" w:rsidR="003B2EAA" w:rsidRPr="001E1F8D" w:rsidRDefault="003B2EAA" w:rsidP="006A2F57">
      <w:pPr>
        <w:numPr>
          <w:ilvl w:val="0"/>
          <w:numId w:val="88"/>
        </w:numPr>
        <w:tabs>
          <w:tab w:val="clear" w:pos="720"/>
          <w:tab w:val="left" w:pos="900"/>
        </w:tabs>
        <w:spacing w:before="100" w:beforeAutospacing="1" w:after="100" w:afterAutospacing="1" w:line="360" w:lineRule="atLeast"/>
        <w:ind w:left="1260"/>
        <w:rPr>
          <w:rFonts w:cstheme="minorHAnsi"/>
          <w:color w:val="333333"/>
          <w:sz w:val="24"/>
          <w:szCs w:val="24"/>
        </w:rPr>
      </w:pPr>
      <w:r w:rsidRPr="001E1F8D">
        <w:rPr>
          <w:rFonts w:cstheme="minorHAnsi"/>
          <w:color w:val="333333"/>
          <w:sz w:val="24"/>
          <w:szCs w:val="24"/>
        </w:rPr>
        <w:t>Costs associated with courses or programs authorized under the Montgomery G.I. Bill and the Post 9/11 G.I. Bill.  A US Department of Veterans Affairs-approved Certifying Official can determine covered costs.</w:t>
      </w:r>
    </w:p>
    <w:p w14:paraId="68548C2A" w14:textId="12C845BF" w:rsidR="003B2EAA" w:rsidRPr="001E1F8D" w:rsidRDefault="003B2EAA" w:rsidP="00077E9B">
      <w:pPr>
        <w:tabs>
          <w:tab w:val="left" w:pos="900"/>
        </w:tabs>
        <w:ind w:left="450"/>
        <w:rPr>
          <w:rFonts w:cstheme="minorHAnsi"/>
          <w:sz w:val="24"/>
          <w:szCs w:val="24"/>
        </w:rPr>
      </w:pPr>
      <w:r w:rsidRPr="001E1F8D">
        <w:rPr>
          <w:rFonts w:cstheme="minorHAnsi"/>
          <w:sz w:val="24"/>
          <w:szCs w:val="24"/>
        </w:rPr>
        <w:t xml:space="preserve">The award is considered taxable income in the year(s) that it is used. Please see </w:t>
      </w:r>
      <w:r w:rsidRPr="000250EC">
        <w:rPr>
          <w:rFonts w:cstheme="minorHAnsi"/>
          <w:color w:val="0070C0"/>
          <w:sz w:val="24"/>
          <w:szCs w:val="24"/>
        </w:rPr>
        <w:t>http://www.nationalservice.gov/programs/americorps/alumni/segal-americorps-educationaward/amount-eligibility-and-limitations for additional information</w:t>
      </w:r>
      <w:r w:rsidRPr="001E1F8D">
        <w:rPr>
          <w:rFonts w:cstheme="minorHAnsi"/>
          <w:sz w:val="24"/>
          <w:szCs w:val="24"/>
        </w:rPr>
        <w:t>.</w:t>
      </w:r>
    </w:p>
    <w:p w14:paraId="0E921482" w14:textId="77777777" w:rsidR="003B2EAA" w:rsidRPr="001E1F8D" w:rsidRDefault="003B2EAA" w:rsidP="00077E9B">
      <w:pPr>
        <w:ind w:left="450"/>
        <w:rPr>
          <w:rFonts w:cstheme="minorHAnsi"/>
          <w:sz w:val="24"/>
          <w:szCs w:val="24"/>
        </w:rPr>
      </w:pPr>
      <w:r w:rsidRPr="001E1F8D">
        <w:rPr>
          <w:rFonts w:cstheme="minorHAnsi"/>
          <w:sz w:val="24"/>
          <w:szCs w:val="24"/>
        </w:rPr>
        <w:t xml:space="preserve"> Programs must confirm Education Award Amounts by the fiscal year.</w:t>
      </w:r>
    </w:p>
    <w:tbl>
      <w:tblPr>
        <w:tblStyle w:val="GridTable4-Accent3"/>
        <w:tblW w:w="0" w:type="auto"/>
        <w:tblInd w:w="445" w:type="dxa"/>
        <w:tblLook w:val="04A0" w:firstRow="1" w:lastRow="0" w:firstColumn="1" w:lastColumn="0" w:noHBand="0" w:noVBand="1"/>
      </w:tblPr>
      <w:tblGrid>
        <w:gridCol w:w="2250"/>
        <w:gridCol w:w="2337"/>
        <w:gridCol w:w="2338"/>
        <w:gridCol w:w="2338"/>
      </w:tblGrid>
      <w:tr w:rsidR="005666E5" w:rsidRPr="001E1F8D" w14:paraId="62B981FA" w14:textId="77777777" w:rsidTr="000250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9014F84" w14:textId="77777777" w:rsidR="005666E5" w:rsidRPr="001E1F8D" w:rsidRDefault="005666E5" w:rsidP="005A1762">
            <w:pPr>
              <w:rPr>
                <w:rFonts w:cstheme="minorHAnsi"/>
                <w:sz w:val="24"/>
                <w:szCs w:val="24"/>
              </w:rPr>
            </w:pPr>
            <w:r w:rsidRPr="001E1F8D">
              <w:rPr>
                <w:rFonts w:cstheme="minorHAnsi"/>
                <w:sz w:val="24"/>
                <w:szCs w:val="24"/>
              </w:rPr>
              <w:t xml:space="preserve">Service Term </w:t>
            </w:r>
          </w:p>
        </w:tc>
        <w:tc>
          <w:tcPr>
            <w:tcW w:w="2337" w:type="dxa"/>
          </w:tcPr>
          <w:p w14:paraId="62543F83" w14:textId="77777777" w:rsidR="005666E5" w:rsidRPr="001E1F8D" w:rsidRDefault="005666E5" w:rsidP="005A176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Minimum # of Hours </w:t>
            </w:r>
          </w:p>
        </w:tc>
        <w:tc>
          <w:tcPr>
            <w:tcW w:w="2338" w:type="dxa"/>
          </w:tcPr>
          <w:p w14:paraId="55156625" w14:textId="77777777" w:rsidR="005666E5" w:rsidRPr="001E1F8D" w:rsidRDefault="005666E5" w:rsidP="005A176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Minimum Living Allowance </w:t>
            </w:r>
          </w:p>
        </w:tc>
        <w:tc>
          <w:tcPr>
            <w:tcW w:w="2338" w:type="dxa"/>
          </w:tcPr>
          <w:p w14:paraId="30FC8650" w14:textId="77777777" w:rsidR="005666E5" w:rsidRPr="001E1F8D" w:rsidRDefault="005666E5" w:rsidP="005A176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Maximum Total Living Allowance Full-time </w:t>
            </w:r>
          </w:p>
        </w:tc>
      </w:tr>
      <w:tr w:rsidR="005666E5" w:rsidRPr="001E1F8D" w14:paraId="7895E9CE" w14:textId="77777777" w:rsidTr="00025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1BC48A3" w14:textId="77777777" w:rsidR="005666E5" w:rsidRPr="001E1F8D" w:rsidRDefault="005666E5" w:rsidP="005A1762">
            <w:pPr>
              <w:rPr>
                <w:rFonts w:cstheme="minorHAnsi"/>
                <w:sz w:val="24"/>
                <w:szCs w:val="24"/>
              </w:rPr>
            </w:pPr>
            <w:r w:rsidRPr="001E1F8D">
              <w:rPr>
                <w:rFonts w:cstheme="minorHAnsi"/>
                <w:sz w:val="24"/>
                <w:szCs w:val="24"/>
              </w:rPr>
              <w:t xml:space="preserve">Full-time </w:t>
            </w:r>
          </w:p>
        </w:tc>
        <w:tc>
          <w:tcPr>
            <w:tcW w:w="2337" w:type="dxa"/>
          </w:tcPr>
          <w:p w14:paraId="2F3B4F83" w14:textId="77777777" w:rsidR="005666E5" w:rsidRPr="001E1F8D" w:rsidRDefault="005666E5" w:rsidP="005A17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 xml:space="preserve">1700 </w:t>
            </w:r>
          </w:p>
        </w:tc>
        <w:tc>
          <w:tcPr>
            <w:tcW w:w="2338" w:type="dxa"/>
          </w:tcPr>
          <w:p w14:paraId="11661436" w14:textId="77777777" w:rsidR="005666E5" w:rsidRPr="001E1F8D" w:rsidRDefault="005666E5" w:rsidP="005A17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 xml:space="preserve">$14,279.00 </w:t>
            </w:r>
          </w:p>
        </w:tc>
        <w:tc>
          <w:tcPr>
            <w:tcW w:w="2338" w:type="dxa"/>
          </w:tcPr>
          <w:p w14:paraId="142207E7" w14:textId="77777777" w:rsidR="005666E5" w:rsidRPr="001E1F8D" w:rsidRDefault="005666E5" w:rsidP="005A17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 xml:space="preserve">$28,588.00 </w:t>
            </w:r>
          </w:p>
        </w:tc>
      </w:tr>
      <w:tr w:rsidR="005666E5" w:rsidRPr="001E1F8D" w14:paraId="2266430B" w14:textId="77777777" w:rsidTr="000250EC">
        <w:tc>
          <w:tcPr>
            <w:cnfStyle w:val="001000000000" w:firstRow="0" w:lastRow="0" w:firstColumn="1" w:lastColumn="0" w:oddVBand="0" w:evenVBand="0" w:oddHBand="0" w:evenHBand="0" w:firstRowFirstColumn="0" w:firstRowLastColumn="0" w:lastRowFirstColumn="0" w:lastRowLastColumn="0"/>
            <w:tcW w:w="2250" w:type="dxa"/>
          </w:tcPr>
          <w:p w14:paraId="2A376937" w14:textId="77777777" w:rsidR="005666E5" w:rsidRPr="001E1F8D" w:rsidRDefault="005666E5" w:rsidP="005A1762">
            <w:pPr>
              <w:rPr>
                <w:rFonts w:cstheme="minorHAnsi"/>
                <w:sz w:val="24"/>
                <w:szCs w:val="24"/>
              </w:rPr>
            </w:pPr>
            <w:r w:rsidRPr="001E1F8D">
              <w:rPr>
                <w:rFonts w:cstheme="minorHAnsi"/>
                <w:sz w:val="24"/>
                <w:szCs w:val="24"/>
              </w:rPr>
              <w:t xml:space="preserve">Three Quarter-time </w:t>
            </w:r>
          </w:p>
        </w:tc>
        <w:tc>
          <w:tcPr>
            <w:tcW w:w="2337" w:type="dxa"/>
          </w:tcPr>
          <w:p w14:paraId="2ACC33AE" w14:textId="77777777" w:rsidR="005666E5" w:rsidRPr="001E1F8D" w:rsidRDefault="005666E5" w:rsidP="005A17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1,200 </w:t>
            </w:r>
          </w:p>
        </w:tc>
        <w:tc>
          <w:tcPr>
            <w:tcW w:w="2338" w:type="dxa"/>
          </w:tcPr>
          <w:p w14:paraId="76E765BC" w14:textId="77777777" w:rsidR="005666E5" w:rsidRPr="001E1F8D" w:rsidRDefault="005666E5" w:rsidP="005A17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n/a </w:t>
            </w:r>
          </w:p>
        </w:tc>
        <w:tc>
          <w:tcPr>
            <w:tcW w:w="2338" w:type="dxa"/>
          </w:tcPr>
          <w:p w14:paraId="2636E119" w14:textId="77777777" w:rsidR="005666E5" w:rsidRPr="001E1F8D" w:rsidRDefault="005666E5" w:rsidP="005A17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$20,159.00 </w:t>
            </w:r>
          </w:p>
        </w:tc>
      </w:tr>
      <w:tr w:rsidR="005666E5" w:rsidRPr="001E1F8D" w14:paraId="6AF0F410" w14:textId="77777777" w:rsidTr="00025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826B0FF" w14:textId="77777777" w:rsidR="005666E5" w:rsidRPr="001E1F8D" w:rsidRDefault="005666E5" w:rsidP="005A1762">
            <w:pPr>
              <w:rPr>
                <w:rFonts w:cstheme="minorHAnsi"/>
                <w:sz w:val="24"/>
                <w:szCs w:val="24"/>
              </w:rPr>
            </w:pPr>
            <w:r w:rsidRPr="001E1F8D">
              <w:rPr>
                <w:rFonts w:cstheme="minorHAnsi"/>
                <w:sz w:val="24"/>
                <w:szCs w:val="24"/>
              </w:rPr>
              <w:t xml:space="preserve">One-year Half-time </w:t>
            </w:r>
          </w:p>
        </w:tc>
        <w:tc>
          <w:tcPr>
            <w:tcW w:w="2337" w:type="dxa"/>
          </w:tcPr>
          <w:p w14:paraId="0F6102BA" w14:textId="77777777" w:rsidR="005666E5" w:rsidRPr="001E1F8D" w:rsidRDefault="005666E5" w:rsidP="005A17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 xml:space="preserve">900 </w:t>
            </w:r>
          </w:p>
        </w:tc>
        <w:tc>
          <w:tcPr>
            <w:tcW w:w="2338" w:type="dxa"/>
          </w:tcPr>
          <w:p w14:paraId="17B2561D" w14:textId="77777777" w:rsidR="005666E5" w:rsidRPr="001E1F8D" w:rsidRDefault="005666E5" w:rsidP="005A17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n/a</w:t>
            </w:r>
          </w:p>
        </w:tc>
        <w:tc>
          <w:tcPr>
            <w:tcW w:w="2338" w:type="dxa"/>
          </w:tcPr>
          <w:p w14:paraId="2F9E6762" w14:textId="77777777" w:rsidR="005666E5" w:rsidRPr="001E1F8D" w:rsidRDefault="005666E5" w:rsidP="005A17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$15,119.00</w:t>
            </w:r>
          </w:p>
        </w:tc>
      </w:tr>
      <w:tr w:rsidR="005666E5" w:rsidRPr="001E1F8D" w14:paraId="410C3F4A" w14:textId="77777777" w:rsidTr="000250EC">
        <w:tc>
          <w:tcPr>
            <w:cnfStyle w:val="001000000000" w:firstRow="0" w:lastRow="0" w:firstColumn="1" w:lastColumn="0" w:oddVBand="0" w:evenVBand="0" w:oddHBand="0" w:evenHBand="0" w:firstRowFirstColumn="0" w:firstRowLastColumn="0" w:lastRowFirstColumn="0" w:lastRowLastColumn="0"/>
            <w:tcW w:w="2250" w:type="dxa"/>
          </w:tcPr>
          <w:p w14:paraId="38D0055F" w14:textId="77777777" w:rsidR="005666E5" w:rsidRPr="001E1F8D" w:rsidRDefault="005666E5" w:rsidP="005A1762">
            <w:pPr>
              <w:rPr>
                <w:rFonts w:cstheme="minorHAnsi"/>
                <w:sz w:val="24"/>
                <w:szCs w:val="24"/>
              </w:rPr>
            </w:pPr>
            <w:r w:rsidRPr="001E1F8D">
              <w:rPr>
                <w:rFonts w:cstheme="minorHAnsi"/>
                <w:sz w:val="24"/>
                <w:szCs w:val="24"/>
              </w:rPr>
              <w:t xml:space="preserve">Reduced Half-time </w:t>
            </w:r>
          </w:p>
        </w:tc>
        <w:tc>
          <w:tcPr>
            <w:tcW w:w="2337" w:type="dxa"/>
          </w:tcPr>
          <w:p w14:paraId="1F6AD538" w14:textId="77777777" w:rsidR="005666E5" w:rsidRPr="001E1F8D" w:rsidRDefault="005666E5" w:rsidP="005A17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675 00 </w:t>
            </w:r>
          </w:p>
        </w:tc>
        <w:tc>
          <w:tcPr>
            <w:tcW w:w="2338" w:type="dxa"/>
          </w:tcPr>
          <w:p w14:paraId="608298AA" w14:textId="77777777" w:rsidR="005666E5" w:rsidRPr="001E1F8D" w:rsidRDefault="005666E5" w:rsidP="005A17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n/a </w:t>
            </w:r>
          </w:p>
        </w:tc>
        <w:tc>
          <w:tcPr>
            <w:tcW w:w="2338" w:type="dxa"/>
          </w:tcPr>
          <w:p w14:paraId="0D278B00" w14:textId="77777777" w:rsidR="005666E5" w:rsidRPr="001E1F8D" w:rsidRDefault="005666E5" w:rsidP="005A17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$11,339.00</w:t>
            </w:r>
          </w:p>
        </w:tc>
      </w:tr>
      <w:tr w:rsidR="005666E5" w:rsidRPr="001E1F8D" w14:paraId="2FF2F8F4" w14:textId="77777777" w:rsidTr="00025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DE4CDE1" w14:textId="77777777" w:rsidR="005666E5" w:rsidRPr="001E1F8D" w:rsidRDefault="005666E5" w:rsidP="005A1762">
            <w:pPr>
              <w:rPr>
                <w:rFonts w:cstheme="minorHAnsi"/>
                <w:sz w:val="24"/>
                <w:szCs w:val="24"/>
              </w:rPr>
            </w:pPr>
            <w:r w:rsidRPr="001E1F8D">
              <w:rPr>
                <w:rFonts w:cstheme="minorHAnsi"/>
                <w:sz w:val="24"/>
                <w:szCs w:val="24"/>
              </w:rPr>
              <w:t xml:space="preserve">Quarter-time </w:t>
            </w:r>
          </w:p>
        </w:tc>
        <w:tc>
          <w:tcPr>
            <w:tcW w:w="2337" w:type="dxa"/>
          </w:tcPr>
          <w:p w14:paraId="1DBAFBF8" w14:textId="77777777" w:rsidR="005666E5" w:rsidRPr="001E1F8D" w:rsidRDefault="005666E5" w:rsidP="005A17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 xml:space="preserve">450 </w:t>
            </w:r>
          </w:p>
        </w:tc>
        <w:tc>
          <w:tcPr>
            <w:tcW w:w="2338" w:type="dxa"/>
          </w:tcPr>
          <w:p w14:paraId="29611AA8" w14:textId="77777777" w:rsidR="005666E5" w:rsidRPr="001E1F8D" w:rsidRDefault="005666E5" w:rsidP="005A17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 xml:space="preserve">n/a </w:t>
            </w:r>
          </w:p>
        </w:tc>
        <w:tc>
          <w:tcPr>
            <w:tcW w:w="2338" w:type="dxa"/>
          </w:tcPr>
          <w:p w14:paraId="0D487667" w14:textId="77777777" w:rsidR="005666E5" w:rsidRPr="001E1F8D" w:rsidRDefault="005666E5" w:rsidP="005A176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1E1F8D">
              <w:rPr>
                <w:rFonts w:cstheme="minorHAnsi"/>
                <w:sz w:val="24"/>
                <w:szCs w:val="24"/>
              </w:rPr>
              <w:t>$7,599.00</w:t>
            </w:r>
          </w:p>
        </w:tc>
      </w:tr>
      <w:tr w:rsidR="005666E5" w:rsidRPr="001E1F8D" w14:paraId="7C4A40EC" w14:textId="77777777" w:rsidTr="000250EC">
        <w:tc>
          <w:tcPr>
            <w:cnfStyle w:val="001000000000" w:firstRow="0" w:lastRow="0" w:firstColumn="1" w:lastColumn="0" w:oddVBand="0" w:evenVBand="0" w:oddHBand="0" w:evenHBand="0" w:firstRowFirstColumn="0" w:firstRowLastColumn="0" w:lastRowFirstColumn="0" w:lastRowLastColumn="0"/>
            <w:tcW w:w="2250" w:type="dxa"/>
          </w:tcPr>
          <w:p w14:paraId="17457093" w14:textId="77777777" w:rsidR="005666E5" w:rsidRPr="001E1F8D" w:rsidRDefault="005666E5" w:rsidP="005A1762">
            <w:pPr>
              <w:rPr>
                <w:rFonts w:cstheme="minorHAnsi"/>
                <w:sz w:val="24"/>
                <w:szCs w:val="24"/>
              </w:rPr>
            </w:pPr>
            <w:r w:rsidRPr="001E1F8D">
              <w:rPr>
                <w:rFonts w:cstheme="minorHAnsi"/>
                <w:sz w:val="24"/>
                <w:szCs w:val="24"/>
              </w:rPr>
              <w:t>Minimum-time</w:t>
            </w:r>
          </w:p>
        </w:tc>
        <w:tc>
          <w:tcPr>
            <w:tcW w:w="2337" w:type="dxa"/>
          </w:tcPr>
          <w:p w14:paraId="5DFC7943" w14:textId="77777777" w:rsidR="005666E5" w:rsidRPr="001E1F8D" w:rsidRDefault="005666E5" w:rsidP="005A17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300 </w:t>
            </w:r>
          </w:p>
        </w:tc>
        <w:tc>
          <w:tcPr>
            <w:tcW w:w="2338" w:type="dxa"/>
          </w:tcPr>
          <w:p w14:paraId="39C4F295" w14:textId="77777777" w:rsidR="005666E5" w:rsidRPr="001E1F8D" w:rsidRDefault="005666E5" w:rsidP="005A17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 xml:space="preserve">n/a </w:t>
            </w:r>
          </w:p>
        </w:tc>
        <w:tc>
          <w:tcPr>
            <w:tcW w:w="2338" w:type="dxa"/>
          </w:tcPr>
          <w:p w14:paraId="539AFF8A" w14:textId="77777777" w:rsidR="005666E5" w:rsidRPr="001E1F8D" w:rsidRDefault="005666E5" w:rsidP="005A176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E1F8D">
              <w:rPr>
                <w:rFonts w:cstheme="minorHAnsi"/>
                <w:sz w:val="24"/>
                <w:szCs w:val="24"/>
              </w:rPr>
              <w:t>$5040.00</w:t>
            </w:r>
          </w:p>
        </w:tc>
      </w:tr>
    </w:tbl>
    <w:p w14:paraId="490656C7" w14:textId="77777777" w:rsidR="003B2EAA" w:rsidRPr="001E1F8D" w:rsidRDefault="003B2EAA" w:rsidP="003B2EAA">
      <w:pPr>
        <w:rPr>
          <w:rFonts w:cstheme="minorHAnsi"/>
          <w:sz w:val="24"/>
          <w:szCs w:val="24"/>
        </w:rPr>
      </w:pPr>
    </w:p>
    <w:p w14:paraId="133BFDB1" w14:textId="1F551332" w:rsidR="003B2EAA" w:rsidRPr="001E1F8D" w:rsidRDefault="00077E9B" w:rsidP="003B2EAA">
      <w:pPr>
        <w:rPr>
          <w:rFonts w:cstheme="minorHAnsi"/>
          <w:b/>
          <w:bCs/>
          <w:sz w:val="24"/>
          <w:szCs w:val="24"/>
        </w:rPr>
      </w:pPr>
      <w:r>
        <w:rPr>
          <w:rFonts w:cstheme="minorHAnsi"/>
          <w:b/>
          <w:bCs/>
          <w:sz w:val="24"/>
          <w:szCs w:val="24"/>
        </w:rPr>
        <w:t xml:space="preserve">       </w:t>
      </w:r>
      <w:r w:rsidR="003B2EAA" w:rsidRPr="001E1F8D">
        <w:rPr>
          <w:rFonts w:cstheme="minorHAnsi"/>
          <w:b/>
          <w:bCs/>
          <w:sz w:val="24"/>
          <w:szCs w:val="24"/>
        </w:rPr>
        <w:t>3.</w:t>
      </w:r>
      <w:r w:rsidR="00700972">
        <w:rPr>
          <w:rFonts w:cstheme="minorHAnsi"/>
          <w:b/>
          <w:bCs/>
          <w:sz w:val="24"/>
          <w:szCs w:val="24"/>
        </w:rPr>
        <w:t>11</w:t>
      </w:r>
      <w:r>
        <w:rPr>
          <w:rFonts w:cstheme="minorHAnsi"/>
          <w:b/>
          <w:bCs/>
          <w:sz w:val="24"/>
          <w:szCs w:val="24"/>
        </w:rPr>
        <w:t>H</w:t>
      </w:r>
      <w:r w:rsidR="003B2EAA" w:rsidRPr="001E1F8D">
        <w:rPr>
          <w:rFonts w:cstheme="minorHAnsi"/>
          <w:b/>
          <w:bCs/>
          <w:sz w:val="24"/>
          <w:szCs w:val="24"/>
        </w:rPr>
        <w:t xml:space="preserve"> Education Award Transfer</w:t>
      </w:r>
    </w:p>
    <w:p w14:paraId="7F802A44" w14:textId="2A99A862" w:rsidR="003B2EAA" w:rsidRPr="001E1F8D" w:rsidRDefault="003B2EAA" w:rsidP="001E1F8D">
      <w:pPr>
        <w:ind w:left="450"/>
        <w:rPr>
          <w:rFonts w:cstheme="minorHAnsi"/>
          <w:color w:val="333333"/>
          <w:sz w:val="24"/>
          <w:szCs w:val="24"/>
          <w:shd w:val="clear" w:color="auto" w:fill="FFFFFF"/>
        </w:rPr>
      </w:pPr>
      <w:r w:rsidRPr="001E1F8D">
        <w:rPr>
          <w:rFonts w:cstheme="minorHAnsi"/>
          <w:sz w:val="24"/>
          <w:szCs w:val="24"/>
        </w:rPr>
        <w:t xml:space="preserve">The Edward M. Kennedy Serve America Act law authorizes individuals to transfer the Education Award with limitations on who can transfer an award and who can receive a transferred award. </w:t>
      </w:r>
      <w:r w:rsidRPr="001E1F8D">
        <w:rPr>
          <w:rFonts w:cstheme="minorHAnsi"/>
          <w:color w:val="333333"/>
          <w:sz w:val="24"/>
          <w:szCs w:val="24"/>
          <w:shd w:val="clear" w:color="auto" w:fill="FFFFFF"/>
        </w:rPr>
        <w:t>Awards that meet the criteria can be transferred to the member's children, stepchildren, foster children, grandchildren, or step-grandchildren. </w:t>
      </w:r>
      <w:r w:rsidRPr="001E1F8D">
        <w:rPr>
          <w:rFonts w:cstheme="minorHAnsi"/>
          <w:sz w:val="24"/>
          <w:szCs w:val="24"/>
        </w:rPr>
        <w:t xml:space="preserve"> To transfer an Education Award, an AmeriCorps member must:</w:t>
      </w:r>
    </w:p>
    <w:p w14:paraId="72E27108" w14:textId="77777777" w:rsidR="003B2EAA" w:rsidRPr="001E1F8D" w:rsidRDefault="003B2EAA" w:rsidP="006A2F57">
      <w:pPr>
        <w:pStyle w:val="ListParagraph"/>
        <w:numPr>
          <w:ilvl w:val="0"/>
          <w:numId w:val="21"/>
        </w:numPr>
        <w:ind w:left="1170"/>
        <w:rPr>
          <w:rFonts w:cstheme="minorHAnsi"/>
          <w:sz w:val="24"/>
          <w:szCs w:val="24"/>
        </w:rPr>
      </w:pPr>
      <w:commentRangeStart w:id="90"/>
      <w:commentRangeStart w:id="91"/>
      <w:r w:rsidRPr="001E1F8D">
        <w:rPr>
          <w:rFonts w:cstheme="minorHAnsi"/>
          <w:sz w:val="24"/>
          <w:szCs w:val="24"/>
        </w:rPr>
        <w:t>have earned the award in an AmeriCorps State or National Direct Program</w:t>
      </w:r>
      <w:commentRangeEnd w:id="90"/>
      <w:r w:rsidRPr="001E1F8D">
        <w:rPr>
          <w:rStyle w:val="CommentReference"/>
          <w:rFonts w:cstheme="minorHAnsi"/>
          <w:sz w:val="24"/>
          <w:szCs w:val="24"/>
        </w:rPr>
        <w:commentReference w:id="90"/>
      </w:r>
      <w:commentRangeEnd w:id="91"/>
      <w:r w:rsidRPr="001E1F8D">
        <w:rPr>
          <w:rStyle w:val="CommentReference"/>
          <w:rFonts w:cstheme="minorHAnsi"/>
          <w:sz w:val="24"/>
          <w:szCs w:val="24"/>
        </w:rPr>
        <w:commentReference w:id="91"/>
      </w:r>
    </w:p>
    <w:p w14:paraId="74172355" w14:textId="77777777" w:rsidR="003B2EAA" w:rsidRPr="001E1F8D" w:rsidRDefault="003B2EAA" w:rsidP="006A2F57">
      <w:pPr>
        <w:pStyle w:val="ListParagraph"/>
        <w:numPr>
          <w:ilvl w:val="0"/>
          <w:numId w:val="21"/>
        </w:numPr>
        <w:ind w:left="1170"/>
        <w:rPr>
          <w:rFonts w:cstheme="minorHAnsi"/>
          <w:sz w:val="24"/>
          <w:szCs w:val="24"/>
        </w:rPr>
      </w:pPr>
      <w:r w:rsidRPr="001E1F8D">
        <w:rPr>
          <w:rFonts w:cstheme="minorHAnsi"/>
          <w:sz w:val="24"/>
          <w:szCs w:val="24"/>
        </w:rPr>
        <w:t>have been aged 55 or older on the date the approved term of service began</w:t>
      </w:r>
    </w:p>
    <w:p w14:paraId="36B37595" w14:textId="77777777" w:rsidR="003B2EAA" w:rsidRPr="001E1F8D" w:rsidRDefault="003B2EAA" w:rsidP="006A2F57">
      <w:pPr>
        <w:pStyle w:val="ListParagraph"/>
        <w:numPr>
          <w:ilvl w:val="0"/>
          <w:numId w:val="21"/>
        </w:numPr>
        <w:ind w:left="1170"/>
        <w:rPr>
          <w:rFonts w:cstheme="minorHAnsi"/>
          <w:sz w:val="24"/>
          <w:szCs w:val="24"/>
        </w:rPr>
      </w:pPr>
      <w:r w:rsidRPr="001E1F8D">
        <w:rPr>
          <w:rFonts w:cstheme="minorHAnsi"/>
          <w:sz w:val="24"/>
          <w:szCs w:val="24"/>
        </w:rPr>
        <w:t>have begun that term of service on or after October 1, 2009</w:t>
      </w:r>
    </w:p>
    <w:p w14:paraId="1DB298CB" w14:textId="77777777" w:rsidR="003B2EAA" w:rsidRPr="001E1F8D" w:rsidRDefault="003B2EAA" w:rsidP="001E1F8D">
      <w:pPr>
        <w:ind w:left="450"/>
        <w:rPr>
          <w:rFonts w:cstheme="minorHAnsi"/>
          <w:sz w:val="24"/>
          <w:szCs w:val="24"/>
        </w:rPr>
      </w:pPr>
      <w:r w:rsidRPr="001E1F8D">
        <w:rPr>
          <w:rFonts w:cstheme="minorHAnsi"/>
          <w:sz w:val="24"/>
          <w:szCs w:val="24"/>
        </w:rPr>
        <w:t>The member may transfer all or a portion of the unused Education Award. Once transferred, it is still possible to revoke any unused amount prior to the expiration of the Award. However, please note that a transfer for each eligible Award can only take place once. The recipient to whom the award is transferred can use the award to pay the cost of attendance at qualified institutions of higher learning or to pay qualified student loans</w:t>
      </w:r>
      <w:commentRangeStart w:id="92"/>
      <w:r w:rsidRPr="001E1F8D">
        <w:rPr>
          <w:rFonts w:cstheme="minorHAnsi"/>
          <w:sz w:val="24"/>
          <w:szCs w:val="24"/>
        </w:rPr>
        <w:t>. No one can receive the aggregate (total) value of more than 2.0 full time education awards. For transferred education awards, both the transferring person who earned and received the award and the recipient of a transferred award will have the values of the awards they received added to their calculations of the aggregate values of education awards each received.</w:t>
      </w:r>
    </w:p>
    <w:p w14:paraId="679C580B" w14:textId="77777777" w:rsidR="003B2EAA" w:rsidRPr="001E1F8D" w:rsidRDefault="003B2EAA" w:rsidP="001E1F8D">
      <w:pPr>
        <w:ind w:left="450"/>
        <w:rPr>
          <w:rFonts w:cstheme="minorHAnsi"/>
          <w:sz w:val="24"/>
          <w:szCs w:val="24"/>
        </w:rPr>
      </w:pPr>
      <w:r w:rsidRPr="001E1F8D">
        <w:rPr>
          <w:rFonts w:cstheme="minorHAnsi"/>
          <w:sz w:val="24"/>
          <w:szCs w:val="24"/>
        </w:rPr>
        <w:t xml:space="preserve">For example, if someone earned a full-time education award, that person would receive the value of 1.0 education award.  If that person transfers the entire full-time award, the recipient would also receive the value of 1.0 education award. If the person who transfers the award transfers only half of that full-time award, the recipient would receive the value of .5 of an award.  In both situations, the person who transferred the award would continue to have the value of 1 included in his or her tally of awards received.  </w:t>
      </w:r>
    </w:p>
    <w:p w14:paraId="34A1E9F2" w14:textId="1396E524" w:rsidR="003B2EAA" w:rsidRPr="001E1F8D" w:rsidRDefault="005C5622" w:rsidP="005C5622">
      <w:pPr>
        <w:ind w:left="450"/>
        <w:rPr>
          <w:rFonts w:cstheme="minorHAnsi"/>
          <w:sz w:val="24"/>
          <w:szCs w:val="24"/>
        </w:rPr>
      </w:pPr>
      <w:r>
        <w:rPr>
          <w:rFonts w:cstheme="minorHAnsi"/>
          <w:sz w:val="24"/>
          <w:szCs w:val="24"/>
        </w:rPr>
        <w:t>T</w:t>
      </w:r>
      <w:r w:rsidR="003B2EAA" w:rsidRPr="001E1F8D">
        <w:rPr>
          <w:rFonts w:cstheme="minorHAnsi"/>
          <w:sz w:val="24"/>
          <w:szCs w:val="24"/>
        </w:rPr>
        <w:t xml:space="preserve">he recipient can receive transfers from multiple Awards but only up to the current value of two full-time Awards. </w:t>
      </w:r>
      <w:commentRangeEnd w:id="92"/>
      <w:r w:rsidR="003B2EAA" w:rsidRPr="001E1F8D">
        <w:rPr>
          <w:rStyle w:val="CommentReference"/>
          <w:rFonts w:cstheme="minorHAnsi"/>
          <w:sz w:val="24"/>
          <w:szCs w:val="24"/>
        </w:rPr>
        <w:commentReference w:id="92"/>
      </w:r>
      <w:r w:rsidR="003B2EAA" w:rsidRPr="001E1F8D">
        <w:rPr>
          <w:rFonts w:cstheme="minorHAnsi"/>
          <w:sz w:val="24"/>
          <w:szCs w:val="24"/>
        </w:rPr>
        <w:t>If a member wishes to transfer the Award, they can do so by logging in to their My.AmeriCorps.gov.</w:t>
      </w:r>
    </w:p>
    <w:p w14:paraId="4298B44B" w14:textId="77777777" w:rsidR="003B2EAA" w:rsidRPr="001E1F8D" w:rsidRDefault="003B2EAA" w:rsidP="005C5622">
      <w:pPr>
        <w:ind w:left="450"/>
        <w:rPr>
          <w:rFonts w:cstheme="minorHAnsi"/>
          <w:sz w:val="24"/>
          <w:szCs w:val="24"/>
        </w:rPr>
      </w:pPr>
      <w:r w:rsidRPr="001E1F8D">
        <w:rPr>
          <w:rFonts w:cstheme="minorHAnsi"/>
          <w:sz w:val="24"/>
          <w:szCs w:val="24"/>
        </w:rPr>
        <w:t>The maximum numbers of terms that members can serve AmeriCorps State and National programs is four (4). Full-time, half-time, reduced half-time, quarter time, and minimum time terms of service each count as one term of service. More information on award limitation is available at: http://www.nationalservice.gov/programs/americorps/segalamericorps-education-award</w:t>
      </w:r>
    </w:p>
    <w:p w14:paraId="774970BE" w14:textId="77777777" w:rsidR="003B2EAA" w:rsidRPr="001E1F8D" w:rsidRDefault="003B2EAA" w:rsidP="005C5622">
      <w:pPr>
        <w:ind w:left="450"/>
        <w:rPr>
          <w:rFonts w:cstheme="minorHAnsi"/>
          <w:sz w:val="24"/>
          <w:szCs w:val="24"/>
        </w:rPr>
      </w:pPr>
      <w:r w:rsidRPr="001E1F8D">
        <w:rPr>
          <w:rFonts w:cstheme="minorHAnsi"/>
          <w:sz w:val="24"/>
          <w:szCs w:val="24"/>
        </w:rPr>
        <w:t xml:space="preserve">It is critical that AmeriCorps members are aware of how AmeriCorps service may impact eligibility and access to government benefit and assistance programs. </w:t>
      </w:r>
    </w:p>
    <w:p w14:paraId="57771E83" w14:textId="77777777" w:rsidR="003B2EAA" w:rsidRPr="001E1F8D" w:rsidRDefault="003B2EAA" w:rsidP="005C5622">
      <w:pPr>
        <w:ind w:left="450"/>
        <w:rPr>
          <w:rFonts w:cstheme="minorHAnsi"/>
          <w:sz w:val="24"/>
          <w:szCs w:val="24"/>
        </w:rPr>
      </w:pPr>
      <w:r w:rsidRPr="001E1F8D">
        <w:rPr>
          <w:rFonts w:cstheme="minorHAnsi"/>
          <w:sz w:val="24"/>
          <w:szCs w:val="24"/>
        </w:rPr>
        <w:t>Benefits.gov is a website that provides citizens with easy, online access to government benefit and assistance programs. Each program description provides citizens with the next steps to apply for any benefit program of interest.</w:t>
      </w:r>
    </w:p>
    <w:p w14:paraId="0FDA5A3D" w14:textId="66386F3E" w:rsidR="003B2EAA" w:rsidRDefault="003B2EAA" w:rsidP="005C5622">
      <w:pPr>
        <w:ind w:left="450"/>
        <w:rPr>
          <w:rFonts w:cstheme="minorHAnsi"/>
          <w:color w:val="0070C0"/>
          <w:sz w:val="24"/>
          <w:szCs w:val="24"/>
        </w:rPr>
      </w:pPr>
      <w:r w:rsidRPr="001E1F8D">
        <w:rPr>
          <w:rFonts w:cstheme="minorHAnsi"/>
          <w:sz w:val="24"/>
          <w:szCs w:val="24"/>
        </w:rPr>
        <w:t xml:space="preserve">Resource: </w:t>
      </w:r>
      <w:hyperlink r:id="rId48" w:history="1">
        <w:r w:rsidR="00077E9B" w:rsidRPr="000B6C83">
          <w:rPr>
            <w:rStyle w:val="Hyperlink"/>
            <w:rFonts w:cstheme="minorHAnsi"/>
            <w:sz w:val="24"/>
            <w:szCs w:val="24"/>
          </w:rPr>
          <w:t>http://www.benefits.gov/</w:t>
        </w:r>
      </w:hyperlink>
    </w:p>
    <w:p w14:paraId="02DF9D1D" w14:textId="1E109676" w:rsidR="00077E9B" w:rsidRDefault="00077E9B" w:rsidP="005C5622">
      <w:pPr>
        <w:ind w:left="450"/>
        <w:rPr>
          <w:rFonts w:cstheme="minorHAnsi"/>
          <w:color w:val="0070C0"/>
          <w:sz w:val="24"/>
          <w:szCs w:val="24"/>
        </w:rPr>
      </w:pPr>
    </w:p>
    <w:p w14:paraId="7D68E6C9" w14:textId="11665EE1" w:rsidR="00077E9B" w:rsidRDefault="00077E9B" w:rsidP="005C5622">
      <w:pPr>
        <w:ind w:left="450"/>
        <w:rPr>
          <w:rFonts w:cstheme="minorHAnsi"/>
          <w:b/>
          <w:bCs/>
          <w:color w:val="0070C0"/>
          <w:sz w:val="24"/>
          <w:szCs w:val="24"/>
        </w:rPr>
      </w:pPr>
    </w:p>
    <w:p w14:paraId="1F529543" w14:textId="77777777" w:rsidR="000250EC" w:rsidRPr="001E1F8D" w:rsidRDefault="000250EC" w:rsidP="005C5622">
      <w:pPr>
        <w:ind w:left="450"/>
        <w:rPr>
          <w:rFonts w:cstheme="minorHAnsi"/>
          <w:b/>
          <w:bCs/>
          <w:color w:val="0070C0"/>
          <w:sz w:val="24"/>
          <w:szCs w:val="24"/>
        </w:rPr>
      </w:pPr>
    </w:p>
    <w:p w14:paraId="46C4970C" w14:textId="079C915B" w:rsidR="003B2EAA" w:rsidRPr="001E1F8D" w:rsidRDefault="003B2EAA" w:rsidP="005C5622">
      <w:pPr>
        <w:ind w:left="630" w:hanging="630"/>
        <w:rPr>
          <w:rFonts w:cstheme="minorHAnsi"/>
          <w:b/>
          <w:bCs/>
          <w:sz w:val="24"/>
          <w:szCs w:val="24"/>
        </w:rPr>
      </w:pPr>
      <w:commentRangeStart w:id="93"/>
      <w:commentRangeStart w:id="94"/>
      <w:r w:rsidRPr="001E1F8D">
        <w:rPr>
          <w:rFonts w:cstheme="minorHAnsi"/>
          <w:b/>
          <w:bCs/>
          <w:sz w:val="24"/>
          <w:szCs w:val="24"/>
        </w:rPr>
        <w:t>3.</w:t>
      </w:r>
      <w:r w:rsidR="00700972">
        <w:rPr>
          <w:rFonts w:cstheme="minorHAnsi"/>
          <w:b/>
          <w:bCs/>
          <w:sz w:val="24"/>
          <w:szCs w:val="24"/>
        </w:rPr>
        <w:t>11</w:t>
      </w:r>
      <w:r w:rsidR="00077E9B">
        <w:rPr>
          <w:rFonts w:cstheme="minorHAnsi"/>
          <w:b/>
          <w:bCs/>
          <w:sz w:val="24"/>
          <w:szCs w:val="24"/>
        </w:rPr>
        <w:t>I</w:t>
      </w:r>
      <w:r w:rsidRPr="001E1F8D">
        <w:rPr>
          <w:rFonts w:cstheme="minorHAnsi"/>
          <w:b/>
          <w:bCs/>
          <w:sz w:val="24"/>
          <w:szCs w:val="24"/>
        </w:rPr>
        <w:t xml:space="preserve"> </w:t>
      </w:r>
      <w:r w:rsidR="005C5622">
        <w:rPr>
          <w:rFonts w:cstheme="minorHAnsi"/>
          <w:b/>
          <w:bCs/>
          <w:sz w:val="24"/>
          <w:szCs w:val="24"/>
        </w:rPr>
        <w:t xml:space="preserve"> </w:t>
      </w:r>
      <w:r w:rsidRPr="001E1F8D">
        <w:rPr>
          <w:rFonts w:cstheme="minorHAnsi"/>
          <w:b/>
          <w:bCs/>
          <w:sz w:val="24"/>
          <w:szCs w:val="24"/>
        </w:rPr>
        <w:t>Supplemental Security Income (SSI)/ Social Security Disability Insurance (SSDI)</w:t>
      </w:r>
      <w:commentRangeEnd w:id="93"/>
      <w:r w:rsidRPr="001E1F8D">
        <w:rPr>
          <w:rStyle w:val="CommentReference"/>
          <w:rFonts w:cstheme="minorHAnsi"/>
          <w:sz w:val="24"/>
          <w:szCs w:val="24"/>
        </w:rPr>
        <w:commentReference w:id="93"/>
      </w:r>
      <w:commentRangeEnd w:id="94"/>
      <w:r w:rsidRPr="001E1F8D">
        <w:rPr>
          <w:rStyle w:val="CommentReference"/>
          <w:rFonts w:cstheme="minorHAnsi"/>
          <w:sz w:val="24"/>
          <w:szCs w:val="24"/>
        </w:rPr>
        <w:commentReference w:id="94"/>
      </w:r>
    </w:p>
    <w:p w14:paraId="7EE38CBC" w14:textId="77777777" w:rsidR="003B2EAA" w:rsidRPr="001E1F8D" w:rsidRDefault="003B2EAA" w:rsidP="00077E9B">
      <w:pPr>
        <w:rPr>
          <w:rFonts w:cstheme="minorHAnsi"/>
          <w:sz w:val="24"/>
          <w:szCs w:val="24"/>
        </w:rPr>
      </w:pPr>
      <w:r w:rsidRPr="001E1F8D">
        <w:rPr>
          <w:rFonts w:cstheme="minorHAnsi"/>
          <w:sz w:val="24"/>
          <w:szCs w:val="24"/>
        </w:rPr>
        <w:t>Supplemental Security Income (SSI) is a federal program that provides a monthly cash benefit to low-income individuals who are aged, blind, or who have a disability. Prior to the passage of the Heroes Earnings and Relief Tax Act of 2008 (HEART Act), receiving an AmeriCorps living allowance could disqualify an individual from eligibility. Under the HEART Act, the Social Security Administration will ignore an individual’s receipt of AmeriCorps benefits for purposes of SSI eligibility. The Heart Act excludes “any benefit (whether cash or in-kind)” and so covers the living allowance, health insurance, childcare, and the education award (and related interest payments).</w:t>
      </w:r>
    </w:p>
    <w:p w14:paraId="7A9AFF48" w14:textId="77777777" w:rsidR="003B2EAA" w:rsidRPr="001E1F8D" w:rsidRDefault="003B2EAA" w:rsidP="00077E9B">
      <w:pPr>
        <w:rPr>
          <w:rFonts w:cstheme="minorHAnsi"/>
          <w:sz w:val="24"/>
          <w:szCs w:val="24"/>
        </w:rPr>
      </w:pPr>
      <w:r w:rsidRPr="001E1F8D">
        <w:rPr>
          <w:rFonts w:cstheme="minorHAnsi"/>
          <w:sz w:val="24"/>
          <w:szCs w:val="24"/>
        </w:rPr>
        <w:t>Additionally, SSI recipients who serve in AmeriCorps State and National and National Civilian Community Corps automatically qualify for the Student Child Earned Income Exclusion if they meet applicable age and marital status requirements. SSI recipients who are (1) under the age of 22 and (2) neither married nor the head of a household are eligible for the student earned income exclusion, which excludes from countable earned income $1,290 per month and up to $5,200 per year (amounts as of January 1, 2001). This exclusion may be combined with existing SSI work incentives and other income disregard rules, which should encourage more young people with disabilities to participate in AmeriCorps State and National and NCCC. Note that the Student Child Earned Income Exclusion policy change does not affect AmeriCorps VISTA members, whose benefits are already fully excluded from income under section 404 of the Domestic Volunteer Service Act.</w:t>
      </w:r>
    </w:p>
    <w:p w14:paraId="27405815" w14:textId="77777777" w:rsidR="003B2EAA" w:rsidRPr="001E1F8D" w:rsidRDefault="003B2EAA" w:rsidP="00077E9B">
      <w:pPr>
        <w:tabs>
          <w:tab w:val="left" w:pos="90"/>
        </w:tabs>
        <w:rPr>
          <w:rFonts w:cstheme="minorHAnsi"/>
          <w:sz w:val="24"/>
          <w:szCs w:val="24"/>
        </w:rPr>
      </w:pPr>
      <w:r w:rsidRPr="001E1F8D">
        <w:rPr>
          <w:rFonts w:cstheme="minorHAnsi"/>
          <w:sz w:val="24"/>
          <w:szCs w:val="24"/>
        </w:rPr>
        <w:t>Any portion of an education award used by an SSI recipient to pay for tuition, fees, and other necessary education expenses (not including room and board or repaying student loans) will not count as income. Any portion of the education award that is not used for tuition, fees, or other necessary educational expenses counts as income in the month that it is used. For general questions about SSI or the terms used in this answer, go to http://www.ssa.gov/ssi/index.htm.</w:t>
      </w:r>
    </w:p>
    <w:p w14:paraId="6A7FD8E5" w14:textId="1D0CA976" w:rsidR="003B2EAA" w:rsidRPr="001E1F8D" w:rsidRDefault="003B2EAA" w:rsidP="003B2EAA">
      <w:pPr>
        <w:rPr>
          <w:rFonts w:cstheme="minorHAnsi"/>
          <w:b/>
          <w:bCs/>
          <w:sz w:val="24"/>
          <w:szCs w:val="24"/>
        </w:rPr>
      </w:pPr>
      <w:r w:rsidRPr="001E1F8D">
        <w:rPr>
          <w:rFonts w:cstheme="minorHAnsi"/>
          <w:b/>
          <w:bCs/>
          <w:sz w:val="24"/>
          <w:szCs w:val="24"/>
        </w:rPr>
        <w:t>3.</w:t>
      </w:r>
      <w:r w:rsidR="00700972">
        <w:rPr>
          <w:rFonts w:cstheme="minorHAnsi"/>
          <w:b/>
          <w:bCs/>
          <w:sz w:val="24"/>
          <w:szCs w:val="24"/>
        </w:rPr>
        <w:t>11</w:t>
      </w:r>
      <w:r w:rsidR="00077E9B">
        <w:rPr>
          <w:rFonts w:cstheme="minorHAnsi"/>
          <w:b/>
          <w:bCs/>
          <w:sz w:val="24"/>
          <w:szCs w:val="24"/>
        </w:rPr>
        <w:t>J</w:t>
      </w:r>
      <w:r w:rsidR="005A1762" w:rsidRPr="001E1F8D">
        <w:rPr>
          <w:rFonts w:cstheme="minorHAnsi"/>
          <w:b/>
          <w:bCs/>
          <w:sz w:val="24"/>
          <w:szCs w:val="24"/>
        </w:rPr>
        <w:t xml:space="preserve">  </w:t>
      </w:r>
      <w:r w:rsidRPr="001E1F8D">
        <w:rPr>
          <w:rFonts w:cstheme="minorHAnsi"/>
          <w:b/>
          <w:bCs/>
          <w:sz w:val="24"/>
          <w:szCs w:val="24"/>
        </w:rPr>
        <w:t>Supplemental Nutrition Assistance Program (SNAP)</w:t>
      </w:r>
    </w:p>
    <w:p w14:paraId="45B0BD08" w14:textId="77777777" w:rsidR="003B2EAA" w:rsidRPr="001E1F8D" w:rsidRDefault="003B2EAA" w:rsidP="00077E9B">
      <w:pPr>
        <w:rPr>
          <w:rFonts w:cstheme="minorHAnsi"/>
          <w:sz w:val="24"/>
          <w:szCs w:val="24"/>
        </w:rPr>
      </w:pPr>
      <w:r w:rsidRPr="001E1F8D">
        <w:rPr>
          <w:rFonts w:cstheme="minorHAnsi"/>
          <w:sz w:val="24"/>
          <w:szCs w:val="24"/>
        </w:rPr>
        <w:t xml:space="preserve">An AmeriCorps member with less than $2,000 in assets (checking and savings accounts) may qualify for SNAP assistance. SNAP benefits can be used to purchase food and seeds, but they cannot be used for alcoholic beverages, tobacco, hot foods, pet foods, soap and paper items, or other non-food items. The U.S. Department of Agriculture funds the SNAP program, but each state administers the program. </w:t>
      </w:r>
    </w:p>
    <w:p w14:paraId="2850AEB4" w14:textId="77777777" w:rsidR="003B2EAA" w:rsidRPr="001E1F8D" w:rsidRDefault="003B2EAA" w:rsidP="00077E9B">
      <w:pPr>
        <w:rPr>
          <w:rFonts w:cstheme="minorHAnsi"/>
          <w:sz w:val="24"/>
          <w:szCs w:val="24"/>
        </w:rPr>
      </w:pPr>
      <w:r w:rsidRPr="001E1F8D">
        <w:rPr>
          <w:rFonts w:cstheme="minorHAnsi"/>
          <w:sz w:val="24"/>
          <w:szCs w:val="24"/>
        </w:rPr>
        <w:t xml:space="preserve">Resource: </w:t>
      </w:r>
      <w:r w:rsidRPr="001E1F8D">
        <w:rPr>
          <w:rFonts w:cstheme="minorHAnsi"/>
          <w:color w:val="0070C0"/>
          <w:sz w:val="24"/>
          <w:szCs w:val="24"/>
          <w:u w:val="single"/>
        </w:rPr>
        <w:t>http://www.fns.usda.gov/snap</w:t>
      </w:r>
    </w:p>
    <w:p w14:paraId="3A4AFE37" w14:textId="7098D684" w:rsidR="003B2EAA" w:rsidRPr="001E1F8D" w:rsidRDefault="003B2EAA" w:rsidP="003B2EAA">
      <w:pPr>
        <w:rPr>
          <w:rFonts w:cstheme="minorHAnsi"/>
          <w:b/>
          <w:bCs/>
          <w:sz w:val="24"/>
          <w:szCs w:val="24"/>
        </w:rPr>
      </w:pPr>
      <w:r w:rsidRPr="001E1F8D">
        <w:rPr>
          <w:rFonts w:cstheme="minorHAnsi"/>
          <w:b/>
          <w:bCs/>
          <w:sz w:val="24"/>
          <w:szCs w:val="24"/>
        </w:rPr>
        <w:t>3.</w:t>
      </w:r>
      <w:r w:rsidR="003E46E6" w:rsidRPr="001E1F8D">
        <w:rPr>
          <w:rFonts w:cstheme="minorHAnsi"/>
          <w:b/>
          <w:bCs/>
          <w:sz w:val="24"/>
          <w:szCs w:val="24"/>
        </w:rPr>
        <w:t>9</w:t>
      </w:r>
      <w:r w:rsidR="00077E9B">
        <w:rPr>
          <w:rFonts w:cstheme="minorHAnsi"/>
          <w:b/>
          <w:bCs/>
          <w:sz w:val="24"/>
          <w:szCs w:val="24"/>
        </w:rPr>
        <w:t>K</w:t>
      </w:r>
      <w:r w:rsidR="005A1762" w:rsidRPr="001E1F8D">
        <w:rPr>
          <w:rFonts w:cstheme="minorHAnsi"/>
          <w:b/>
          <w:bCs/>
          <w:sz w:val="24"/>
          <w:szCs w:val="24"/>
        </w:rPr>
        <w:t xml:space="preserve">   </w:t>
      </w:r>
      <w:r w:rsidRPr="001E1F8D">
        <w:rPr>
          <w:rFonts w:cstheme="minorHAnsi"/>
          <w:b/>
          <w:bCs/>
          <w:sz w:val="24"/>
          <w:szCs w:val="24"/>
        </w:rPr>
        <w:t>Temporary Assistance to Needy Families (TANF)</w:t>
      </w:r>
    </w:p>
    <w:p w14:paraId="6A07611D" w14:textId="77777777" w:rsidR="003B2EAA" w:rsidRPr="001E1F8D" w:rsidRDefault="003B2EAA" w:rsidP="00077E9B">
      <w:pPr>
        <w:rPr>
          <w:rFonts w:cstheme="minorHAnsi"/>
          <w:sz w:val="24"/>
          <w:szCs w:val="24"/>
        </w:rPr>
      </w:pPr>
      <w:r w:rsidRPr="001E1F8D">
        <w:rPr>
          <w:rFonts w:cstheme="minorHAnsi"/>
          <w:sz w:val="24"/>
          <w:szCs w:val="24"/>
        </w:rPr>
        <w:t>Temporary Assistance to Needy Families (TANF) is one of the programs that may be affected by the living allowance. If your AmeriCorps member is already receiving TANF, please have them contact their case manager to report his/her status as an AmeriCorps member.</w:t>
      </w:r>
    </w:p>
    <w:p w14:paraId="38258D45" w14:textId="14CA9852" w:rsidR="003B2EAA" w:rsidRDefault="003B2EAA" w:rsidP="00077E9B">
      <w:pPr>
        <w:rPr>
          <w:rFonts w:cstheme="minorHAnsi"/>
          <w:color w:val="0070C0"/>
          <w:u w:val="single"/>
        </w:rPr>
      </w:pPr>
      <w:r w:rsidRPr="001E1F8D">
        <w:rPr>
          <w:rFonts w:cstheme="minorHAnsi"/>
          <w:sz w:val="24"/>
          <w:szCs w:val="24"/>
        </w:rPr>
        <w:t xml:space="preserve">Resource: </w:t>
      </w:r>
      <w:hyperlink r:id="rId49" w:history="1">
        <w:r w:rsidR="009A5721" w:rsidRPr="00AB2DA6">
          <w:rPr>
            <w:rStyle w:val="Hyperlink"/>
            <w:rFonts w:cstheme="minorHAnsi"/>
            <w:sz w:val="24"/>
            <w:szCs w:val="24"/>
          </w:rPr>
          <w:t>http://www.acf.hhs.g</w:t>
        </w:r>
        <w:r w:rsidR="009A5721" w:rsidRPr="00AB2DA6">
          <w:rPr>
            <w:rStyle w:val="Hyperlink"/>
            <w:rFonts w:cstheme="minorHAnsi"/>
          </w:rPr>
          <w:t>ov/programs/ofa/programs/tanf</w:t>
        </w:r>
      </w:hyperlink>
    </w:p>
    <w:p w14:paraId="59FC85F6" w14:textId="3B423B69" w:rsidR="009A5721" w:rsidRDefault="009A5721" w:rsidP="00077E9B">
      <w:pPr>
        <w:rPr>
          <w:rFonts w:cstheme="minorHAnsi"/>
          <w:color w:val="0070C0"/>
          <w:u w:val="single"/>
        </w:rPr>
      </w:pPr>
    </w:p>
    <w:p w14:paraId="76EDF8C4" w14:textId="226D7E4D" w:rsidR="009A5721" w:rsidRDefault="009A5721" w:rsidP="00077E9B">
      <w:pPr>
        <w:rPr>
          <w:rFonts w:cstheme="minorHAnsi"/>
          <w:color w:val="0070C0"/>
          <w:u w:val="single"/>
        </w:rPr>
      </w:pPr>
    </w:p>
    <w:p w14:paraId="5D9316A1" w14:textId="6ED80357" w:rsidR="009A5721" w:rsidRDefault="009A5721" w:rsidP="00077E9B">
      <w:pPr>
        <w:rPr>
          <w:rFonts w:cstheme="minorHAnsi"/>
          <w:color w:val="0070C0"/>
          <w:u w:val="single"/>
        </w:rPr>
      </w:pPr>
    </w:p>
    <w:p w14:paraId="70050D2D" w14:textId="0CD758D5" w:rsidR="009A5721" w:rsidRDefault="009A5721" w:rsidP="00077E9B">
      <w:pPr>
        <w:rPr>
          <w:rFonts w:cstheme="minorHAnsi"/>
          <w:color w:val="0070C0"/>
          <w:u w:val="single"/>
        </w:rPr>
      </w:pPr>
    </w:p>
    <w:p w14:paraId="3C77A2FE" w14:textId="54B4CC47" w:rsidR="009A5721" w:rsidRDefault="009A5721" w:rsidP="00077E9B">
      <w:pPr>
        <w:rPr>
          <w:rFonts w:cstheme="minorHAnsi"/>
          <w:color w:val="0070C0"/>
          <w:u w:val="single"/>
        </w:rPr>
      </w:pPr>
    </w:p>
    <w:p w14:paraId="370DB01D" w14:textId="232A06BA" w:rsidR="009A5721" w:rsidRDefault="009A5721" w:rsidP="00077E9B">
      <w:pPr>
        <w:rPr>
          <w:rFonts w:cstheme="minorHAnsi"/>
          <w:color w:val="0070C0"/>
          <w:u w:val="single"/>
        </w:rPr>
      </w:pPr>
    </w:p>
    <w:p w14:paraId="1E50DE45" w14:textId="1F6BC899" w:rsidR="009A5721" w:rsidRDefault="009A5721" w:rsidP="00077E9B">
      <w:pPr>
        <w:rPr>
          <w:rFonts w:cstheme="minorHAnsi"/>
          <w:color w:val="0070C0"/>
          <w:u w:val="single"/>
        </w:rPr>
      </w:pPr>
    </w:p>
    <w:p w14:paraId="04FB4CA9" w14:textId="1CD77B2E" w:rsidR="009A5721" w:rsidRDefault="009A5721" w:rsidP="00077E9B">
      <w:pPr>
        <w:rPr>
          <w:rFonts w:cstheme="minorHAnsi"/>
          <w:color w:val="0070C0"/>
          <w:u w:val="single"/>
        </w:rPr>
      </w:pPr>
    </w:p>
    <w:p w14:paraId="119D60E4" w14:textId="77777777" w:rsidR="009A5721" w:rsidRPr="001E1F8D" w:rsidRDefault="009A5721" w:rsidP="00077E9B">
      <w:pPr>
        <w:rPr>
          <w:rFonts w:cstheme="minorHAnsi"/>
          <w:color w:val="0070C0"/>
          <w:u w:val="single"/>
        </w:rPr>
      </w:pPr>
    </w:p>
    <w:p w14:paraId="4D8015D9" w14:textId="68D70B40" w:rsidR="001F7D04" w:rsidRPr="001E1F8D" w:rsidRDefault="001F7D04" w:rsidP="005A1762">
      <w:pPr>
        <w:ind w:left="540"/>
        <w:rPr>
          <w:rFonts w:cstheme="minorHAnsi"/>
          <w:sz w:val="24"/>
          <w:szCs w:val="24"/>
        </w:rPr>
      </w:pPr>
    </w:p>
    <w:p w14:paraId="51FFDA67" w14:textId="309E7D4D" w:rsidR="005A1762" w:rsidRPr="001E1F8D" w:rsidRDefault="005A1762" w:rsidP="005A1762">
      <w:pPr>
        <w:jc w:val="center"/>
        <w:rPr>
          <w:rFonts w:eastAsia="Calibri" w:cstheme="minorHAnsi"/>
          <w:sz w:val="115"/>
          <w:szCs w:val="115"/>
        </w:rPr>
      </w:pPr>
      <w:r w:rsidRPr="001E1F8D">
        <w:rPr>
          <w:rFonts w:eastAsia="Calibri" w:cstheme="minorHAnsi"/>
          <w:b/>
          <w:bCs/>
          <w:i/>
          <w:iCs/>
          <w:sz w:val="32"/>
          <w:szCs w:val="32"/>
        </w:rPr>
        <w:t>C</w:t>
      </w:r>
      <w:r w:rsidR="000250EC">
        <w:rPr>
          <w:rFonts w:eastAsia="Calibri" w:cstheme="minorHAnsi"/>
          <w:b/>
          <w:bCs/>
          <w:i/>
          <w:iCs/>
          <w:sz w:val="32"/>
          <w:szCs w:val="32"/>
        </w:rPr>
        <w:t>h</w:t>
      </w:r>
      <w:r w:rsidRPr="001E1F8D">
        <w:rPr>
          <w:rFonts w:eastAsia="Calibri" w:cstheme="minorHAnsi"/>
          <w:b/>
          <w:bCs/>
          <w:i/>
          <w:iCs/>
          <w:sz w:val="32"/>
          <w:szCs w:val="32"/>
        </w:rPr>
        <w:t>a</w:t>
      </w:r>
      <w:r w:rsidR="000250EC">
        <w:rPr>
          <w:rFonts w:eastAsia="Calibri" w:cstheme="minorHAnsi"/>
          <w:b/>
          <w:bCs/>
          <w:i/>
          <w:iCs/>
          <w:sz w:val="32"/>
          <w:szCs w:val="32"/>
        </w:rPr>
        <w:t>p</w:t>
      </w:r>
      <w:r w:rsidRPr="001E1F8D">
        <w:rPr>
          <w:rFonts w:eastAsia="Calibri" w:cstheme="minorHAnsi"/>
          <w:b/>
          <w:bCs/>
          <w:i/>
          <w:iCs/>
          <w:sz w:val="32"/>
          <w:szCs w:val="32"/>
        </w:rPr>
        <w:t xml:space="preserve">ter____________________________________________   </w:t>
      </w:r>
      <w:r w:rsidRPr="001E1F8D">
        <w:rPr>
          <w:rFonts w:eastAsia="Calibri" w:cstheme="minorHAnsi"/>
          <w:b/>
          <w:bCs/>
          <w:i/>
          <w:iCs/>
          <w:sz w:val="144"/>
          <w:szCs w:val="144"/>
          <w:vertAlign w:val="subscript"/>
        </w:rPr>
        <w:t>4</w:t>
      </w:r>
    </w:p>
    <w:p w14:paraId="5F6A8CDD" w14:textId="77777777" w:rsidR="005A1762" w:rsidRPr="001E1F8D" w:rsidRDefault="005A1762" w:rsidP="005A1762">
      <w:pPr>
        <w:jc w:val="center"/>
        <w:rPr>
          <w:rFonts w:cstheme="minorHAnsi"/>
        </w:rPr>
      </w:pPr>
      <w:r w:rsidRPr="001E1F8D">
        <w:rPr>
          <w:rFonts w:eastAsia="Calibri" w:cstheme="minorHAnsi"/>
          <w:b/>
          <w:bCs/>
          <w:i/>
          <w:iCs/>
          <w:sz w:val="52"/>
          <w:szCs w:val="52"/>
        </w:rPr>
        <w:t>AmeriCorps Member Management</w:t>
      </w:r>
      <w:r w:rsidRPr="001E1F8D">
        <w:rPr>
          <w:rFonts w:cstheme="minorHAnsi"/>
          <w:b/>
          <w:bCs/>
          <w:i/>
          <w:iCs/>
          <w:sz w:val="144"/>
          <w:szCs w:val="144"/>
          <w:vertAlign w:val="subscript"/>
        </w:rPr>
        <w:t xml:space="preserve"> </w:t>
      </w:r>
    </w:p>
    <w:p w14:paraId="15AAE642" w14:textId="77777777" w:rsidR="005A1762" w:rsidRPr="001E1F8D" w:rsidRDefault="005A1762" w:rsidP="005A1762">
      <w:pPr>
        <w:spacing w:line="240" w:lineRule="auto"/>
        <w:rPr>
          <w:rFonts w:cstheme="minorHAnsi"/>
          <w:b/>
          <w:bCs/>
          <w:i/>
          <w:iCs/>
          <w:sz w:val="28"/>
          <w:szCs w:val="28"/>
          <w:u w:val="single"/>
        </w:rPr>
      </w:pPr>
    </w:p>
    <w:p w14:paraId="58504200" w14:textId="77777777" w:rsidR="005A1762" w:rsidRPr="001E1F8D" w:rsidRDefault="005A1762" w:rsidP="005A1762">
      <w:pPr>
        <w:spacing w:line="240" w:lineRule="auto"/>
        <w:rPr>
          <w:rFonts w:cstheme="minorHAnsi"/>
          <w:b/>
          <w:bCs/>
          <w:i/>
          <w:iCs/>
          <w:sz w:val="28"/>
          <w:szCs w:val="28"/>
          <w:u w:val="single"/>
        </w:rPr>
      </w:pPr>
    </w:p>
    <w:p w14:paraId="1A00D38B" w14:textId="77777777" w:rsidR="005A1762" w:rsidRPr="001E1F8D" w:rsidRDefault="005A1762" w:rsidP="005A1762">
      <w:pPr>
        <w:spacing w:line="240" w:lineRule="auto"/>
        <w:rPr>
          <w:rFonts w:cstheme="minorHAnsi"/>
          <w:b/>
          <w:bCs/>
          <w:i/>
          <w:iCs/>
          <w:sz w:val="28"/>
          <w:szCs w:val="28"/>
          <w:u w:val="single"/>
        </w:rPr>
      </w:pPr>
    </w:p>
    <w:p w14:paraId="2CC0314C" w14:textId="77777777" w:rsidR="005A1762" w:rsidRPr="001E1F8D" w:rsidRDefault="005A1762" w:rsidP="005A1762">
      <w:pPr>
        <w:spacing w:line="240" w:lineRule="auto"/>
        <w:rPr>
          <w:rFonts w:cstheme="minorHAnsi"/>
          <w:b/>
          <w:bCs/>
          <w:i/>
          <w:iCs/>
          <w:sz w:val="28"/>
          <w:szCs w:val="28"/>
          <w:u w:val="single"/>
        </w:rPr>
      </w:pPr>
    </w:p>
    <w:p w14:paraId="642FF41E" w14:textId="77777777" w:rsidR="005A1762" w:rsidRPr="001E1F8D" w:rsidRDefault="005A1762" w:rsidP="005A1762">
      <w:pPr>
        <w:spacing w:line="240" w:lineRule="auto"/>
        <w:rPr>
          <w:rFonts w:cstheme="minorHAnsi"/>
          <w:b/>
          <w:bCs/>
          <w:i/>
          <w:iCs/>
          <w:sz w:val="28"/>
          <w:szCs w:val="28"/>
          <w:u w:val="single"/>
        </w:rPr>
      </w:pPr>
    </w:p>
    <w:p w14:paraId="1EB515FE" w14:textId="77777777" w:rsidR="005A1762" w:rsidRPr="001E1F8D" w:rsidRDefault="005A1762" w:rsidP="005A1762">
      <w:pPr>
        <w:spacing w:line="240" w:lineRule="auto"/>
        <w:rPr>
          <w:rFonts w:cstheme="minorHAnsi"/>
          <w:b/>
          <w:bCs/>
          <w:i/>
          <w:iCs/>
          <w:sz w:val="28"/>
          <w:szCs w:val="28"/>
          <w:u w:val="single"/>
        </w:rPr>
      </w:pPr>
    </w:p>
    <w:p w14:paraId="241964C0" w14:textId="77777777" w:rsidR="005A1762" w:rsidRPr="001E1F8D" w:rsidRDefault="005A1762" w:rsidP="005A1762">
      <w:pPr>
        <w:spacing w:line="240" w:lineRule="auto"/>
        <w:rPr>
          <w:rFonts w:cstheme="minorHAnsi"/>
          <w:b/>
          <w:bCs/>
          <w:i/>
          <w:iCs/>
          <w:sz w:val="28"/>
          <w:szCs w:val="28"/>
          <w:u w:val="single"/>
        </w:rPr>
      </w:pPr>
    </w:p>
    <w:p w14:paraId="7D3AEB6B" w14:textId="77777777" w:rsidR="005A1762" w:rsidRPr="001E1F8D" w:rsidRDefault="005A1762" w:rsidP="005A1762">
      <w:pPr>
        <w:spacing w:line="240" w:lineRule="auto"/>
        <w:rPr>
          <w:rFonts w:cstheme="minorHAnsi"/>
          <w:b/>
          <w:bCs/>
          <w:i/>
          <w:iCs/>
          <w:sz w:val="28"/>
          <w:szCs w:val="28"/>
          <w:u w:val="single"/>
        </w:rPr>
      </w:pPr>
    </w:p>
    <w:p w14:paraId="5866679F" w14:textId="77777777" w:rsidR="005A1762" w:rsidRPr="001E1F8D" w:rsidRDefault="005A1762" w:rsidP="005A1762">
      <w:pPr>
        <w:spacing w:line="240" w:lineRule="auto"/>
        <w:rPr>
          <w:rFonts w:cstheme="minorHAnsi"/>
          <w:b/>
          <w:bCs/>
          <w:i/>
          <w:iCs/>
          <w:sz w:val="28"/>
          <w:szCs w:val="28"/>
          <w:u w:val="single"/>
        </w:rPr>
      </w:pPr>
    </w:p>
    <w:p w14:paraId="6BA2336C" w14:textId="77777777" w:rsidR="005A1762" w:rsidRPr="001E1F8D" w:rsidRDefault="005A1762" w:rsidP="005A1762">
      <w:pPr>
        <w:spacing w:line="240" w:lineRule="auto"/>
        <w:rPr>
          <w:rFonts w:cstheme="minorHAnsi"/>
          <w:b/>
          <w:bCs/>
          <w:i/>
          <w:iCs/>
          <w:sz w:val="28"/>
          <w:szCs w:val="28"/>
          <w:u w:val="single"/>
        </w:rPr>
      </w:pPr>
    </w:p>
    <w:p w14:paraId="489BAF51" w14:textId="77777777" w:rsidR="005A1762" w:rsidRPr="001E1F8D" w:rsidRDefault="005A1762" w:rsidP="005A1762">
      <w:pPr>
        <w:spacing w:line="240" w:lineRule="auto"/>
        <w:rPr>
          <w:rFonts w:cstheme="minorHAnsi"/>
          <w:b/>
          <w:bCs/>
          <w:i/>
          <w:iCs/>
          <w:sz w:val="28"/>
          <w:szCs w:val="28"/>
          <w:u w:val="single"/>
        </w:rPr>
      </w:pPr>
    </w:p>
    <w:p w14:paraId="17A1A4A6" w14:textId="77777777" w:rsidR="005A1762" w:rsidRPr="001E1F8D" w:rsidRDefault="005A1762" w:rsidP="005A1762">
      <w:pPr>
        <w:spacing w:line="240" w:lineRule="auto"/>
        <w:rPr>
          <w:rFonts w:cstheme="minorHAnsi"/>
          <w:b/>
          <w:bCs/>
          <w:i/>
          <w:iCs/>
          <w:sz w:val="28"/>
          <w:szCs w:val="28"/>
          <w:u w:val="single"/>
        </w:rPr>
      </w:pPr>
    </w:p>
    <w:p w14:paraId="2F362F33" w14:textId="77777777" w:rsidR="005A1762" w:rsidRPr="001E1F8D" w:rsidRDefault="005A1762" w:rsidP="005A1762">
      <w:pPr>
        <w:spacing w:line="240" w:lineRule="auto"/>
        <w:rPr>
          <w:rFonts w:cstheme="minorHAnsi"/>
          <w:b/>
          <w:bCs/>
          <w:i/>
          <w:iCs/>
          <w:sz w:val="28"/>
          <w:szCs w:val="28"/>
          <w:u w:val="single"/>
        </w:rPr>
      </w:pPr>
    </w:p>
    <w:p w14:paraId="4CBD8886" w14:textId="77777777" w:rsidR="005A1762" w:rsidRPr="001E1F8D" w:rsidRDefault="005A1762" w:rsidP="005A1762">
      <w:pPr>
        <w:spacing w:line="240" w:lineRule="auto"/>
        <w:rPr>
          <w:rFonts w:cstheme="minorHAnsi"/>
          <w:b/>
          <w:bCs/>
          <w:i/>
          <w:iCs/>
          <w:sz w:val="28"/>
          <w:szCs w:val="28"/>
          <w:u w:val="single"/>
        </w:rPr>
      </w:pPr>
    </w:p>
    <w:p w14:paraId="1E2B6415" w14:textId="77777777" w:rsidR="005A1762" w:rsidRPr="001E1F8D" w:rsidRDefault="005A1762" w:rsidP="005A1762">
      <w:pPr>
        <w:spacing w:line="240" w:lineRule="auto"/>
        <w:rPr>
          <w:rFonts w:cstheme="minorHAnsi"/>
          <w:b/>
          <w:bCs/>
          <w:i/>
          <w:iCs/>
          <w:sz w:val="28"/>
          <w:szCs w:val="28"/>
          <w:u w:val="single"/>
        </w:rPr>
      </w:pPr>
    </w:p>
    <w:p w14:paraId="01AB4696" w14:textId="77777777" w:rsidR="005A1762" w:rsidRPr="001E1F8D" w:rsidRDefault="005A1762" w:rsidP="005A1762">
      <w:pPr>
        <w:spacing w:line="240" w:lineRule="auto"/>
        <w:rPr>
          <w:rFonts w:cstheme="minorHAnsi"/>
          <w:b/>
          <w:bCs/>
          <w:i/>
          <w:iCs/>
          <w:sz w:val="28"/>
          <w:szCs w:val="28"/>
          <w:u w:val="single"/>
        </w:rPr>
      </w:pPr>
    </w:p>
    <w:p w14:paraId="22BF8A83" w14:textId="77777777" w:rsidR="005A1762" w:rsidRPr="001E1F8D" w:rsidRDefault="005A1762" w:rsidP="005A1762">
      <w:pPr>
        <w:spacing w:line="240" w:lineRule="auto"/>
        <w:rPr>
          <w:rFonts w:cstheme="minorHAnsi"/>
          <w:b/>
          <w:bCs/>
          <w:i/>
          <w:iCs/>
          <w:sz w:val="28"/>
          <w:szCs w:val="28"/>
          <w:u w:val="single"/>
        </w:rPr>
      </w:pPr>
    </w:p>
    <w:p w14:paraId="293188E7" w14:textId="77777777" w:rsidR="005A1762" w:rsidRPr="001E1F8D" w:rsidRDefault="005A1762" w:rsidP="005A1762">
      <w:pPr>
        <w:spacing w:line="240" w:lineRule="auto"/>
        <w:rPr>
          <w:rFonts w:cstheme="minorHAnsi"/>
          <w:b/>
          <w:bCs/>
          <w:i/>
          <w:iCs/>
          <w:sz w:val="28"/>
          <w:szCs w:val="28"/>
          <w:u w:val="single"/>
        </w:rPr>
      </w:pPr>
    </w:p>
    <w:p w14:paraId="6C5DD112" w14:textId="77777777" w:rsidR="005A1762" w:rsidRPr="001E1F8D" w:rsidRDefault="005A1762" w:rsidP="005A1762">
      <w:pPr>
        <w:spacing w:line="240" w:lineRule="auto"/>
        <w:rPr>
          <w:rFonts w:cstheme="minorHAnsi"/>
          <w:b/>
          <w:bCs/>
          <w:i/>
          <w:iCs/>
          <w:sz w:val="28"/>
          <w:szCs w:val="28"/>
          <w:u w:val="single"/>
        </w:rPr>
      </w:pPr>
    </w:p>
    <w:p w14:paraId="662A807F" w14:textId="77777777" w:rsidR="005A1762" w:rsidRPr="001E1F8D" w:rsidRDefault="005A1762" w:rsidP="005A1762">
      <w:pPr>
        <w:spacing w:line="240" w:lineRule="auto"/>
        <w:rPr>
          <w:rFonts w:cstheme="minorHAnsi"/>
          <w:b/>
          <w:bCs/>
          <w:i/>
          <w:iCs/>
          <w:sz w:val="28"/>
          <w:szCs w:val="28"/>
          <w:u w:val="single"/>
        </w:rPr>
      </w:pPr>
    </w:p>
    <w:p w14:paraId="079063C7" w14:textId="77777777" w:rsidR="005A1762" w:rsidRPr="001E1F8D" w:rsidRDefault="005A1762" w:rsidP="005A1762">
      <w:pPr>
        <w:rPr>
          <w:rFonts w:cstheme="minorHAnsi"/>
          <w:b/>
          <w:bCs/>
          <w:i/>
          <w:iCs/>
          <w:sz w:val="28"/>
          <w:szCs w:val="28"/>
        </w:rPr>
      </w:pPr>
      <w:r w:rsidRPr="001E1F8D">
        <w:rPr>
          <w:rFonts w:cstheme="minorHAnsi"/>
          <w:b/>
          <w:bCs/>
          <w:i/>
          <w:iCs/>
          <w:sz w:val="28"/>
          <w:szCs w:val="28"/>
        </w:rPr>
        <w:t xml:space="preserve">4.1 </w:t>
      </w:r>
      <w:commentRangeStart w:id="95"/>
      <w:r w:rsidRPr="001E1F8D">
        <w:rPr>
          <w:rFonts w:cstheme="minorHAnsi"/>
          <w:b/>
          <w:bCs/>
          <w:i/>
          <w:iCs/>
          <w:sz w:val="28"/>
          <w:szCs w:val="28"/>
        </w:rPr>
        <w:t xml:space="preserve">AmeriCorps </w:t>
      </w:r>
      <w:r w:rsidRPr="001E1F8D">
        <w:rPr>
          <w:rStyle w:val="highlight"/>
          <w:rFonts w:cstheme="minorHAnsi"/>
          <w:b/>
          <w:bCs/>
          <w:i/>
          <w:iCs/>
          <w:sz w:val="28"/>
          <w:szCs w:val="28"/>
        </w:rPr>
        <w:t xml:space="preserve">Member File </w:t>
      </w:r>
      <w:r w:rsidRPr="001E1F8D">
        <w:rPr>
          <w:rFonts w:cstheme="minorHAnsi"/>
          <w:b/>
          <w:bCs/>
          <w:i/>
          <w:iCs/>
          <w:sz w:val="28"/>
          <w:szCs w:val="28"/>
        </w:rPr>
        <w:t>Documents</w:t>
      </w:r>
      <w:commentRangeEnd w:id="95"/>
      <w:r w:rsidRPr="001E1F8D">
        <w:rPr>
          <w:rStyle w:val="CommentReference"/>
          <w:rFonts w:cstheme="minorHAnsi"/>
        </w:rPr>
        <w:commentReference w:id="95"/>
      </w:r>
    </w:p>
    <w:p w14:paraId="49508263" w14:textId="77777777" w:rsidR="005A1762" w:rsidRPr="001E1F8D" w:rsidRDefault="005A1762" w:rsidP="005A1762">
      <w:pPr>
        <w:rPr>
          <w:rFonts w:cstheme="minorHAnsi"/>
          <w:sz w:val="24"/>
          <w:szCs w:val="24"/>
        </w:rPr>
      </w:pPr>
      <w:r w:rsidRPr="001E1F8D">
        <w:rPr>
          <w:rFonts w:cstheme="minorHAnsi"/>
          <w:sz w:val="24"/>
          <w:szCs w:val="24"/>
        </w:rPr>
        <w:t xml:space="preserve">The organization and maintenance of </w:t>
      </w:r>
      <w:r w:rsidRPr="001E1F8D">
        <w:rPr>
          <w:rStyle w:val="highlight"/>
          <w:rFonts w:cstheme="minorHAnsi"/>
          <w:sz w:val="24"/>
          <w:szCs w:val="24"/>
        </w:rPr>
        <w:t>member file</w:t>
      </w:r>
      <w:r w:rsidRPr="001E1F8D">
        <w:rPr>
          <w:rFonts w:cstheme="minorHAnsi"/>
          <w:sz w:val="24"/>
          <w:szCs w:val="24"/>
        </w:rPr>
        <w:t xml:space="preserve">s is the most essential administrative function performed by a Program Director. The maintenance of AmeriCorps member files is a critical administrative responsibility for AmeriCorps Program Managers. These files are required by CNCS and GOVS to ensure compliance with statutory regulations. The following are the content requirements of the member file. Discrepancies in files or additional information related to the member file must be documented and requires a “memo to file”.  </w:t>
      </w:r>
    </w:p>
    <w:p w14:paraId="30A6F98A" w14:textId="2C740A3F" w:rsidR="005A1762" w:rsidRPr="001E1F8D" w:rsidRDefault="005A1762" w:rsidP="005A1762">
      <w:pPr>
        <w:rPr>
          <w:rFonts w:cstheme="minorHAnsi"/>
          <w:color w:val="2F5496" w:themeColor="accent1" w:themeShade="BF"/>
        </w:rPr>
      </w:pPr>
      <w:r w:rsidRPr="001E1F8D">
        <w:rPr>
          <w:rFonts w:cstheme="minorHAnsi"/>
          <w:i/>
          <w:iCs/>
          <w:sz w:val="24"/>
          <w:szCs w:val="24"/>
        </w:rPr>
        <w:t xml:space="preserve">A sample AmeriCorps Member File </w:t>
      </w:r>
      <w:r w:rsidR="00150A8B" w:rsidRPr="001E1F8D">
        <w:rPr>
          <w:rFonts w:cstheme="minorHAnsi"/>
          <w:i/>
          <w:iCs/>
          <w:sz w:val="24"/>
          <w:szCs w:val="24"/>
        </w:rPr>
        <w:t xml:space="preserve">Form </w:t>
      </w:r>
      <w:r w:rsidRPr="001E1F8D">
        <w:rPr>
          <w:rFonts w:cstheme="minorHAnsi"/>
          <w:i/>
          <w:iCs/>
          <w:sz w:val="24"/>
          <w:szCs w:val="24"/>
        </w:rPr>
        <w:t>Checklist can be found at</w:t>
      </w:r>
      <w:r w:rsidRPr="001E1F8D">
        <w:rPr>
          <w:rFonts w:cstheme="minorHAnsi"/>
          <w:sz w:val="24"/>
          <w:szCs w:val="24"/>
        </w:rPr>
        <w:t xml:space="preserve"> </w:t>
      </w:r>
      <w:hyperlink r:id="rId50" w:history="1">
        <w:r w:rsidR="00150A8B" w:rsidRPr="001E1F8D">
          <w:rPr>
            <w:rStyle w:val="Hyperlink"/>
            <w:rFonts w:cstheme="minorHAnsi"/>
            <w:sz w:val="24"/>
            <w:szCs w:val="24"/>
          </w:rPr>
          <w:t>Member File Form</w:t>
        </w:r>
      </w:hyperlink>
    </w:p>
    <w:p w14:paraId="2FF412A8" w14:textId="136F992E" w:rsidR="005A1762" w:rsidRPr="000250EC" w:rsidRDefault="005A1762" w:rsidP="000250EC">
      <w:pPr>
        <w:pStyle w:val="ListParagraph"/>
        <w:numPr>
          <w:ilvl w:val="0"/>
          <w:numId w:val="23"/>
        </w:numPr>
        <w:tabs>
          <w:tab w:val="left" w:pos="630"/>
        </w:tabs>
        <w:ind w:hanging="90"/>
        <w:rPr>
          <w:rFonts w:cstheme="minorHAnsi"/>
          <w:sz w:val="24"/>
          <w:szCs w:val="24"/>
        </w:rPr>
      </w:pPr>
      <w:commentRangeStart w:id="96"/>
      <w:commentRangeStart w:id="97"/>
      <w:commentRangeStart w:id="98"/>
      <w:r w:rsidRPr="000250EC">
        <w:rPr>
          <w:rFonts w:cstheme="minorHAnsi"/>
          <w:b/>
          <w:bCs/>
          <w:sz w:val="24"/>
          <w:szCs w:val="24"/>
        </w:rPr>
        <w:t>Member Enrollment Form:</w:t>
      </w:r>
      <w:r w:rsidRPr="000250EC">
        <w:rPr>
          <w:rFonts w:cstheme="minorHAnsi"/>
          <w:sz w:val="24"/>
          <w:szCs w:val="24"/>
        </w:rPr>
        <w:t xml:space="preserve"> </w:t>
      </w:r>
      <w:commentRangeEnd w:id="96"/>
      <w:r w:rsidRPr="001E1F8D">
        <w:rPr>
          <w:rStyle w:val="CommentReference"/>
          <w:rFonts w:cstheme="minorHAnsi"/>
        </w:rPr>
        <w:commentReference w:id="96"/>
      </w:r>
      <w:commentRangeEnd w:id="97"/>
      <w:r w:rsidRPr="001E1F8D">
        <w:rPr>
          <w:rStyle w:val="CommentReference"/>
          <w:rFonts w:cstheme="minorHAnsi"/>
        </w:rPr>
        <w:commentReference w:id="97"/>
      </w:r>
      <w:commentRangeEnd w:id="98"/>
      <w:r w:rsidRPr="001E1F8D">
        <w:rPr>
          <w:rStyle w:val="CommentReference"/>
          <w:rFonts w:cstheme="minorHAnsi"/>
        </w:rPr>
        <w:commentReference w:id="98"/>
      </w:r>
      <w:r w:rsidRPr="000250EC">
        <w:rPr>
          <w:rFonts w:cstheme="minorHAnsi"/>
          <w:sz w:val="24"/>
          <w:szCs w:val="24"/>
        </w:rPr>
        <w:t xml:space="preserve">Programs must demonstrate that members have been enrolled in the </w:t>
      </w:r>
      <w:proofErr w:type="spellStart"/>
      <w:r w:rsidRPr="000250EC">
        <w:rPr>
          <w:rFonts w:cstheme="minorHAnsi"/>
          <w:sz w:val="24"/>
          <w:szCs w:val="24"/>
        </w:rPr>
        <w:t>MyAmeriCorps</w:t>
      </w:r>
      <w:proofErr w:type="spellEnd"/>
      <w:r w:rsidRPr="000250EC">
        <w:rPr>
          <w:rFonts w:cstheme="minorHAnsi"/>
          <w:sz w:val="24"/>
          <w:szCs w:val="24"/>
        </w:rPr>
        <w:t xml:space="preserve"> Portal through documentation on the provided checklist.</w:t>
      </w:r>
    </w:p>
    <w:p w14:paraId="417C8734" w14:textId="7AB9D50C" w:rsidR="005A1762" w:rsidRPr="001E1F8D" w:rsidRDefault="005A1762" w:rsidP="000250EC">
      <w:pPr>
        <w:pStyle w:val="ListParagraph"/>
        <w:numPr>
          <w:ilvl w:val="0"/>
          <w:numId w:val="23"/>
        </w:numPr>
        <w:ind w:left="630" w:firstLine="0"/>
        <w:rPr>
          <w:rFonts w:cstheme="minorHAnsi"/>
          <w:sz w:val="24"/>
          <w:szCs w:val="24"/>
        </w:rPr>
      </w:pPr>
      <w:r w:rsidRPr="001E1F8D">
        <w:rPr>
          <w:rFonts w:cstheme="minorHAnsi"/>
          <w:b/>
          <w:bCs/>
          <w:sz w:val="24"/>
          <w:szCs w:val="24"/>
        </w:rPr>
        <w:t>Member Application or Resume:</w:t>
      </w:r>
      <w:r w:rsidRPr="001E1F8D">
        <w:rPr>
          <w:rFonts w:cstheme="minorHAnsi"/>
          <w:sz w:val="24"/>
          <w:szCs w:val="24"/>
        </w:rPr>
        <w:t xml:space="preserve"> include the completed member application and/or the resume submitted to apply for the position.</w:t>
      </w:r>
    </w:p>
    <w:p w14:paraId="1770079E" w14:textId="77777777" w:rsidR="00150A8B" w:rsidRPr="001E1F8D" w:rsidRDefault="00150A8B" w:rsidP="00150A8B">
      <w:pPr>
        <w:pStyle w:val="ListParagraph"/>
        <w:rPr>
          <w:rFonts w:cstheme="minorHAnsi"/>
          <w:sz w:val="24"/>
          <w:szCs w:val="24"/>
        </w:rPr>
      </w:pPr>
    </w:p>
    <w:p w14:paraId="177C9312" w14:textId="6DB460F9" w:rsidR="005A1762" w:rsidRPr="001E1F8D" w:rsidRDefault="00150A8B" w:rsidP="000250EC">
      <w:pPr>
        <w:pStyle w:val="ListParagraph"/>
        <w:numPr>
          <w:ilvl w:val="0"/>
          <w:numId w:val="23"/>
        </w:numPr>
        <w:ind w:left="630" w:firstLine="0"/>
        <w:rPr>
          <w:rFonts w:cstheme="minorHAnsi"/>
          <w:sz w:val="24"/>
          <w:szCs w:val="24"/>
        </w:rPr>
      </w:pPr>
      <w:r w:rsidRPr="001E1F8D">
        <w:rPr>
          <w:rFonts w:cstheme="minorHAnsi"/>
          <w:b/>
          <w:bCs/>
          <w:sz w:val="24"/>
          <w:szCs w:val="24"/>
        </w:rPr>
        <w:t>P</w:t>
      </w:r>
      <w:r w:rsidR="005A1762" w:rsidRPr="001E1F8D">
        <w:rPr>
          <w:rFonts w:cstheme="minorHAnsi"/>
          <w:b/>
          <w:bCs/>
          <w:sz w:val="24"/>
          <w:szCs w:val="24"/>
        </w:rPr>
        <w:t>hoto Identification</w:t>
      </w:r>
      <w:r w:rsidR="005A1762" w:rsidRPr="001E1F8D">
        <w:rPr>
          <w:rFonts w:cstheme="minorHAnsi"/>
          <w:sz w:val="24"/>
          <w:szCs w:val="24"/>
        </w:rPr>
        <w:t>: For background check purposes an official picture I.D must be included in the member file.</w:t>
      </w:r>
    </w:p>
    <w:p w14:paraId="2122DDCD" w14:textId="33DE75B7" w:rsidR="005A1762" w:rsidRPr="000250EC" w:rsidRDefault="005A1762" w:rsidP="000250EC">
      <w:pPr>
        <w:pStyle w:val="ListParagraph"/>
        <w:numPr>
          <w:ilvl w:val="0"/>
          <w:numId w:val="23"/>
        </w:numPr>
        <w:tabs>
          <w:tab w:val="left" w:pos="630"/>
        </w:tabs>
        <w:ind w:left="630" w:firstLine="0"/>
        <w:rPr>
          <w:rFonts w:cstheme="minorHAnsi"/>
          <w:sz w:val="24"/>
          <w:szCs w:val="24"/>
        </w:rPr>
      </w:pPr>
      <w:r w:rsidRPr="000250EC">
        <w:rPr>
          <w:rFonts w:cstheme="minorHAnsi"/>
          <w:b/>
          <w:bCs/>
          <w:sz w:val="24"/>
          <w:szCs w:val="24"/>
        </w:rPr>
        <w:t>Proof of citizenship or allowable legal status:</w:t>
      </w:r>
      <w:r w:rsidRPr="000250EC">
        <w:rPr>
          <w:rFonts w:cstheme="minorHAnsi"/>
          <w:sz w:val="24"/>
          <w:szCs w:val="24"/>
        </w:rPr>
        <w:t xml:space="preserve"> a print-out from Portal or provide hard copies if citizenship status information is rejected from the Portal</w:t>
      </w:r>
    </w:p>
    <w:p w14:paraId="51A3C728" w14:textId="0D18EFB9" w:rsidR="005A1762" w:rsidRPr="000250EC" w:rsidRDefault="005A1762" w:rsidP="000250EC">
      <w:pPr>
        <w:pStyle w:val="ListParagraph"/>
        <w:numPr>
          <w:ilvl w:val="0"/>
          <w:numId w:val="23"/>
        </w:numPr>
        <w:ind w:left="630" w:firstLine="0"/>
        <w:rPr>
          <w:rFonts w:cstheme="minorHAnsi"/>
          <w:sz w:val="24"/>
          <w:szCs w:val="24"/>
        </w:rPr>
      </w:pPr>
      <w:r w:rsidRPr="000250EC">
        <w:rPr>
          <w:rFonts w:cstheme="minorHAnsi"/>
          <w:b/>
          <w:bCs/>
          <w:sz w:val="24"/>
          <w:szCs w:val="24"/>
        </w:rPr>
        <w:t>Proof of Age:</w:t>
      </w:r>
      <w:r w:rsidRPr="000250EC">
        <w:rPr>
          <w:rFonts w:cstheme="minorHAnsi"/>
          <w:sz w:val="24"/>
          <w:szCs w:val="24"/>
        </w:rPr>
        <w:t xml:space="preserve"> AmeriCorps members must be at least 17 years of age to be able to serve. If a member is under 18 at the time of enrollment, they must get parental consent to serve. Your organization must solicit parental consent for the member to serve before the member begins their term of service. The parental consent form must be maintained in the AmeriCorps member’s file</w:t>
      </w:r>
    </w:p>
    <w:p w14:paraId="131C2087" w14:textId="74EE60C7" w:rsidR="005A1762" w:rsidRPr="000250EC" w:rsidRDefault="005A1762" w:rsidP="000250EC">
      <w:pPr>
        <w:pStyle w:val="ListParagraph"/>
        <w:numPr>
          <w:ilvl w:val="0"/>
          <w:numId w:val="23"/>
        </w:numPr>
        <w:ind w:left="630" w:firstLine="0"/>
        <w:rPr>
          <w:rFonts w:cstheme="minorHAnsi"/>
          <w:sz w:val="24"/>
          <w:szCs w:val="24"/>
        </w:rPr>
      </w:pPr>
      <w:r w:rsidRPr="000250EC">
        <w:rPr>
          <w:rFonts w:cstheme="minorHAnsi"/>
          <w:b/>
          <w:bCs/>
          <w:sz w:val="24"/>
          <w:szCs w:val="24"/>
        </w:rPr>
        <w:t>Tutoring Requirement (if applicable):</w:t>
      </w:r>
      <w:r w:rsidRPr="000250EC">
        <w:rPr>
          <w:rFonts w:cstheme="minorHAnsi"/>
          <w:sz w:val="24"/>
          <w:szCs w:val="24"/>
        </w:rPr>
        <w:t xml:space="preserve"> documentation that members who are tutors have met the tutoring qualification requirements established [Sec. 2522.900-950]. </w:t>
      </w:r>
      <w:r w:rsidR="004F7272" w:rsidRPr="004F7272">
        <w:rPr>
          <w:rFonts w:cstheme="minorHAnsi"/>
          <w:sz w:val="24"/>
          <w:szCs w:val="24"/>
        </w:rPr>
        <w:t>(S</w:t>
      </w:r>
      <w:r w:rsidRPr="004F7272">
        <w:rPr>
          <w:rFonts w:cstheme="minorHAnsi"/>
          <w:sz w:val="24"/>
          <w:szCs w:val="24"/>
        </w:rPr>
        <w:t>ee Appendix 3</w:t>
      </w:r>
      <w:r w:rsidR="004F7272">
        <w:rPr>
          <w:rFonts w:cstheme="minorHAnsi"/>
          <w:sz w:val="24"/>
          <w:szCs w:val="24"/>
        </w:rPr>
        <w:t>).</w:t>
      </w:r>
    </w:p>
    <w:p w14:paraId="39188A19" w14:textId="7FEF095A" w:rsidR="005A1762" w:rsidRPr="000250EC" w:rsidRDefault="005A1762" w:rsidP="000250EC">
      <w:pPr>
        <w:pStyle w:val="ListParagraph"/>
        <w:numPr>
          <w:ilvl w:val="0"/>
          <w:numId w:val="23"/>
        </w:numPr>
        <w:ind w:left="630" w:firstLine="0"/>
        <w:rPr>
          <w:rFonts w:cstheme="minorHAnsi"/>
          <w:sz w:val="24"/>
          <w:szCs w:val="24"/>
        </w:rPr>
      </w:pPr>
      <w:commentRangeStart w:id="99"/>
      <w:r w:rsidRPr="000250EC">
        <w:rPr>
          <w:rFonts w:cstheme="minorHAnsi"/>
          <w:b/>
          <w:bCs/>
          <w:sz w:val="24"/>
          <w:szCs w:val="24"/>
        </w:rPr>
        <w:t>W-4 Tax Withholding Form and Form A-4, Employee’s Withholding Tax Exemption Certificate:</w:t>
      </w:r>
      <w:r w:rsidRPr="000250EC">
        <w:rPr>
          <w:rFonts w:cstheme="minorHAnsi"/>
          <w:sz w:val="24"/>
          <w:szCs w:val="24"/>
        </w:rPr>
        <w:t xml:space="preserve"> </w:t>
      </w:r>
      <w:commentRangeEnd w:id="99"/>
      <w:r w:rsidRPr="001E1F8D">
        <w:rPr>
          <w:rStyle w:val="CommentReference"/>
          <w:rFonts w:cstheme="minorHAnsi"/>
        </w:rPr>
        <w:commentReference w:id="99"/>
      </w:r>
      <w:r w:rsidRPr="000250EC">
        <w:rPr>
          <w:rFonts w:cstheme="minorHAnsi"/>
          <w:sz w:val="24"/>
          <w:szCs w:val="24"/>
        </w:rPr>
        <w:t xml:space="preserve">A standard employment form that is required if the member will be receiving a living allowance. For a copy of the W-4 form, visit: </w:t>
      </w:r>
      <w:hyperlink r:id="rId51" w:history="1">
        <w:r w:rsidRPr="000250EC">
          <w:rPr>
            <w:rStyle w:val="Hyperlink"/>
            <w:rFonts w:cstheme="minorHAnsi"/>
            <w:sz w:val="24"/>
            <w:szCs w:val="24"/>
          </w:rPr>
          <w:t>www.irs.gov/pub/irs-pdf/fw4.pdf</w:t>
        </w:r>
      </w:hyperlink>
      <w:r w:rsidRPr="000250EC">
        <w:rPr>
          <w:rFonts w:cstheme="minorHAnsi"/>
          <w:sz w:val="24"/>
          <w:szCs w:val="24"/>
        </w:rPr>
        <w:t xml:space="preserve">; For a copy of the A-4 form, visit: </w:t>
      </w:r>
      <w:hyperlink r:id="rId52" w:history="1">
        <w:r w:rsidRPr="000250EC">
          <w:rPr>
            <w:rStyle w:val="Hyperlink"/>
            <w:rFonts w:cstheme="minorHAnsi"/>
            <w:sz w:val="24"/>
            <w:szCs w:val="24"/>
          </w:rPr>
          <w:t>https://revenue.alabama.gov/wp-content/uploads/2017/05/A4_201403.pdf</w:t>
        </w:r>
      </w:hyperlink>
    </w:p>
    <w:p w14:paraId="7D76BD9D" w14:textId="76DD3EA8" w:rsidR="005A1762" w:rsidRPr="000250EC" w:rsidRDefault="005A1762" w:rsidP="000250EC">
      <w:pPr>
        <w:pStyle w:val="ListParagraph"/>
        <w:numPr>
          <w:ilvl w:val="0"/>
          <w:numId w:val="23"/>
        </w:numPr>
        <w:ind w:left="630" w:firstLine="0"/>
        <w:rPr>
          <w:rFonts w:cstheme="minorHAnsi"/>
          <w:sz w:val="24"/>
          <w:szCs w:val="24"/>
        </w:rPr>
      </w:pPr>
      <w:commentRangeStart w:id="100"/>
      <w:r w:rsidRPr="000250EC">
        <w:rPr>
          <w:rFonts w:cstheme="minorHAnsi"/>
          <w:b/>
          <w:bCs/>
          <w:sz w:val="24"/>
          <w:szCs w:val="24"/>
        </w:rPr>
        <w:t>National Service Criminal History Checks:</w:t>
      </w:r>
      <w:r w:rsidRPr="000250EC">
        <w:rPr>
          <w:rFonts w:cstheme="minorHAnsi"/>
          <w:sz w:val="24"/>
          <w:szCs w:val="24"/>
        </w:rPr>
        <w:t xml:space="preserve"> </w:t>
      </w:r>
      <w:commentRangeEnd w:id="100"/>
      <w:r w:rsidRPr="001E1F8D">
        <w:rPr>
          <w:rStyle w:val="CommentReference"/>
          <w:rFonts w:cstheme="minorHAnsi"/>
        </w:rPr>
        <w:commentReference w:id="100"/>
      </w:r>
      <w:r w:rsidRPr="000250EC">
        <w:rPr>
          <w:rFonts w:cstheme="minorHAnsi"/>
          <w:sz w:val="24"/>
          <w:szCs w:val="24"/>
        </w:rPr>
        <w:t xml:space="preserve">Printed copies of National Sex Offender Public Registry Check (with date of printing), </w:t>
      </w:r>
      <w:commentRangeStart w:id="101"/>
      <w:r w:rsidRPr="000250EC">
        <w:rPr>
          <w:rFonts w:cstheme="minorHAnsi"/>
          <w:sz w:val="24"/>
          <w:szCs w:val="24"/>
        </w:rPr>
        <w:t xml:space="preserve">State of Residence </w:t>
      </w:r>
      <w:commentRangeEnd w:id="101"/>
      <w:r w:rsidRPr="001E1F8D">
        <w:rPr>
          <w:rStyle w:val="CommentReference"/>
          <w:rFonts w:cstheme="minorHAnsi"/>
        </w:rPr>
        <w:commentReference w:id="101"/>
      </w:r>
      <w:r w:rsidRPr="000250EC">
        <w:rPr>
          <w:rFonts w:cstheme="minorHAnsi"/>
          <w:sz w:val="24"/>
          <w:szCs w:val="24"/>
        </w:rPr>
        <w:t xml:space="preserve">Criminal Background Check, </w:t>
      </w:r>
      <w:commentRangeStart w:id="102"/>
      <w:r w:rsidRPr="000250EC">
        <w:rPr>
          <w:rFonts w:cstheme="minorHAnsi"/>
          <w:sz w:val="24"/>
          <w:szCs w:val="24"/>
        </w:rPr>
        <w:t xml:space="preserve">State </w:t>
      </w:r>
      <w:commentRangeEnd w:id="102"/>
      <w:r w:rsidRPr="001E1F8D">
        <w:rPr>
          <w:rStyle w:val="CommentReference"/>
          <w:rFonts w:cstheme="minorHAnsi"/>
        </w:rPr>
        <w:commentReference w:id="102"/>
      </w:r>
      <w:r w:rsidRPr="000250EC">
        <w:rPr>
          <w:rFonts w:cstheme="minorHAnsi"/>
          <w:sz w:val="24"/>
          <w:szCs w:val="24"/>
        </w:rPr>
        <w:t xml:space="preserve">of Service Criminal Background Check and FBI </w:t>
      </w:r>
      <w:r w:rsidR="00150A8B" w:rsidRPr="000250EC">
        <w:rPr>
          <w:rFonts w:cstheme="minorHAnsi"/>
          <w:sz w:val="24"/>
          <w:szCs w:val="24"/>
        </w:rPr>
        <w:t>C</w:t>
      </w:r>
      <w:r w:rsidRPr="000250EC">
        <w:rPr>
          <w:rFonts w:cstheme="minorHAnsi"/>
          <w:sz w:val="24"/>
          <w:szCs w:val="24"/>
        </w:rPr>
        <w:t xml:space="preserve">riminal History Check. Programs must be able to document dates of checks, initiation, and accompaniment while check results were pending. </w:t>
      </w:r>
    </w:p>
    <w:p w14:paraId="14087063" w14:textId="5C56FF07" w:rsidR="005A1762" w:rsidRPr="000250EC" w:rsidRDefault="005A1762" w:rsidP="000250EC">
      <w:pPr>
        <w:pStyle w:val="ListParagraph"/>
        <w:numPr>
          <w:ilvl w:val="0"/>
          <w:numId w:val="22"/>
        </w:numPr>
        <w:ind w:left="630" w:firstLine="0"/>
        <w:rPr>
          <w:rFonts w:cstheme="minorHAnsi"/>
          <w:sz w:val="24"/>
          <w:szCs w:val="24"/>
        </w:rPr>
      </w:pPr>
      <w:r w:rsidRPr="000250EC">
        <w:rPr>
          <w:rFonts w:cstheme="minorHAnsi"/>
          <w:b/>
          <w:bCs/>
          <w:sz w:val="24"/>
          <w:szCs w:val="24"/>
        </w:rPr>
        <w:t>Written Consent for Criminal History Checks</w:t>
      </w:r>
      <w:r w:rsidRPr="000250EC">
        <w:rPr>
          <w:rFonts w:cstheme="minorHAnsi"/>
          <w:sz w:val="24"/>
          <w:szCs w:val="24"/>
        </w:rPr>
        <w:t>: Scanned or attached consent form, including</w:t>
      </w:r>
      <w:r w:rsidR="000250EC">
        <w:rPr>
          <w:rFonts w:cstheme="minorHAnsi"/>
          <w:sz w:val="24"/>
          <w:szCs w:val="24"/>
        </w:rPr>
        <w:t xml:space="preserve"> </w:t>
      </w:r>
      <w:r w:rsidRPr="000250EC">
        <w:rPr>
          <w:rFonts w:cstheme="minorHAnsi"/>
          <w:sz w:val="24"/>
          <w:szCs w:val="24"/>
        </w:rPr>
        <w:t xml:space="preserve">a signed statement from candidate agreeing to undergo checks and candidate understands that position is contingent on results. AmeriCorps Member Agreement/Contract: </w:t>
      </w:r>
      <w:commentRangeStart w:id="103"/>
      <w:commentRangeStart w:id="104"/>
      <w:r w:rsidRPr="000250EC">
        <w:fldChar w:fldCharType="begin"/>
      </w:r>
      <w:r w:rsidRPr="000250EC">
        <w:rPr>
          <w:rFonts w:cstheme="minorHAnsi"/>
        </w:rPr>
        <w:instrText xml:space="preserve"> HYPERLINK "http://www.nationalservice.gov/sites/default/files/resource/member_-_ho3_agreement_4-13-12.doc" </w:instrText>
      </w:r>
      <w:r w:rsidRPr="000250EC">
        <w:fldChar w:fldCharType="separate"/>
      </w:r>
      <w:r w:rsidRPr="000250EC">
        <w:rPr>
          <w:rStyle w:val="Hyperlink"/>
          <w:rFonts w:cstheme="minorHAnsi"/>
          <w:sz w:val="24"/>
          <w:szCs w:val="24"/>
        </w:rPr>
        <w:t>http://www.nationalservice.gov/sites/default/files/resource/member_-_ho3_agreement_4-13-12.doc</w:t>
      </w:r>
      <w:r w:rsidRPr="000250EC">
        <w:rPr>
          <w:rStyle w:val="Hyperlink"/>
          <w:rFonts w:cstheme="minorHAnsi"/>
          <w:sz w:val="24"/>
          <w:szCs w:val="24"/>
        </w:rPr>
        <w:fldChar w:fldCharType="end"/>
      </w:r>
      <w:commentRangeEnd w:id="103"/>
      <w:r w:rsidRPr="001E1F8D">
        <w:rPr>
          <w:rStyle w:val="CommentReference"/>
          <w:rFonts w:cstheme="minorHAnsi"/>
        </w:rPr>
        <w:commentReference w:id="103"/>
      </w:r>
      <w:commentRangeEnd w:id="104"/>
      <w:r w:rsidRPr="001E1F8D">
        <w:rPr>
          <w:rStyle w:val="CommentReference"/>
          <w:rFonts w:cstheme="minorHAnsi"/>
        </w:rPr>
        <w:commentReference w:id="104"/>
      </w:r>
      <w:r w:rsidRPr="000250EC">
        <w:rPr>
          <w:rStyle w:val="Hyperlink"/>
          <w:rFonts w:cstheme="minorHAnsi"/>
          <w:sz w:val="24"/>
          <w:szCs w:val="24"/>
        </w:rPr>
        <w:t xml:space="preserve">. </w:t>
      </w:r>
    </w:p>
    <w:p w14:paraId="5C144C28" w14:textId="77777777" w:rsidR="00583F86" w:rsidRDefault="005A1762" w:rsidP="00AA3321">
      <w:pPr>
        <w:pStyle w:val="ListParagraph"/>
        <w:numPr>
          <w:ilvl w:val="0"/>
          <w:numId w:val="22"/>
        </w:numPr>
        <w:tabs>
          <w:tab w:val="left" w:pos="720"/>
          <w:tab w:val="left" w:pos="1350"/>
        </w:tabs>
        <w:ind w:left="720" w:firstLine="0"/>
        <w:rPr>
          <w:rFonts w:cstheme="minorHAnsi"/>
          <w:sz w:val="24"/>
          <w:szCs w:val="24"/>
        </w:rPr>
      </w:pPr>
      <w:r w:rsidRPr="000250EC">
        <w:rPr>
          <w:rFonts w:cstheme="minorHAnsi"/>
          <w:b/>
          <w:bCs/>
          <w:sz w:val="24"/>
          <w:szCs w:val="24"/>
        </w:rPr>
        <w:t>Member Application or Resume</w:t>
      </w:r>
      <w:r w:rsidRPr="000250EC">
        <w:rPr>
          <w:rFonts w:cstheme="minorHAnsi"/>
          <w:sz w:val="24"/>
          <w:szCs w:val="24"/>
        </w:rPr>
        <w:t>: include the completed member application and/or</w:t>
      </w:r>
      <w:r w:rsidR="000250EC" w:rsidRPr="000250EC">
        <w:rPr>
          <w:rFonts w:cstheme="minorHAnsi"/>
          <w:sz w:val="24"/>
          <w:szCs w:val="24"/>
        </w:rPr>
        <w:t xml:space="preserve"> </w:t>
      </w:r>
      <w:r w:rsidRPr="000250EC">
        <w:rPr>
          <w:rFonts w:cstheme="minorHAnsi"/>
          <w:sz w:val="24"/>
          <w:szCs w:val="24"/>
        </w:rPr>
        <w:t xml:space="preserve">the </w:t>
      </w:r>
      <w:r w:rsidR="000250EC">
        <w:rPr>
          <w:rFonts w:cstheme="minorHAnsi"/>
          <w:sz w:val="24"/>
          <w:szCs w:val="24"/>
        </w:rPr>
        <w:t xml:space="preserve"> </w:t>
      </w:r>
    </w:p>
    <w:p w14:paraId="22CC4941" w14:textId="6A230DF2" w:rsidR="005A1762" w:rsidRPr="000250EC" w:rsidRDefault="00583F86" w:rsidP="00583F86">
      <w:pPr>
        <w:pStyle w:val="ListParagraph"/>
        <w:tabs>
          <w:tab w:val="left" w:pos="720"/>
        </w:tabs>
        <w:ind w:left="630"/>
        <w:rPr>
          <w:rFonts w:cstheme="minorHAnsi"/>
          <w:sz w:val="24"/>
          <w:szCs w:val="24"/>
        </w:rPr>
      </w:pPr>
      <w:r>
        <w:rPr>
          <w:rFonts w:cstheme="minorHAnsi"/>
          <w:sz w:val="24"/>
          <w:szCs w:val="24"/>
        </w:rPr>
        <w:t xml:space="preserve">  </w:t>
      </w:r>
      <w:r w:rsidR="005A1762" w:rsidRPr="000250EC">
        <w:rPr>
          <w:rFonts w:cstheme="minorHAnsi"/>
          <w:sz w:val="24"/>
          <w:szCs w:val="24"/>
        </w:rPr>
        <w:t>resume submitted to apply for the position</w:t>
      </w:r>
      <w:r w:rsidR="005A1762" w:rsidRPr="000250EC">
        <w:rPr>
          <w:rFonts w:cstheme="minorHAnsi"/>
          <w:sz w:val="24"/>
          <w:szCs w:val="24"/>
        </w:rPr>
        <w:tab/>
        <w:t xml:space="preserve"> </w:t>
      </w:r>
      <w:r w:rsidR="005A1762" w:rsidRPr="000250EC">
        <w:rPr>
          <w:rFonts w:cstheme="minorHAnsi"/>
          <w:sz w:val="24"/>
          <w:szCs w:val="24"/>
        </w:rPr>
        <w:tab/>
      </w:r>
      <w:r w:rsidR="005A1762" w:rsidRPr="000250EC">
        <w:rPr>
          <w:rFonts w:cstheme="minorHAnsi"/>
          <w:sz w:val="24"/>
          <w:szCs w:val="24"/>
        </w:rPr>
        <w:tab/>
      </w:r>
      <w:r w:rsidR="005A1762" w:rsidRPr="000250EC">
        <w:rPr>
          <w:rFonts w:cstheme="minorHAnsi"/>
          <w:sz w:val="24"/>
          <w:szCs w:val="24"/>
        </w:rPr>
        <w:tab/>
        <w:t xml:space="preserve">        </w:t>
      </w:r>
    </w:p>
    <w:p w14:paraId="1222FA70" w14:textId="1A3A0A61" w:rsidR="005A1762" w:rsidRPr="001E1F8D" w:rsidRDefault="005A1762" w:rsidP="00AA3321">
      <w:pPr>
        <w:pStyle w:val="ListParagraph"/>
        <w:numPr>
          <w:ilvl w:val="0"/>
          <w:numId w:val="22"/>
        </w:numPr>
        <w:tabs>
          <w:tab w:val="left" w:pos="630"/>
          <w:tab w:val="left" w:pos="1350"/>
        </w:tabs>
        <w:ind w:left="720" w:firstLine="0"/>
        <w:rPr>
          <w:rFonts w:cstheme="minorHAnsi"/>
          <w:sz w:val="24"/>
          <w:szCs w:val="24"/>
        </w:rPr>
      </w:pPr>
      <w:r w:rsidRPr="001E1F8D">
        <w:rPr>
          <w:rFonts w:cstheme="minorHAnsi"/>
          <w:b/>
          <w:bCs/>
          <w:sz w:val="24"/>
          <w:szCs w:val="24"/>
        </w:rPr>
        <w:t>Photo Identification</w:t>
      </w:r>
      <w:r w:rsidRPr="001E1F8D">
        <w:rPr>
          <w:rFonts w:cstheme="minorHAnsi"/>
          <w:sz w:val="24"/>
          <w:szCs w:val="24"/>
        </w:rPr>
        <w:t xml:space="preserve">: For background check purposes an official picture I.D must be </w:t>
      </w:r>
      <w:r w:rsidR="00583F86">
        <w:rPr>
          <w:rFonts w:cstheme="minorHAnsi"/>
          <w:sz w:val="24"/>
          <w:szCs w:val="24"/>
        </w:rPr>
        <w:t xml:space="preserve"> </w:t>
      </w:r>
      <w:r w:rsidRPr="001E1F8D">
        <w:rPr>
          <w:rFonts w:cstheme="minorHAnsi"/>
          <w:sz w:val="24"/>
          <w:szCs w:val="24"/>
        </w:rPr>
        <w:t>included in the member file.</w:t>
      </w:r>
    </w:p>
    <w:p w14:paraId="62EE5A86" w14:textId="35BFD732" w:rsidR="005A1762" w:rsidRPr="000250EC" w:rsidRDefault="005A1762" w:rsidP="00AA3321">
      <w:pPr>
        <w:pStyle w:val="ListParagraph"/>
        <w:numPr>
          <w:ilvl w:val="0"/>
          <w:numId w:val="22"/>
        </w:numPr>
        <w:tabs>
          <w:tab w:val="left" w:pos="1350"/>
        </w:tabs>
        <w:ind w:left="720" w:firstLine="0"/>
        <w:rPr>
          <w:rFonts w:cstheme="minorHAnsi"/>
          <w:sz w:val="24"/>
          <w:szCs w:val="24"/>
        </w:rPr>
      </w:pPr>
      <w:r w:rsidRPr="000250EC">
        <w:rPr>
          <w:rFonts w:cstheme="minorHAnsi"/>
          <w:b/>
          <w:bCs/>
          <w:sz w:val="24"/>
          <w:szCs w:val="24"/>
        </w:rPr>
        <w:t>Proof of Health Care Enrollment or Health Care Enrollment Waiver:</w:t>
      </w:r>
      <w:r w:rsidRPr="000250EC">
        <w:rPr>
          <w:rFonts w:cstheme="minorHAnsi"/>
          <w:sz w:val="24"/>
          <w:szCs w:val="24"/>
        </w:rPr>
        <w:t xml:space="preserve"> To provide proof of health insurance either a health insurance card or an official letter stating the member’s health plan information must be included in the member file. If a Full-Time member already has health insurance coverage for the duration of the term of service, programs must include documentation of that coverage in the member file. Note: Please do not include medical condition information or disability disclosure/accommodation information in the member’s file. These documents should be placed in a separate locked file cabinet/box.</w:t>
      </w:r>
    </w:p>
    <w:p w14:paraId="6D13BD97" w14:textId="1027597A" w:rsidR="005A1762" w:rsidRPr="000250EC" w:rsidRDefault="00583F86" w:rsidP="00AA3321">
      <w:pPr>
        <w:pStyle w:val="ListParagraph"/>
        <w:numPr>
          <w:ilvl w:val="0"/>
          <w:numId w:val="22"/>
        </w:numPr>
        <w:tabs>
          <w:tab w:val="left" w:pos="1260"/>
          <w:tab w:val="left" w:pos="1350"/>
        </w:tabs>
        <w:ind w:left="720" w:firstLine="0"/>
        <w:rPr>
          <w:rFonts w:cstheme="minorHAnsi"/>
          <w:sz w:val="24"/>
          <w:szCs w:val="24"/>
        </w:rPr>
      </w:pPr>
      <w:r>
        <w:rPr>
          <w:rFonts w:cstheme="minorHAnsi"/>
          <w:b/>
          <w:bCs/>
          <w:sz w:val="24"/>
          <w:szCs w:val="24"/>
        </w:rPr>
        <w:t xml:space="preserve">  </w:t>
      </w:r>
      <w:r w:rsidR="005A1762" w:rsidRPr="000250EC">
        <w:rPr>
          <w:rFonts w:cstheme="minorHAnsi"/>
          <w:b/>
          <w:bCs/>
          <w:sz w:val="24"/>
          <w:szCs w:val="24"/>
        </w:rPr>
        <w:t>Child Care Benefit Enrollment Documents or Waiver of Benefit:</w:t>
      </w:r>
      <w:r w:rsidR="005A1762" w:rsidRPr="000250EC">
        <w:rPr>
          <w:rFonts w:cstheme="minorHAnsi"/>
          <w:sz w:val="24"/>
          <w:szCs w:val="24"/>
        </w:rPr>
        <w:t xml:space="preserve">  If a member decides to utilize this benefit, the AmeriCorps program must maintain documentation in the member’s file. All full-time AmeriCorps members must sign a waiver of this benefit if they decide not to utilize this benefit. The waiver must also be maintained in the member’s file. </w:t>
      </w:r>
    </w:p>
    <w:p w14:paraId="03CF6069" w14:textId="77777777" w:rsidR="00AA3321" w:rsidRDefault="005A1762" w:rsidP="00AA3321">
      <w:pPr>
        <w:pStyle w:val="ListParagraph"/>
        <w:numPr>
          <w:ilvl w:val="0"/>
          <w:numId w:val="22"/>
        </w:numPr>
        <w:tabs>
          <w:tab w:val="left" w:pos="1350"/>
        </w:tabs>
        <w:ind w:left="630" w:firstLine="90"/>
        <w:rPr>
          <w:rFonts w:cstheme="minorHAnsi"/>
          <w:sz w:val="24"/>
          <w:szCs w:val="24"/>
        </w:rPr>
      </w:pPr>
      <w:r w:rsidRPr="000250EC">
        <w:rPr>
          <w:rFonts w:cstheme="minorHAnsi"/>
          <w:b/>
          <w:bCs/>
          <w:sz w:val="24"/>
          <w:szCs w:val="24"/>
        </w:rPr>
        <w:t>Media Release:</w:t>
      </w:r>
      <w:r w:rsidRPr="000250EC">
        <w:rPr>
          <w:rFonts w:cstheme="minorHAnsi"/>
          <w:sz w:val="24"/>
          <w:szCs w:val="24"/>
        </w:rPr>
        <w:t xml:space="preserve"> Members must sign a photo release form (or include it in the Member </w:t>
      </w:r>
      <w:r w:rsidR="00583F86">
        <w:rPr>
          <w:rFonts w:cstheme="minorHAnsi"/>
          <w:sz w:val="24"/>
          <w:szCs w:val="24"/>
        </w:rPr>
        <w:t xml:space="preserve">    </w:t>
      </w:r>
      <w:r w:rsidR="00AA3321">
        <w:rPr>
          <w:rFonts w:cstheme="minorHAnsi"/>
          <w:sz w:val="24"/>
          <w:szCs w:val="24"/>
        </w:rPr>
        <w:t xml:space="preserve">   </w:t>
      </w:r>
    </w:p>
    <w:p w14:paraId="295D2DD0" w14:textId="397EBFCF" w:rsidR="005A1762" w:rsidRPr="000250EC" w:rsidRDefault="005A1762" w:rsidP="00AA3321">
      <w:pPr>
        <w:pStyle w:val="ListParagraph"/>
        <w:tabs>
          <w:tab w:val="left" w:pos="1350"/>
        </w:tabs>
        <w:rPr>
          <w:rFonts w:cstheme="minorHAnsi"/>
          <w:sz w:val="24"/>
          <w:szCs w:val="24"/>
        </w:rPr>
      </w:pPr>
      <w:r w:rsidRPr="000250EC">
        <w:rPr>
          <w:rFonts w:cstheme="minorHAnsi"/>
          <w:sz w:val="24"/>
          <w:szCs w:val="24"/>
        </w:rPr>
        <w:t xml:space="preserve">Contract/Agreement) that will enable their pictures to be used in publications. </w:t>
      </w:r>
      <w:commentRangeStart w:id="105"/>
      <w:commentRangeEnd w:id="105"/>
      <w:r w:rsidRPr="001E1F8D">
        <w:rPr>
          <w:rStyle w:val="CommentReference"/>
          <w:rFonts w:cstheme="minorHAnsi"/>
        </w:rPr>
        <w:commentReference w:id="105"/>
      </w:r>
    </w:p>
    <w:p w14:paraId="53583061" w14:textId="581470CC" w:rsidR="007C6359" w:rsidRPr="00583F86" w:rsidRDefault="005A1762" w:rsidP="00AA3321">
      <w:pPr>
        <w:pStyle w:val="ListParagraph"/>
        <w:numPr>
          <w:ilvl w:val="0"/>
          <w:numId w:val="22"/>
        </w:numPr>
        <w:tabs>
          <w:tab w:val="left" w:pos="630"/>
          <w:tab w:val="left" w:pos="1350"/>
        </w:tabs>
        <w:ind w:left="630" w:firstLine="90"/>
        <w:rPr>
          <w:rFonts w:cstheme="minorHAnsi"/>
          <w:sz w:val="24"/>
          <w:szCs w:val="24"/>
        </w:rPr>
      </w:pPr>
      <w:r w:rsidRPr="00583F86">
        <w:rPr>
          <w:rFonts w:cstheme="minorHAnsi"/>
          <w:b/>
          <w:sz w:val="24"/>
          <w:szCs w:val="24"/>
        </w:rPr>
        <w:t>Parental Consent:</w:t>
      </w:r>
      <w:r w:rsidRPr="00583F86">
        <w:rPr>
          <w:rFonts w:cstheme="minorHAnsi"/>
          <w:sz w:val="24"/>
          <w:szCs w:val="24"/>
        </w:rPr>
        <w:t xml:space="preserve"> Members under the age of 18 must have parental consent.</w:t>
      </w:r>
    </w:p>
    <w:p w14:paraId="46631D62" w14:textId="3627AF57" w:rsidR="005A1762" w:rsidRPr="001E1F8D" w:rsidRDefault="00AA3321" w:rsidP="00AA3321">
      <w:pPr>
        <w:pStyle w:val="ListParagraph"/>
        <w:numPr>
          <w:ilvl w:val="0"/>
          <w:numId w:val="26"/>
        </w:numPr>
        <w:tabs>
          <w:tab w:val="left" w:pos="450"/>
          <w:tab w:val="left" w:pos="810"/>
          <w:tab w:val="left" w:pos="1170"/>
        </w:tabs>
        <w:ind w:left="630" w:firstLine="90"/>
        <w:rPr>
          <w:rFonts w:cstheme="minorHAnsi"/>
          <w:sz w:val="24"/>
          <w:szCs w:val="24"/>
        </w:rPr>
      </w:pPr>
      <w:r>
        <w:rPr>
          <w:rFonts w:cstheme="minorHAnsi"/>
          <w:b/>
          <w:bCs/>
          <w:sz w:val="24"/>
          <w:szCs w:val="24"/>
        </w:rPr>
        <w:t xml:space="preserve">   </w:t>
      </w:r>
      <w:r w:rsidR="005A1762" w:rsidRPr="001E1F8D">
        <w:rPr>
          <w:rFonts w:cstheme="minorHAnsi"/>
          <w:b/>
          <w:bCs/>
          <w:sz w:val="24"/>
          <w:szCs w:val="24"/>
        </w:rPr>
        <w:t xml:space="preserve">Member Timesheets: </w:t>
      </w:r>
      <w:r w:rsidR="005A1762" w:rsidRPr="001E1F8D">
        <w:rPr>
          <w:rFonts w:cstheme="minorHAnsi"/>
          <w:sz w:val="24"/>
          <w:szCs w:val="24"/>
        </w:rPr>
        <w:t xml:space="preserve">Time and attendance records of members’ service are required in    </w:t>
      </w:r>
    </w:p>
    <w:p w14:paraId="6EB26173" w14:textId="7F36B511" w:rsidR="007C6359" w:rsidRPr="001E1F8D" w:rsidRDefault="005A1762" w:rsidP="005A1762">
      <w:pPr>
        <w:pStyle w:val="ListParagraph"/>
        <w:tabs>
          <w:tab w:val="left" w:pos="630"/>
        </w:tabs>
        <w:ind w:left="540"/>
        <w:rPr>
          <w:rFonts w:cstheme="minorHAnsi"/>
          <w:sz w:val="24"/>
          <w:szCs w:val="24"/>
        </w:rPr>
      </w:pPr>
      <w:r w:rsidRPr="001E1F8D">
        <w:rPr>
          <w:rFonts w:cstheme="minorHAnsi"/>
          <w:b/>
          <w:bCs/>
          <w:sz w:val="24"/>
          <w:szCs w:val="24"/>
        </w:rPr>
        <w:t xml:space="preserve">  </w:t>
      </w:r>
      <w:r w:rsidR="00950AEB">
        <w:rPr>
          <w:rFonts w:cstheme="minorHAnsi"/>
          <w:b/>
          <w:bCs/>
          <w:sz w:val="24"/>
          <w:szCs w:val="24"/>
        </w:rPr>
        <w:t xml:space="preserve"> </w:t>
      </w:r>
      <w:r w:rsidRPr="001E1F8D">
        <w:rPr>
          <w:rFonts w:cstheme="minorHAnsi"/>
          <w:sz w:val="24"/>
          <w:szCs w:val="24"/>
        </w:rPr>
        <w:t xml:space="preserve">OnCorps. Please note timesheets are not required to be printed and put in a member’s </w:t>
      </w:r>
      <w:r w:rsidR="007C6359" w:rsidRPr="001E1F8D">
        <w:rPr>
          <w:rFonts w:cstheme="minorHAnsi"/>
          <w:sz w:val="24"/>
          <w:szCs w:val="24"/>
        </w:rPr>
        <w:t xml:space="preserve"> </w:t>
      </w:r>
    </w:p>
    <w:p w14:paraId="636B03FA" w14:textId="70CD38C5" w:rsidR="005A1762" w:rsidRPr="001E1F8D" w:rsidRDefault="007C6359" w:rsidP="005A1762">
      <w:pPr>
        <w:pStyle w:val="ListParagraph"/>
        <w:tabs>
          <w:tab w:val="left" w:pos="630"/>
        </w:tabs>
        <w:ind w:left="540"/>
        <w:rPr>
          <w:rFonts w:cstheme="minorHAnsi"/>
          <w:sz w:val="24"/>
          <w:szCs w:val="24"/>
        </w:rPr>
      </w:pPr>
      <w:r w:rsidRPr="001E1F8D">
        <w:rPr>
          <w:rFonts w:cstheme="minorHAnsi"/>
          <w:sz w:val="24"/>
          <w:szCs w:val="24"/>
        </w:rPr>
        <w:t xml:space="preserve">  </w:t>
      </w:r>
      <w:r w:rsidR="00950AEB">
        <w:rPr>
          <w:rFonts w:cstheme="minorHAnsi"/>
          <w:sz w:val="24"/>
          <w:szCs w:val="24"/>
        </w:rPr>
        <w:t xml:space="preserve"> </w:t>
      </w:r>
      <w:r w:rsidR="005A1762" w:rsidRPr="001E1F8D">
        <w:rPr>
          <w:rFonts w:cstheme="minorHAnsi"/>
          <w:sz w:val="24"/>
          <w:szCs w:val="24"/>
        </w:rPr>
        <w:t xml:space="preserve">file.   </w:t>
      </w:r>
    </w:p>
    <w:p w14:paraId="1B8483AF" w14:textId="77777777" w:rsidR="005A1762" w:rsidRPr="001E1F8D" w:rsidRDefault="005A1762" w:rsidP="005A1762">
      <w:pPr>
        <w:pStyle w:val="ListParagraph"/>
        <w:tabs>
          <w:tab w:val="left" w:pos="630"/>
        </w:tabs>
        <w:ind w:left="540"/>
        <w:rPr>
          <w:rFonts w:cstheme="minorHAnsi"/>
          <w:sz w:val="24"/>
          <w:szCs w:val="24"/>
        </w:rPr>
      </w:pPr>
      <w:r w:rsidRPr="001E1F8D">
        <w:rPr>
          <w:rFonts w:cstheme="minorHAnsi"/>
          <w:sz w:val="24"/>
          <w:szCs w:val="24"/>
        </w:rPr>
        <w:t xml:space="preserve">  Timesheets must</w:t>
      </w:r>
      <w:r w:rsidRPr="001E1F8D">
        <w:rPr>
          <w:rFonts w:cstheme="minorHAnsi"/>
          <w:b/>
          <w:bCs/>
          <w:sz w:val="24"/>
          <w:szCs w:val="24"/>
        </w:rPr>
        <w:t>:</w:t>
      </w:r>
      <w:r w:rsidRPr="001E1F8D">
        <w:rPr>
          <w:rFonts w:cstheme="minorHAnsi"/>
          <w:sz w:val="24"/>
          <w:szCs w:val="24"/>
        </w:rPr>
        <w:t xml:space="preserve"> </w:t>
      </w:r>
    </w:p>
    <w:p w14:paraId="45BC9FB3" w14:textId="77777777" w:rsidR="005A1762" w:rsidRPr="001E1F8D" w:rsidRDefault="005A1762" w:rsidP="006A2F57">
      <w:pPr>
        <w:pStyle w:val="ListParagraph"/>
        <w:numPr>
          <w:ilvl w:val="1"/>
          <w:numId w:val="26"/>
        </w:numPr>
        <w:tabs>
          <w:tab w:val="left" w:pos="180"/>
        </w:tabs>
        <w:rPr>
          <w:rFonts w:cstheme="minorHAnsi"/>
          <w:sz w:val="24"/>
          <w:szCs w:val="24"/>
        </w:rPr>
      </w:pPr>
      <w:r w:rsidRPr="001E1F8D">
        <w:rPr>
          <w:rFonts w:cstheme="minorHAnsi"/>
          <w:sz w:val="24"/>
          <w:szCs w:val="24"/>
        </w:rPr>
        <w:t xml:space="preserve">Note location of service performed </w:t>
      </w:r>
    </w:p>
    <w:p w14:paraId="704768AC" w14:textId="0D52C826" w:rsidR="005A1762" w:rsidRPr="001E1F8D" w:rsidRDefault="007C6359" w:rsidP="005A1762">
      <w:pPr>
        <w:ind w:left="990"/>
        <w:rPr>
          <w:rFonts w:cstheme="minorHAnsi"/>
          <w:sz w:val="24"/>
          <w:szCs w:val="24"/>
        </w:rPr>
      </w:pPr>
      <w:r w:rsidRPr="001E1F8D">
        <w:rPr>
          <w:rFonts w:cstheme="minorHAnsi"/>
          <w:sz w:val="24"/>
          <w:szCs w:val="24"/>
        </w:rPr>
        <w:t xml:space="preserve">  </w:t>
      </w:r>
      <w:r w:rsidR="005A1762" w:rsidRPr="001E1F8D">
        <w:rPr>
          <w:rFonts w:cstheme="minorHAnsi"/>
          <w:sz w:val="24"/>
          <w:szCs w:val="24"/>
        </w:rPr>
        <w:t>o    Separate time for direct service, training, and fundraising</w:t>
      </w:r>
    </w:p>
    <w:p w14:paraId="14188470" w14:textId="77777777" w:rsidR="007C6359" w:rsidRPr="001E1F8D" w:rsidRDefault="007C6359" w:rsidP="006A2F57">
      <w:pPr>
        <w:pStyle w:val="ListParagraph"/>
        <w:numPr>
          <w:ilvl w:val="0"/>
          <w:numId w:val="26"/>
        </w:numPr>
        <w:tabs>
          <w:tab w:val="left" w:pos="1260"/>
          <w:tab w:val="left" w:pos="1440"/>
          <w:tab w:val="left" w:pos="1620"/>
          <w:tab w:val="left" w:pos="2880"/>
        </w:tabs>
        <w:ind w:firstLine="270"/>
        <w:rPr>
          <w:rFonts w:cstheme="minorHAnsi"/>
          <w:sz w:val="24"/>
          <w:szCs w:val="24"/>
        </w:rPr>
      </w:pPr>
      <w:r w:rsidRPr="001E1F8D">
        <w:rPr>
          <w:rFonts w:cstheme="minorHAnsi"/>
          <w:sz w:val="24"/>
          <w:szCs w:val="24"/>
        </w:rPr>
        <w:t xml:space="preserve"> </w:t>
      </w:r>
      <w:r w:rsidR="005A1762" w:rsidRPr="001E1F8D">
        <w:rPr>
          <w:rFonts w:cstheme="minorHAnsi"/>
          <w:sz w:val="24"/>
          <w:szCs w:val="24"/>
        </w:rPr>
        <w:t>Separate lunch hours (lunch hours cannot be counted towards hours required</w:t>
      </w:r>
    </w:p>
    <w:p w14:paraId="7E8775BB" w14:textId="6542C591" w:rsidR="005A1762" w:rsidRPr="001E1F8D" w:rsidRDefault="007C6359" w:rsidP="0003601A">
      <w:pPr>
        <w:pStyle w:val="ListParagraph"/>
        <w:tabs>
          <w:tab w:val="left" w:pos="1260"/>
          <w:tab w:val="left" w:pos="1440"/>
          <w:tab w:val="left" w:pos="1620"/>
          <w:tab w:val="left" w:pos="2880"/>
        </w:tabs>
        <w:ind w:left="1440"/>
        <w:rPr>
          <w:rFonts w:cstheme="minorHAnsi"/>
          <w:sz w:val="24"/>
          <w:szCs w:val="24"/>
        </w:rPr>
      </w:pPr>
      <w:r w:rsidRPr="001E1F8D">
        <w:rPr>
          <w:rFonts w:cstheme="minorHAnsi"/>
          <w:sz w:val="24"/>
          <w:szCs w:val="24"/>
        </w:rPr>
        <w:t xml:space="preserve">     </w:t>
      </w:r>
      <w:r w:rsidR="005A1762" w:rsidRPr="001E1F8D">
        <w:rPr>
          <w:rFonts w:cstheme="minorHAnsi"/>
          <w:sz w:val="24"/>
          <w:szCs w:val="24"/>
        </w:rPr>
        <w:t>for completion of the program)</w:t>
      </w:r>
    </w:p>
    <w:p w14:paraId="2DBC92D3" w14:textId="2D548019" w:rsidR="005A1762" w:rsidRPr="00950AEB" w:rsidRDefault="005A1762" w:rsidP="00950AEB">
      <w:pPr>
        <w:pStyle w:val="ListParagraph"/>
        <w:numPr>
          <w:ilvl w:val="0"/>
          <w:numId w:val="22"/>
        </w:numPr>
        <w:tabs>
          <w:tab w:val="left" w:pos="630"/>
          <w:tab w:val="left" w:pos="1170"/>
          <w:tab w:val="left" w:pos="1440"/>
          <w:tab w:val="left" w:pos="1530"/>
          <w:tab w:val="left" w:pos="1620"/>
          <w:tab w:val="left" w:pos="1710"/>
        </w:tabs>
        <w:ind w:left="1710" w:hanging="270"/>
        <w:rPr>
          <w:rFonts w:cstheme="minorHAnsi"/>
          <w:sz w:val="24"/>
          <w:szCs w:val="24"/>
        </w:rPr>
      </w:pPr>
      <w:r w:rsidRPr="00950AEB">
        <w:rPr>
          <w:rFonts w:cstheme="minorHAnsi"/>
          <w:sz w:val="24"/>
          <w:szCs w:val="24"/>
        </w:rPr>
        <w:t>If a program is using another electronic system in addition to OnCorps it must</w:t>
      </w:r>
      <w:r w:rsidR="00583F86" w:rsidRPr="00950AEB">
        <w:rPr>
          <w:rFonts w:cstheme="minorHAnsi"/>
          <w:sz w:val="24"/>
          <w:szCs w:val="24"/>
        </w:rPr>
        <w:t xml:space="preserve">              </w:t>
      </w:r>
      <w:r w:rsidR="00950AEB">
        <w:rPr>
          <w:rFonts w:cstheme="minorHAnsi"/>
          <w:sz w:val="24"/>
          <w:szCs w:val="24"/>
        </w:rPr>
        <w:t xml:space="preserve"> </w:t>
      </w:r>
      <w:r w:rsidRPr="00950AEB">
        <w:rPr>
          <w:rFonts w:cstheme="minorHAnsi"/>
          <w:sz w:val="24"/>
          <w:szCs w:val="24"/>
        </w:rPr>
        <w:t>meet the following three conditions:</w:t>
      </w:r>
    </w:p>
    <w:p w14:paraId="3659874A" w14:textId="77777777" w:rsidR="005A1762" w:rsidRPr="001E1F8D" w:rsidRDefault="005A1762" w:rsidP="006A2F57">
      <w:pPr>
        <w:pStyle w:val="ListParagraph"/>
        <w:numPr>
          <w:ilvl w:val="0"/>
          <w:numId w:val="24"/>
        </w:numPr>
        <w:tabs>
          <w:tab w:val="left" w:pos="1710"/>
        </w:tabs>
        <w:ind w:left="1440" w:firstLine="0"/>
        <w:rPr>
          <w:rFonts w:cstheme="minorHAnsi"/>
          <w:sz w:val="24"/>
          <w:szCs w:val="24"/>
        </w:rPr>
      </w:pPr>
      <w:r w:rsidRPr="001E1F8D">
        <w:rPr>
          <w:rFonts w:cstheme="minorHAnsi"/>
          <w:sz w:val="24"/>
          <w:szCs w:val="24"/>
        </w:rPr>
        <w:t xml:space="preserve">A written policy is in effect establishing the use of electronic timekeeping </w:t>
      </w:r>
    </w:p>
    <w:p w14:paraId="23A7E52C" w14:textId="766EB1D4" w:rsidR="005A1762" w:rsidRPr="001E1F8D" w:rsidRDefault="005A1762" w:rsidP="005A1762">
      <w:pPr>
        <w:pStyle w:val="ListParagraph"/>
        <w:tabs>
          <w:tab w:val="left" w:pos="2160"/>
        </w:tabs>
        <w:ind w:left="1440"/>
        <w:rPr>
          <w:rFonts w:cstheme="minorHAnsi"/>
          <w:sz w:val="24"/>
          <w:szCs w:val="24"/>
        </w:rPr>
      </w:pPr>
      <w:r w:rsidRPr="001E1F8D">
        <w:rPr>
          <w:rFonts w:cstheme="minorHAnsi"/>
          <w:sz w:val="24"/>
          <w:szCs w:val="24"/>
        </w:rPr>
        <w:t xml:space="preserve">     system as your system of record</w:t>
      </w:r>
    </w:p>
    <w:p w14:paraId="074C07CD" w14:textId="16EEAAE1" w:rsidR="0003601A" w:rsidRPr="001E1F8D" w:rsidRDefault="005A1762" w:rsidP="006A2F57">
      <w:pPr>
        <w:pStyle w:val="ListParagraph"/>
        <w:numPr>
          <w:ilvl w:val="0"/>
          <w:numId w:val="24"/>
        </w:numPr>
        <w:tabs>
          <w:tab w:val="left" w:pos="2160"/>
        </w:tabs>
        <w:ind w:left="1710" w:hanging="270"/>
        <w:rPr>
          <w:rFonts w:cstheme="minorHAnsi"/>
          <w:sz w:val="24"/>
          <w:szCs w:val="24"/>
        </w:rPr>
      </w:pPr>
      <w:r w:rsidRPr="001E1F8D">
        <w:rPr>
          <w:rFonts w:cstheme="minorHAnsi"/>
          <w:sz w:val="24"/>
          <w:szCs w:val="24"/>
        </w:rPr>
        <w:t xml:space="preserve">A secure, verifiable electronic signature system (a) identifies and authenticates   a person as the source of the electronic signature; and </w:t>
      </w:r>
    </w:p>
    <w:p w14:paraId="09DE612F" w14:textId="0CB9D39A" w:rsidR="005A1762" w:rsidRPr="001E1F8D" w:rsidRDefault="005A1762" w:rsidP="0003601A">
      <w:pPr>
        <w:pStyle w:val="ListParagraph"/>
        <w:tabs>
          <w:tab w:val="left" w:pos="2160"/>
        </w:tabs>
        <w:ind w:left="1710"/>
        <w:rPr>
          <w:rFonts w:cstheme="minorHAnsi"/>
          <w:sz w:val="24"/>
          <w:szCs w:val="24"/>
        </w:rPr>
      </w:pPr>
      <w:r w:rsidRPr="001E1F8D">
        <w:rPr>
          <w:rFonts w:cstheme="minorHAnsi"/>
          <w:sz w:val="24"/>
          <w:szCs w:val="24"/>
        </w:rPr>
        <w:t>(b) indicates such person’s approval of the information contained in the electronic message</w:t>
      </w:r>
    </w:p>
    <w:p w14:paraId="4B01DD17" w14:textId="77777777" w:rsidR="0003601A" w:rsidRPr="001E1F8D" w:rsidRDefault="005A1762" w:rsidP="006A2F57">
      <w:pPr>
        <w:pStyle w:val="ListParagraph"/>
        <w:numPr>
          <w:ilvl w:val="0"/>
          <w:numId w:val="24"/>
        </w:numPr>
        <w:tabs>
          <w:tab w:val="left" w:pos="1710"/>
          <w:tab w:val="left" w:pos="1980"/>
          <w:tab w:val="left" w:pos="2160"/>
        </w:tabs>
        <w:ind w:left="1440" w:firstLine="0"/>
        <w:rPr>
          <w:rFonts w:cstheme="minorHAnsi"/>
          <w:sz w:val="24"/>
          <w:szCs w:val="24"/>
        </w:rPr>
      </w:pPr>
      <w:r w:rsidRPr="001E1F8D">
        <w:rPr>
          <w:rFonts w:cstheme="minorHAnsi"/>
          <w:sz w:val="24"/>
          <w:szCs w:val="24"/>
        </w:rPr>
        <w:t xml:space="preserve">Once appropriate electronic signatures have been applied, no changes may </w:t>
      </w:r>
    </w:p>
    <w:p w14:paraId="2D3D3070" w14:textId="69A9ADBE" w:rsidR="005A1762" w:rsidRPr="001E1F8D" w:rsidRDefault="0003601A" w:rsidP="0003601A">
      <w:pPr>
        <w:pStyle w:val="ListParagraph"/>
        <w:tabs>
          <w:tab w:val="left" w:pos="1800"/>
          <w:tab w:val="left" w:pos="1980"/>
          <w:tab w:val="left" w:pos="2160"/>
        </w:tabs>
        <w:ind w:left="1440"/>
        <w:rPr>
          <w:rFonts w:cstheme="minorHAnsi"/>
          <w:sz w:val="24"/>
          <w:szCs w:val="24"/>
        </w:rPr>
      </w:pPr>
      <w:r w:rsidRPr="001E1F8D">
        <w:rPr>
          <w:rFonts w:cstheme="minorHAnsi"/>
          <w:sz w:val="24"/>
          <w:szCs w:val="24"/>
        </w:rPr>
        <w:t xml:space="preserve">      </w:t>
      </w:r>
      <w:r w:rsidR="005A1762" w:rsidRPr="001E1F8D">
        <w:rPr>
          <w:rFonts w:cstheme="minorHAnsi"/>
          <w:sz w:val="24"/>
          <w:szCs w:val="24"/>
        </w:rPr>
        <w:t>be made unless there is a clear, auditable record of the revision</w:t>
      </w:r>
    </w:p>
    <w:p w14:paraId="6B7955FF" w14:textId="77777777" w:rsidR="0003601A" w:rsidRPr="001E1F8D" w:rsidRDefault="0003601A" w:rsidP="0003601A">
      <w:pPr>
        <w:pStyle w:val="ListParagraph"/>
        <w:tabs>
          <w:tab w:val="left" w:pos="990"/>
          <w:tab w:val="left" w:pos="1170"/>
        </w:tabs>
        <w:ind w:left="1170"/>
        <w:rPr>
          <w:rFonts w:cstheme="minorHAnsi"/>
          <w:sz w:val="24"/>
          <w:szCs w:val="24"/>
        </w:rPr>
      </w:pPr>
    </w:p>
    <w:p w14:paraId="5C2AFAA0" w14:textId="2D7B3A53" w:rsidR="005A1762" w:rsidRPr="001E1F8D" w:rsidRDefault="005A1762" w:rsidP="006A2F57">
      <w:pPr>
        <w:pStyle w:val="ListParagraph"/>
        <w:numPr>
          <w:ilvl w:val="0"/>
          <w:numId w:val="25"/>
        </w:numPr>
        <w:tabs>
          <w:tab w:val="left" w:pos="1440"/>
          <w:tab w:val="left" w:pos="1620"/>
        </w:tabs>
        <w:ind w:left="1440"/>
        <w:rPr>
          <w:rFonts w:cstheme="minorHAnsi"/>
          <w:sz w:val="24"/>
          <w:szCs w:val="24"/>
        </w:rPr>
      </w:pPr>
      <w:r w:rsidRPr="001E1F8D">
        <w:rPr>
          <w:rFonts w:cstheme="minorHAnsi"/>
          <w:sz w:val="24"/>
          <w:szCs w:val="24"/>
        </w:rPr>
        <w:t>Hardcopy timesheets are permitted however GOVS prefers that programs use OnCorps as the sole member time recorder. If a program chooses to use hardcopies in addition to OnCorps, timesheets must be signed in ink by both the AmeriCorps Member and their direct supervisor within a reasonable amount of time from the date of the service performed.</w:t>
      </w:r>
    </w:p>
    <w:p w14:paraId="77DDAAE8" w14:textId="77777777" w:rsidR="005A1762" w:rsidRPr="001E1F8D" w:rsidRDefault="005A1762" w:rsidP="005A1762">
      <w:pPr>
        <w:pStyle w:val="ListParagraph"/>
        <w:tabs>
          <w:tab w:val="left" w:pos="540"/>
        </w:tabs>
        <w:ind w:left="810"/>
        <w:rPr>
          <w:rFonts w:cstheme="minorHAnsi"/>
          <w:sz w:val="24"/>
          <w:szCs w:val="24"/>
        </w:rPr>
      </w:pPr>
    </w:p>
    <w:p w14:paraId="0DF27DDF" w14:textId="77777777" w:rsidR="005A1762" w:rsidRPr="001E1F8D" w:rsidRDefault="005A1762" w:rsidP="006A2F57">
      <w:pPr>
        <w:pStyle w:val="ListParagraph"/>
        <w:numPr>
          <w:ilvl w:val="0"/>
          <w:numId w:val="27"/>
        </w:numPr>
        <w:rPr>
          <w:rFonts w:cstheme="minorHAnsi"/>
          <w:sz w:val="24"/>
          <w:szCs w:val="24"/>
        </w:rPr>
      </w:pPr>
      <w:commentRangeStart w:id="106"/>
      <w:r w:rsidRPr="001E1F8D">
        <w:rPr>
          <w:rFonts w:cstheme="minorHAnsi"/>
          <w:b/>
          <w:bCs/>
          <w:sz w:val="24"/>
          <w:szCs w:val="24"/>
        </w:rPr>
        <w:t>Mid-Term Performance Evaluation:</w:t>
      </w:r>
      <w:r w:rsidRPr="001E1F8D">
        <w:rPr>
          <w:rFonts w:cstheme="minorHAnsi"/>
          <w:sz w:val="24"/>
          <w:szCs w:val="24"/>
        </w:rPr>
        <w:t xml:space="preserve"> A written midterm evaluation is required for Full-Time Members.</w:t>
      </w:r>
      <w:commentRangeEnd w:id="106"/>
      <w:r w:rsidRPr="001E1F8D">
        <w:rPr>
          <w:rStyle w:val="CommentReference"/>
          <w:rFonts w:cstheme="minorHAnsi"/>
        </w:rPr>
        <w:commentReference w:id="106"/>
      </w:r>
    </w:p>
    <w:p w14:paraId="2AD38398" w14:textId="77777777" w:rsidR="005A1762" w:rsidRPr="001E1F8D" w:rsidRDefault="005A1762" w:rsidP="005A1762">
      <w:pPr>
        <w:pStyle w:val="ListParagraph"/>
        <w:rPr>
          <w:rFonts w:cstheme="minorHAnsi"/>
          <w:sz w:val="24"/>
          <w:szCs w:val="24"/>
        </w:rPr>
      </w:pPr>
    </w:p>
    <w:p w14:paraId="0F6C1ECF" w14:textId="77777777" w:rsidR="005A1762" w:rsidRPr="001E1F8D" w:rsidRDefault="005A1762" w:rsidP="006A2F57">
      <w:pPr>
        <w:pStyle w:val="ListParagraph"/>
        <w:numPr>
          <w:ilvl w:val="0"/>
          <w:numId w:val="28"/>
        </w:numPr>
        <w:rPr>
          <w:rFonts w:cstheme="minorHAnsi"/>
          <w:sz w:val="24"/>
          <w:szCs w:val="24"/>
        </w:rPr>
      </w:pPr>
      <w:r w:rsidRPr="001E1F8D">
        <w:rPr>
          <w:rFonts w:cstheme="minorHAnsi"/>
          <w:b/>
          <w:bCs/>
          <w:sz w:val="24"/>
          <w:szCs w:val="24"/>
        </w:rPr>
        <w:t>Documentation of Member Discipline and Change of Status</w:t>
      </w:r>
      <w:r w:rsidRPr="001E1F8D">
        <w:rPr>
          <w:rFonts w:cstheme="minorHAnsi"/>
          <w:sz w:val="24"/>
          <w:szCs w:val="24"/>
        </w:rPr>
        <w:t xml:space="preserve">: All programs must maintain copies of ‘Change of Status’ forms from the </w:t>
      </w:r>
      <w:proofErr w:type="spellStart"/>
      <w:r w:rsidRPr="001E1F8D">
        <w:rPr>
          <w:rFonts w:cstheme="minorHAnsi"/>
          <w:sz w:val="24"/>
          <w:szCs w:val="24"/>
        </w:rPr>
        <w:t>eGrants</w:t>
      </w:r>
      <w:proofErr w:type="spellEnd"/>
      <w:r w:rsidRPr="001E1F8D">
        <w:rPr>
          <w:rFonts w:cstheme="minorHAnsi"/>
          <w:sz w:val="24"/>
          <w:szCs w:val="24"/>
        </w:rPr>
        <w:t xml:space="preserve"> Member Management System and document suspensions of service in the Member File.  Member Files must include documentation of release of any member for compelling circumstances or for cause.</w:t>
      </w:r>
    </w:p>
    <w:p w14:paraId="41E6B4B4" w14:textId="77777777" w:rsidR="005A1762" w:rsidRPr="001E1F8D" w:rsidRDefault="005A1762" w:rsidP="005A1762">
      <w:pPr>
        <w:pStyle w:val="ListParagraph"/>
        <w:rPr>
          <w:rFonts w:cstheme="minorHAnsi"/>
          <w:sz w:val="24"/>
          <w:szCs w:val="24"/>
        </w:rPr>
      </w:pPr>
    </w:p>
    <w:p w14:paraId="4AAF3E7F" w14:textId="77777777" w:rsidR="005A1762" w:rsidRPr="001E1F8D" w:rsidRDefault="005A1762" w:rsidP="006A2F57">
      <w:pPr>
        <w:pStyle w:val="ListParagraph"/>
        <w:numPr>
          <w:ilvl w:val="0"/>
          <w:numId w:val="28"/>
        </w:numPr>
        <w:rPr>
          <w:rFonts w:cstheme="minorHAnsi"/>
          <w:sz w:val="24"/>
          <w:szCs w:val="24"/>
        </w:rPr>
      </w:pPr>
      <w:r w:rsidRPr="001E1F8D">
        <w:rPr>
          <w:rFonts w:cstheme="minorHAnsi"/>
          <w:b/>
          <w:bCs/>
          <w:sz w:val="24"/>
          <w:szCs w:val="24"/>
        </w:rPr>
        <w:t xml:space="preserve">End of Term/Exit Form: </w:t>
      </w:r>
      <w:r w:rsidRPr="001E1F8D">
        <w:rPr>
          <w:rFonts w:cstheme="minorHAnsi"/>
          <w:sz w:val="24"/>
          <w:szCs w:val="24"/>
        </w:rPr>
        <w:t>The member exit process qualifies members for the Education Award and documents early exits.  As this process takes place in the My AmeriCorps Portal/</w:t>
      </w:r>
      <w:proofErr w:type="spellStart"/>
      <w:r w:rsidRPr="001E1F8D">
        <w:rPr>
          <w:rFonts w:cstheme="minorHAnsi"/>
          <w:sz w:val="24"/>
          <w:szCs w:val="24"/>
        </w:rPr>
        <w:t>eGrants</w:t>
      </w:r>
      <w:proofErr w:type="spellEnd"/>
      <w:r w:rsidRPr="001E1F8D">
        <w:rPr>
          <w:rFonts w:cstheme="minorHAnsi"/>
          <w:sz w:val="24"/>
          <w:szCs w:val="24"/>
        </w:rPr>
        <w:t xml:space="preserve"> system, it is sufficient for programs to confirm that information in the Portal.  Members must be exited in the Portal within 30 days of the end of the term of service.</w:t>
      </w:r>
    </w:p>
    <w:p w14:paraId="3FFD7790" w14:textId="77777777" w:rsidR="005A1762" w:rsidRPr="001E1F8D" w:rsidRDefault="005A1762" w:rsidP="005A1762">
      <w:pPr>
        <w:pStyle w:val="ListParagraph"/>
        <w:rPr>
          <w:rFonts w:cstheme="minorHAnsi"/>
          <w:sz w:val="24"/>
          <w:szCs w:val="24"/>
        </w:rPr>
      </w:pPr>
    </w:p>
    <w:p w14:paraId="79E09897" w14:textId="77777777" w:rsidR="005A1762" w:rsidRPr="001E1F8D" w:rsidRDefault="005A1762" w:rsidP="006A2F57">
      <w:pPr>
        <w:pStyle w:val="ListParagraph"/>
        <w:numPr>
          <w:ilvl w:val="0"/>
          <w:numId w:val="28"/>
        </w:numPr>
        <w:rPr>
          <w:rFonts w:cstheme="minorHAnsi"/>
          <w:sz w:val="24"/>
          <w:szCs w:val="24"/>
        </w:rPr>
      </w:pPr>
      <w:r w:rsidRPr="001E1F8D">
        <w:rPr>
          <w:rFonts w:cstheme="minorHAnsi"/>
          <w:b/>
          <w:bCs/>
          <w:sz w:val="24"/>
          <w:szCs w:val="24"/>
        </w:rPr>
        <w:t xml:space="preserve">End-of-Term Performance Evaluation /Exit Interview:  </w:t>
      </w:r>
      <w:r w:rsidRPr="001E1F8D">
        <w:rPr>
          <w:rFonts w:cstheme="minorHAnsi"/>
          <w:bCs/>
          <w:sz w:val="24"/>
          <w:szCs w:val="24"/>
        </w:rPr>
        <w:t>A written end of term evaluation is required for all members.  The end of term written evaluation should address, at minimum, the following factors:</w:t>
      </w:r>
    </w:p>
    <w:p w14:paraId="384ACB6C" w14:textId="77777777" w:rsidR="005A1762" w:rsidRPr="001E1F8D" w:rsidRDefault="005A1762" w:rsidP="006A2F57">
      <w:pPr>
        <w:pStyle w:val="ListParagraph"/>
        <w:numPr>
          <w:ilvl w:val="0"/>
          <w:numId w:val="90"/>
        </w:numPr>
        <w:rPr>
          <w:rFonts w:cstheme="minorHAnsi"/>
          <w:bCs/>
          <w:sz w:val="24"/>
          <w:szCs w:val="24"/>
        </w:rPr>
      </w:pPr>
      <w:r w:rsidRPr="001E1F8D">
        <w:rPr>
          <w:rFonts w:cstheme="minorHAnsi"/>
          <w:bCs/>
          <w:sz w:val="24"/>
          <w:szCs w:val="24"/>
        </w:rPr>
        <w:t>Whether the member has completed the required number of hours;</w:t>
      </w:r>
    </w:p>
    <w:p w14:paraId="286ABDBC" w14:textId="77777777" w:rsidR="005A1762" w:rsidRPr="001E1F8D" w:rsidRDefault="005A1762" w:rsidP="006A2F57">
      <w:pPr>
        <w:pStyle w:val="ListParagraph"/>
        <w:numPr>
          <w:ilvl w:val="0"/>
          <w:numId w:val="90"/>
        </w:numPr>
        <w:rPr>
          <w:rFonts w:cstheme="minorHAnsi"/>
          <w:bCs/>
          <w:sz w:val="24"/>
          <w:szCs w:val="24"/>
        </w:rPr>
      </w:pPr>
      <w:r w:rsidRPr="001E1F8D">
        <w:rPr>
          <w:rFonts w:cstheme="minorHAnsi"/>
          <w:bCs/>
          <w:sz w:val="24"/>
          <w:szCs w:val="24"/>
        </w:rPr>
        <w:t>Whether the member has satisfactorily completed assignments; and;</w:t>
      </w:r>
    </w:p>
    <w:p w14:paraId="1A9995E2" w14:textId="09CDCE8A" w:rsidR="005A1762" w:rsidRDefault="005A1762" w:rsidP="006A2F57">
      <w:pPr>
        <w:pStyle w:val="ListParagraph"/>
        <w:numPr>
          <w:ilvl w:val="0"/>
          <w:numId w:val="90"/>
        </w:numPr>
        <w:rPr>
          <w:rFonts w:cstheme="minorHAnsi"/>
          <w:bCs/>
          <w:sz w:val="24"/>
          <w:szCs w:val="24"/>
        </w:rPr>
      </w:pPr>
      <w:r w:rsidRPr="001E1F8D">
        <w:rPr>
          <w:rFonts w:cstheme="minorHAnsi"/>
          <w:bCs/>
          <w:sz w:val="24"/>
          <w:szCs w:val="24"/>
        </w:rPr>
        <w:t>Whether the member has met other performance criteria that were clearly communicated at the beginning of the term of service</w:t>
      </w:r>
    </w:p>
    <w:p w14:paraId="3779403A" w14:textId="668E902E" w:rsidR="00700972" w:rsidRDefault="00700972" w:rsidP="00700972">
      <w:pPr>
        <w:rPr>
          <w:rFonts w:cstheme="minorHAnsi"/>
          <w:b/>
          <w:i/>
          <w:iCs/>
          <w:sz w:val="28"/>
          <w:szCs w:val="28"/>
        </w:rPr>
      </w:pPr>
      <w:r w:rsidRPr="00700972">
        <w:rPr>
          <w:rFonts w:cstheme="minorHAnsi"/>
          <w:b/>
          <w:i/>
          <w:iCs/>
          <w:sz w:val="28"/>
          <w:szCs w:val="28"/>
        </w:rPr>
        <w:t>4.2 Accompaniment</w:t>
      </w:r>
    </w:p>
    <w:p w14:paraId="189C6063" w14:textId="50B7479F" w:rsidR="00A47722" w:rsidRDefault="00700972" w:rsidP="00700972">
      <w:pPr>
        <w:rPr>
          <w:rFonts w:cstheme="minorHAnsi"/>
          <w:bCs/>
          <w:sz w:val="24"/>
          <w:szCs w:val="24"/>
        </w:rPr>
      </w:pPr>
      <w:r w:rsidRPr="00700972">
        <w:rPr>
          <w:rFonts w:cstheme="minorHAnsi"/>
          <w:bCs/>
          <w:sz w:val="24"/>
          <w:szCs w:val="24"/>
        </w:rPr>
        <w:t>Accompaniment occurs during work or service while state check(s) or FBI check components are pending. A person is accompanied when an individual in a covered position is in the physical presence of a person who is cleared for access to a vulnerable population. Prior to January 1, 2020, accompaniment cease</w:t>
      </w:r>
      <w:r w:rsidR="00A47722">
        <w:rPr>
          <w:rFonts w:cstheme="minorHAnsi"/>
          <w:bCs/>
          <w:sz w:val="24"/>
          <w:szCs w:val="24"/>
        </w:rPr>
        <w:t>d</w:t>
      </w:r>
      <w:r w:rsidRPr="00700972">
        <w:rPr>
          <w:rFonts w:cstheme="minorHAnsi"/>
          <w:bCs/>
          <w:sz w:val="24"/>
          <w:szCs w:val="24"/>
        </w:rPr>
        <w:t xml:space="preserve"> when the state check(s) or FBI check results returned, and the individual is eligible and cleared to work or serve (Pre-Approved ASP Ceasing Accompaniment: https://www.nationalservice.gov/ASPExemptionsGuidance). As of January 1, 2020, accompaniment ceases when both the state check(s) and FBI check results are returned, and the individual is eligible and cleared to work or serve.</w:t>
      </w:r>
    </w:p>
    <w:p w14:paraId="063E3358" w14:textId="1C62DE73" w:rsidR="00700972" w:rsidRPr="00700972" w:rsidRDefault="00700972" w:rsidP="00700972">
      <w:pPr>
        <w:rPr>
          <w:rFonts w:cstheme="minorHAnsi"/>
          <w:bCs/>
          <w:sz w:val="24"/>
          <w:szCs w:val="24"/>
        </w:rPr>
      </w:pPr>
      <w:r w:rsidRPr="00700972">
        <w:rPr>
          <w:rFonts w:cstheme="minorHAnsi"/>
          <w:bCs/>
          <w:sz w:val="24"/>
          <w:szCs w:val="24"/>
        </w:rPr>
        <w:t>Noncompliance refers to a situation in which an individual in a covered position is eligible to serve, but the</w:t>
      </w:r>
      <w:r w:rsidR="00A47722">
        <w:rPr>
          <w:rFonts w:cstheme="minorHAnsi"/>
          <w:bCs/>
          <w:sz w:val="24"/>
          <w:szCs w:val="24"/>
        </w:rPr>
        <w:t xml:space="preserve"> </w:t>
      </w:r>
      <w:r w:rsidRPr="00700972">
        <w:rPr>
          <w:rFonts w:cstheme="minorHAnsi"/>
          <w:bCs/>
          <w:sz w:val="24"/>
          <w:szCs w:val="24"/>
        </w:rPr>
        <w:t xml:space="preserve">recipient did not fully comply with all NSCHC requirements.  Remedies and enforcement actions will apply to the grant(s) on which noncompliance is identified. CNCS will disallow costs and may engage in other enforcement activities with respect to a prime recipient if the prime recipient or its subrecipients are found to be out of compliance with NSCHC requirements and the prime recipient has not correctly applied disallowance and/or has failed to identify and correct noncompliance prior to CNCS’s monitoring of the prime recipient. If the noncompliant grant recipient has other CNCS grants, CNCS will expand </w:t>
      </w:r>
      <w:bookmarkStart w:id="107" w:name="_Hlk44056307"/>
      <w:r w:rsidR="00A47722" w:rsidRPr="00A47722">
        <w:rPr>
          <w:rFonts w:cstheme="minorHAnsi"/>
          <w:bCs/>
          <w:sz w:val="24"/>
          <w:szCs w:val="24"/>
        </w:rPr>
        <w:t>the NSCHC review as applicable. CNCS may also direct the prime grant recipient to expand the scope of the review.</w:t>
      </w:r>
    </w:p>
    <w:bookmarkEnd w:id="107"/>
    <w:p w14:paraId="3C7D3CA7" w14:textId="1042EB75" w:rsidR="005A1762" w:rsidRPr="001E1F8D" w:rsidRDefault="005A1762" w:rsidP="005A1762">
      <w:pPr>
        <w:rPr>
          <w:rFonts w:cstheme="minorHAnsi"/>
          <w:b/>
          <w:bCs/>
          <w:i/>
          <w:iCs/>
          <w:sz w:val="28"/>
          <w:szCs w:val="28"/>
        </w:rPr>
      </w:pPr>
      <w:r w:rsidRPr="001E1F8D">
        <w:rPr>
          <w:rFonts w:cstheme="minorHAnsi"/>
          <w:b/>
          <w:bCs/>
          <w:i/>
          <w:iCs/>
          <w:sz w:val="28"/>
          <w:szCs w:val="28"/>
        </w:rPr>
        <w:t>4.</w:t>
      </w:r>
      <w:r w:rsidR="00A47722">
        <w:rPr>
          <w:rFonts w:cstheme="minorHAnsi"/>
          <w:b/>
          <w:bCs/>
          <w:i/>
          <w:iCs/>
          <w:sz w:val="28"/>
          <w:szCs w:val="28"/>
        </w:rPr>
        <w:t>3</w:t>
      </w:r>
      <w:r w:rsidRPr="001E1F8D">
        <w:rPr>
          <w:rFonts w:cstheme="minorHAnsi"/>
          <w:b/>
          <w:bCs/>
          <w:i/>
          <w:iCs/>
          <w:sz w:val="28"/>
          <w:szCs w:val="28"/>
        </w:rPr>
        <w:t xml:space="preserve"> Rules of Conduct</w:t>
      </w:r>
    </w:p>
    <w:p w14:paraId="2B8CA025" w14:textId="77777777" w:rsidR="005A1762" w:rsidRPr="001E1F8D" w:rsidRDefault="005A1762" w:rsidP="005A1762">
      <w:pPr>
        <w:rPr>
          <w:rFonts w:cstheme="minorHAnsi"/>
          <w:sz w:val="24"/>
          <w:szCs w:val="24"/>
        </w:rPr>
      </w:pPr>
      <w:r w:rsidRPr="001E1F8D">
        <w:rPr>
          <w:rFonts w:cstheme="minorHAnsi"/>
          <w:sz w:val="24"/>
          <w:szCs w:val="24"/>
        </w:rPr>
        <w:t>AmeriCorps programs must establish rules of conduct for AmeriCorps Members.  Members are not to participate in the specified prohibited activities and should abide by the program’s rules of conduct, which may include:</w:t>
      </w:r>
    </w:p>
    <w:p w14:paraId="4CE87E3D" w14:textId="77777777" w:rsidR="005A1762" w:rsidRPr="001E1F8D" w:rsidRDefault="005A1762" w:rsidP="005A1762">
      <w:pPr>
        <w:rPr>
          <w:rFonts w:cstheme="minorHAnsi"/>
          <w:sz w:val="24"/>
          <w:szCs w:val="24"/>
        </w:rPr>
      </w:pPr>
      <w:r w:rsidRPr="001E1F8D">
        <w:rPr>
          <w:rFonts w:cstheme="minorHAnsi"/>
          <w:sz w:val="24"/>
          <w:szCs w:val="24"/>
        </w:rPr>
        <w:t>A. Prohibited Activities</w:t>
      </w:r>
    </w:p>
    <w:p w14:paraId="0E3FB8FD" w14:textId="77777777" w:rsidR="005A1762" w:rsidRPr="001E1F8D" w:rsidRDefault="005A1762" w:rsidP="005A1762">
      <w:pPr>
        <w:ind w:left="720"/>
        <w:rPr>
          <w:rFonts w:cstheme="minorHAnsi"/>
          <w:sz w:val="24"/>
          <w:szCs w:val="24"/>
        </w:rPr>
      </w:pPr>
      <w:r w:rsidRPr="001E1F8D">
        <w:rPr>
          <w:rFonts w:cstheme="minorHAnsi"/>
          <w:sz w:val="24"/>
          <w:szCs w:val="24"/>
        </w:rPr>
        <w:t>1. Attempting to influence legislation;</w:t>
      </w:r>
    </w:p>
    <w:p w14:paraId="3DA878AF" w14:textId="77777777" w:rsidR="005A1762" w:rsidRPr="001E1F8D" w:rsidRDefault="005A1762" w:rsidP="005A1762">
      <w:pPr>
        <w:ind w:left="720"/>
        <w:rPr>
          <w:rFonts w:cstheme="minorHAnsi"/>
          <w:sz w:val="24"/>
          <w:szCs w:val="24"/>
        </w:rPr>
      </w:pPr>
      <w:r w:rsidRPr="001E1F8D">
        <w:rPr>
          <w:rFonts w:cstheme="minorHAnsi"/>
          <w:sz w:val="24"/>
          <w:szCs w:val="24"/>
        </w:rPr>
        <w:t>2. Organizing or engaging in protests, petitions, boycotts, or strikes;</w:t>
      </w:r>
    </w:p>
    <w:p w14:paraId="032AA2F3" w14:textId="77777777" w:rsidR="005A1762" w:rsidRPr="001E1F8D" w:rsidRDefault="005A1762" w:rsidP="005A1762">
      <w:pPr>
        <w:ind w:left="720"/>
        <w:rPr>
          <w:rFonts w:cstheme="minorHAnsi"/>
          <w:sz w:val="24"/>
          <w:szCs w:val="24"/>
        </w:rPr>
      </w:pPr>
      <w:r w:rsidRPr="001E1F8D">
        <w:rPr>
          <w:rFonts w:cstheme="minorHAnsi"/>
          <w:sz w:val="24"/>
          <w:szCs w:val="24"/>
        </w:rPr>
        <w:t>3. Assisting, promoting, or deterring union organizing;</w:t>
      </w:r>
    </w:p>
    <w:p w14:paraId="15BA01CC" w14:textId="77777777" w:rsidR="005A1762" w:rsidRPr="001E1F8D" w:rsidRDefault="005A1762" w:rsidP="005A1762">
      <w:pPr>
        <w:ind w:left="720"/>
        <w:rPr>
          <w:rFonts w:cstheme="minorHAnsi"/>
          <w:sz w:val="24"/>
          <w:szCs w:val="24"/>
        </w:rPr>
      </w:pPr>
      <w:r w:rsidRPr="001E1F8D">
        <w:rPr>
          <w:rFonts w:cstheme="minorHAnsi"/>
          <w:sz w:val="24"/>
          <w:szCs w:val="24"/>
        </w:rPr>
        <w:t>4. Impairing existing contracts for services or collective bargaining agreements;</w:t>
      </w:r>
    </w:p>
    <w:p w14:paraId="1BE3A776" w14:textId="77777777" w:rsidR="005A1762" w:rsidRPr="001E1F8D" w:rsidRDefault="005A1762" w:rsidP="005A1762">
      <w:pPr>
        <w:ind w:left="990" w:hanging="270"/>
        <w:rPr>
          <w:rFonts w:cstheme="minorHAnsi"/>
          <w:sz w:val="24"/>
          <w:szCs w:val="24"/>
        </w:rPr>
      </w:pPr>
      <w:r w:rsidRPr="001E1F8D">
        <w:rPr>
          <w:rFonts w:cstheme="minorHAnsi"/>
          <w:sz w:val="24"/>
          <w:szCs w:val="24"/>
        </w:rPr>
        <w:t>5. Engaging in partisan political activities, or other activities designed to influence the               outcome of an election to any public office;</w:t>
      </w:r>
    </w:p>
    <w:p w14:paraId="079C14C4" w14:textId="77777777" w:rsidR="005A1762" w:rsidRPr="001E1F8D" w:rsidRDefault="005A1762" w:rsidP="005A1762">
      <w:pPr>
        <w:ind w:left="990" w:hanging="270"/>
        <w:rPr>
          <w:rFonts w:cstheme="minorHAnsi"/>
          <w:sz w:val="24"/>
          <w:szCs w:val="24"/>
        </w:rPr>
      </w:pPr>
      <w:r w:rsidRPr="001E1F8D">
        <w:rPr>
          <w:rFonts w:cstheme="minorHAnsi"/>
          <w:sz w:val="24"/>
          <w:szCs w:val="24"/>
        </w:rPr>
        <w:t>6. Participating in, or endorsing, events or activities that are likely to include advocacy for or against political parties, political platforms, political candidates, proposed legislation, or elected officials;</w:t>
      </w:r>
    </w:p>
    <w:p w14:paraId="09D54DD7" w14:textId="77777777" w:rsidR="005A1762" w:rsidRPr="001E1F8D" w:rsidRDefault="005A1762" w:rsidP="005A1762">
      <w:pPr>
        <w:ind w:left="990" w:hanging="270"/>
        <w:rPr>
          <w:rFonts w:cstheme="minorHAnsi"/>
          <w:sz w:val="24"/>
          <w:szCs w:val="24"/>
        </w:rPr>
      </w:pPr>
      <w:r w:rsidRPr="001E1F8D">
        <w:rPr>
          <w:rFonts w:cstheme="minorHAnsi"/>
          <w:sz w:val="24"/>
          <w:szCs w:val="24"/>
        </w:rPr>
        <w:t>7. Engaging in religious instruction, conducting worship services, providing instruction as part of a program that includes mandatory religious instruction or worship, constructing or operating facilities devoted to religious instruction or worship, maintaining facilities primarily or inherently devoted to religious instruction or worship, or engaging in any form of religious proselytization;</w:t>
      </w:r>
    </w:p>
    <w:p w14:paraId="5717F224" w14:textId="77777777" w:rsidR="005A1762" w:rsidRPr="001E1F8D" w:rsidRDefault="005A1762" w:rsidP="005A1762">
      <w:pPr>
        <w:tabs>
          <w:tab w:val="left" w:pos="1080"/>
        </w:tabs>
        <w:ind w:left="720"/>
        <w:rPr>
          <w:rFonts w:cstheme="minorHAnsi"/>
          <w:sz w:val="24"/>
          <w:szCs w:val="24"/>
        </w:rPr>
      </w:pPr>
      <w:r w:rsidRPr="001E1F8D">
        <w:rPr>
          <w:rFonts w:cstheme="minorHAnsi"/>
          <w:sz w:val="24"/>
          <w:szCs w:val="24"/>
        </w:rPr>
        <w:t xml:space="preserve"> 8.   Providing a direct benefit to –</w:t>
      </w:r>
    </w:p>
    <w:p w14:paraId="4CB14264" w14:textId="77777777" w:rsidR="005A1762" w:rsidRPr="001E1F8D" w:rsidRDefault="005A1762" w:rsidP="005A1762">
      <w:pPr>
        <w:ind w:left="1440"/>
        <w:rPr>
          <w:rFonts w:cstheme="minorHAnsi"/>
          <w:sz w:val="24"/>
          <w:szCs w:val="24"/>
        </w:rPr>
      </w:pPr>
      <w:r w:rsidRPr="001E1F8D">
        <w:rPr>
          <w:rFonts w:cstheme="minorHAnsi"/>
          <w:sz w:val="24"/>
          <w:szCs w:val="24"/>
        </w:rPr>
        <w:t>a. A business organized for profit;</w:t>
      </w:r>
    </w:p>
    <w:p w14:paraId="474CE512" w14:textId="77777777" w:rsidR="005A1762" w:rsidRPr="001E1F8D" w:rsidRDefault="005A1762" w:rsidP="005A1762">
      <w:pPr>
        <w:ind w:left="1440"/>
        <w:rPr>
          <w:rFonts w:cstheme="minorHAnsi"/>
          <w:sz w:val="24"/>
          <w:szCs w:val="24"/>
        </w:rPr>
      </w:pPr>
      <w:r w:rsidRPr="001E1F8D">
        <w:rPr>
          <w:rFonts w:cstheme="minorHAnsi"/>
          <w:sz w:val="24"/>
          <w:szCs w:val="24"/>
        </w:rPr>
        <w:t>b. A labor union;</w:t>
      </w:r>
    </w:p>
    <w:p w14:paraId="6BFCCF35" w14:textId="77777777" w:rsidR="005A1762" w:rsidRPr="001E1F8D" w:rsidRDefault="005A1762" w:rsidP="005A1762">
      <w:pPr>
        <w:ind w:left="1440"/>
        <w:rPr>
          <w:rFonts w:cstheme="minorHAnsi"/>
          <w:sz w:val="24"/>
          <w:szCs w:val="24"/>
        </w:rPr>
      </w:pPr>
      <w:r w:rsidRPr="001E1F8D">
        <w:rPr>
          <w:rFonts w:cstheme="minorHAnsi"/>
          <w:sz w:val="24"/>
          <w:szCs w:val="24"/>
        </w:rPr>
        <w:t>c. A partisan political organization;</w:t>
      </w:r>
    </w:p>
    <w:p w14:paraId="5CA62521" w14:textId="77777777" w:rsidR="005A1762" w:rsidRPr="001E1F8D" w:rsidRDefault="005A1762" w:rsidP="005A1762">
      <w:pPr>
        <w:ind w:left="1440"/>
        <w:rPr>
          <w:rFonts w:cstheme="minorHAnsi"/>
          <w:sz w:val="24"/>
          <w:szCs w:val="24"/>
        </w:rPr>
      </w:pPr>
      <w:r w:rsidRPr="001E1F8D">
        <w:rPr>
          <w:rFonts w:cstheme="minorHAnsi"/>
          <w:sz w:val="24"/>
          <w:szCs w:val="24"/>
        </w:rPr>
        <w:t>d. A nonprofit organization that fails to comply with the restrictions contained in section 501(c)(3) of the Internal Revenue Code of 1986 related to engaging in political activities or substantial amount of lobbying except that nothing in these provisions shall be construed to prevent participants from engaging in advocacy activities undertaken at their own initiative;</w:t>
      </w:r>
    </w:p>
    <w:p w14:paraId="6CEB4D02" w14:textId="77777777" w:rsidR="005A1762" w:rsidRPr="001E1F8D" w:rsidRDefault="005A1762" w:rsidP="005A1762">
      <w:pPr>
        <w:ind w:left="1440"/>
        <w:rPr>
          <w:rFonts w:cstheme="minorHAnsi"/>
          <w:sz w:val="24"/>
          <w:szCs w:val="24"/>
        </w:rPr>
      </w:pPr>
      <w:r w:rsidRPr="001E1F8D">
        <w:rPr>
          <w:rFonts w:cstheme="minorHAnsi"/>
          <w:sz w:val="24"/>
          <w:szCs w:val="24"/>
        </w:rPr>
        <w:t>and</w:t>
      </w:r>
    </w:p>
    <w:p w14:paraId="19F646C1" w14:textId="77777777" w:rsidR="005A1762" w:rsidRPr="001E1F8D" w:rsidRDefault="005A1762" w:rsidP="005A1762">
      <w:pPr>
        <w:ind w:left="1440"/>
        <w:rPr>
          <w:rFonts w:cstheme="minorHAnsi"/>
          <w:sz w:val="24"/>
          <w:szCs w:val="24"/>
        </w:rPr>
      </w:pPr>
      <w:r w:rsidRPr="001E1F8D">
        <w:rPr>
          <w:rFonts w:cstheme="minorHAnsi"/>
          <w:sz w:val="24"/>
          <w:szCs w:val="24"/>
        </w:rPr>
        <w:t>e. An organization engaged in the religious activities described in paragraph C. 7. above, unless CNCS assistance is not used to support those religious activities;</w:t>
      </w:r>
    </w:p>
    <w:p w14:paraId="18052BDD" w14:textId="77777777" w:rsidR="005A1762" w:rsidRPr="001E1F8D" w:rsidRDefault="005A1762" w:rsidP="005A1762">
      <w:pPr>
        <w:ind w:left="1170" w:hanging="1170"/>
        <w:rPr>
          <w:rFonts w:cstheme="minorHAnsi"/>
          <w:sz w:val="24"/>
          <w:szCs w:val="24"/>
        </w:rPr>
      </w:pPr>
      <w:r w:rsidRPr="001E1F8D">
        <w:rPr>
          <w:rFonts w:cstheme="minorHAnsi"/>
          <w:sz w:val="24"/>
          <w:szCs w:val="24"/>
        </w:rPr>
        <w:t xml:space="preserve">               9.   Conducting a voter registration drive or using CNCS funds to conduct a voter registration            drive;</w:t>
      </w:r>
    </w:p>
    <w:p w14:paraId="19707748" w14:textId="77777777" w:rsidR="005A1762" w:rsidRPr="001E1F8D" w:rsidRDefault="005A1762" w:rsidP="005A1762">
      <w:pPr>
        <w:ind w:left="720"/>
        <w:rPr>
          <w:rFonts w:cstheme="minorHAnsi"/>
          <w:sz w:val="24"/>
          <w:szCs w:val="24"/>
        </w:rPr>
      </w:pPr>
      <w:r w:rsidRPr="001E1F8D">
        <w:rPr>
          <w:rFonts w:cstheme="minorHAnsi"/>
          <w:sz w:val="24"/>
          <w:szCs w:val="24"/>
        </w:rPr>
        <w:t>10.  Providing abortion services or referrals for receipt of such services; and</w:t>
      </w:r>
    </w:p>
    <w:p w14:paraId="0A9CCF44" w14:textId="77777777" w:rsidR="005A1762" w:rsidRPr="001E1F8D" w:rsidRDefault="005A1762" w:rsidP="005A1762">
      <w:pPr>
        <w:tabs>
          <w:tab w:val="left" w:pos="990"/>
          <w:tab w:val="left" w:pos="1080"/>
          <w:tab w:val="left" w:pos="1170"/>
        </w:tabs>
        <w:ind w:left="720"/>
        <w:rPr>
          <w:rFonts w:cstheme="minorHAnsi"/>
          <w:sz w:val="24"/>
          <w:szCs w:val="24"/>
        </w:rPr>
      </w:pPr>
      <w:r w:rsidRPr="001E1F8D">
        <w:rPr>
          <w:rFonts w:cstheme="minorHAnsi"/>
          <w:sz w:val="24"/>
          <w:szCs w:val="24"/>
        </w:rPr>
        <w:t>11.  Such other activities as CNCS may prohibit.</w:t>
      </w:r>
    </w:p>
    <w:p w14:paraId="6120090C" w14:textId="4F3D7493" w:rsidR="005A1762" w:rsidRPr="001E1F8D" w:rsidRDefault="005A1762" w:rsidP="005A1762">
      <w:pPr>
        <w:autoSpaceDE w:val="0"/>
        <w:autoSpaceDN w:val="0"/>
        <w:adjustRightInd w:val="0"/>
        <w:rPr>
          <w:rFonts w:cstheme="minorHAnsi"/>
          <w:szCs w:val="24"/>
        </w:rPr>
      </w:pPr>
      <w:bookmarkStart w:id="108" w:name="_Hlk43193490"/>
      <w:r w:rsidRPr="001E1F8D">
        <w:rPr>
          <w:rFonts w:cstheme="minorHAnsi"/>
          <w:szCs w:val="24"/>
        </w:rPr>
        <w:t xml:space="preserve">B. The member is expected to, at all times while acting in an official capacity as an AmeriCorps member:  </w:t>
      </w:r>
      <w:r w:rsidR="001E1F8D" w:rsidRPr="001E1F8D">
        <w:rPr>
          <w:rFonts w:cstheme="minorHAnsi"/>
          <w:szCs w:val="24"/>
        </w:rPr>
        <w:t xml:space="preserve">      </w:t>
      </w:r>
      <w:r w:rsidRPr="001E1F8D">
        <w:rPr>
          <w:rFonts w:cstheme="minorHAnsi"/>
          <w:b/>
          <w:i/>
          <w:caps/>
          <w:szCs w:val="24"/>
        </w:rPr>
        <w:t>[NOTE:  The following are examples only. customize this section to include all relevant requirements for your program.]</w:t>
      </w:r>
    </w:p>
    <w:p w14:paraId="25080400" w14:textId="77777777" w:rsidR="005A1762" w:rsidRPr="001E1F8D" w:rsidRDefault="005A1762" w:rsidP="006A2F57">
      <w:pPr>
        <w:numPr>
          <w:ilvl w:val="0"/>
          <w:numId w:val="91"/>
        </w:numPr>
        <w:autoSpaceDE w:val="0"/>
        <w:autoSpaceDN w:val="0"/>
        <w:adjustRightInd w:val="0"/>
        <w:spacing w:after="0" w:line="240" w:lineRule="auto"/>
        <w:rPr>
          <w:rFonts w:cstheme="minorHAnsi"/>
          <w:szCs w:val="24"/>
        </w:rPr>
      </w:pPr>
      <w:r w:rsidRPr="001E1F8D">
        <w:rPr>
          <w:rFonts w:cstheme="minorHAnsi"/>
          <w:szCs w:val="24"/>
        </w:rPr>
        <w:t>Comply with the rules and standards of the host agency.</w:t>
      </w:r>
    </w:p>
    <w:p w14:paraId="3F8E4A65" w14:textId="77777777" w:rsidR="005A1762" w:rsidRPr="001E1F8D" w:rsidRDefault="005A1762" w:rsidP="006A2F57">
      <w:pPr>
        <w:numPr>
          <w:ilvl w:val="0"/>
          <w:numId w:val="91"/>
        </w:numPr>
        <w:autoSpaceDE w:val="0"/>
        <w:autoSpaceDN w:val="0"/>
        <w:adjustRightInd w:val="0"/>
        <w:spacing w:after="0" w:line="240" w:lineRule="auto"/>
        <w:rPr>
          <w:rFonts w:cstheme="minorHAnsi"/>
          <w:szCs w:val="24"/>
        </w:rPr>
      </w:pPr>
      <w:r w:rsidRPr="001E1F8D">
        <w:rPr>
          <w:rFonts w:cstheme="minorHAnsi"/>
          <w:szCs w:val="24"/>
        </w:rPr>
        <w:t>Demonstrate mutual respect towards others.</w:t>
      </w:r>
    </w:p>
    <w:p w14:paraId="50C8C8BA" w14:textId="77777777" w:rsidR="005A1762" w:rsidRPr="001E1F8D" w:rsidRDefault="005A1762" w:rsidP="006A2F57">
      <w:pPr>
        <w:numPr>
          <w:ilvl w:val="0"/>
          <w:numId w:val="91"/>
        </w:numPr>
        <w:autoSpaceDE w:val="0"/>
        <w:autoSpaceDN w:val="0"/>
        <w:adjustRightInd w:val="0"/>
        <w:spacing w:after="0" w:line="240" w:lineRule="auto"/>
        <w:rPr>
          <w:rFonts w:cstheme="minorHAnsi"/>
          <w:szCs w:val="24"/>
        </w:rPr>
      </w:pPr>
      <w:r w:rsidRPr="001E1F8D">
        <w:rPr>
          <w:rFonts w:cstheme="minorHAnsi"/>
          <w:szCs w:val="24"/>
        </w:rPr>
        <w:t>Follow directions.</w:t>
      </w:r>
    </w:p>
    <w:p w14:paraId="41C95EB6" w14:textId="2773420D" w:rsidR="005A1762" w:rsidRDefault="005A1762" w:rsidP="006A2F57">
      <w:pPr>
        <w:numPr>
          <w:ilvl w:val="0"/>
          <w:numId w:val="91"/>
        </w:numPr>
        <w:autoSpaceDE w:val="0"/>
        <w:autoSpaceDN w:val="0"/>
        <w:adjustRightInd w:val="0"/>
        <w:spacing w:after="0" w:line="240" w:lineRule="auto"/>
        <w:rPr>
          <w:rFonts w:cstheme="minorHAnsi"/>
          <w:szCs w:val="24"/>
        </w:rPr>
      </w:pPr>
      <w:r w:rsidRPr="001E1F8D">
        <w:rPr>
          <w:rFonts w:cstheme="minorHAnsi"/>
          <w:szCs w:val="24"/>
        </w:rPr>
        <w:t xml:space="preserve">Direct concerns, problems, and suggestions to Site Supervisor.   </w:t>
      </w:r>
    </w:p>
    <w:p w14:paraId="0BB9C537" w14:textId="77777777" w:rsidR="00E15F56" w:rsidRPr="001E1F8D" w:rsidRDefault="00E15F56" w:rsidP="00E15F56">
      <w:pPr>
        <w:autoSpaceDE w:val="0"/>
        <w:autoSpaceDN w:val="0"/>
        <w:adjustRightInd w:val="0"/>
        <w:spacing w:after="0" w:line="240" w:lineRule="auto"/>
        <w:ind w:left="720"/>
        <w:rPr>
          <w:rFonts w:cstheme="minorHAnsi"/>
          <w:szCs w:val="24"/>
        </w:rPr>
      </w:pPr>
    </w:p>
    <w:p w14:paraId="624CA940" w14:textId="77777777" w:rsidR="005A1762" w:rsidRPr="001E1F8D" w:rsidRDefault="005A1762" w:rsidP="005A1762">
      <w:pPr>
        <w:autoSpaceDE w:val="0"/>
        <w:autoSpaceDN w:val="0"/>
        <w:adjustRightInd w:val="0"/>
        <w:rPr>
          <w:rFonts w:cstheme="minorHAnsi"/>
          <w:b/>
          <w:i/>
          <w:szCs w:val="24"/>
        </w:rPr>
      </w:pPr>
      <w:r w:rsidRPr="001E1F8D">
        <w:rPr>
          <w:rFonts w:cstheme="minorHAnsi"/>
          <w:szCs w:val="24"/>
        </w:rPr>
        <w:t xml:space="preserve">C. The member understands that the following acts also constitute a violation of the program’s rules of conduct:  </w:t>
      </w:r>
      <w:r w:rsidRPr="001E1F8D">
        <w:rPr>
          <w:rFonts w:cstheme="minorHAnsi"/>
          <w:b/>
          <w:i/>
          <w:caps/>
          <w:szCs w:val="24"/>
        </w:rPr>
        <w:t>NOTE:  The following are examples only. customize this section to include all relevant requirements for your program.]</w:t>
      </w:r>
    </w:p>
    <w:p w14:paraId="3205E35A" w14:textId="77777777" w:rsidR="005A1762" w:rsidRPr="001E1F8D" w:rsidRDefault="005A1762" w:rsidP="006A2F57">
      <w:pPr>
        <w:numPr>
          <w:ilvl w:val="0"/>
          <w:numId w:val="92"/>
        </w:numPr>
        <w:autoSpaceDE w:val="0"/>
        <w:autoSpaceDN w:val="0"/>
        <w:adjustRightInd w:val="0"/>
        <w:spacing w:after="0" w:line="240" w:lineRule="auto"/>
        <w:rPr>
          <w:rFonts w:cstheme="minorHAnsi"/>
          <w:szCs w:val="24"/>
        </w:rPr>
      </w:pPr>
      <w:r w:rsidRPr="001E1F8D">
        <w:rPr>
          <w:rFonts w:cstheme="minorHAnsi"/>
          <w:szCs w:val="24"/>
        </w:rPr>
        <w:t>Unauthorized tardiness.</w:t>
      </w:r>
    </w:p>
    <w:p w14:paraId="26EFCB23" w14:textId="77777777" w:rsidR="005A1762" w:rsidRPr="001E1F8D" w:rsidRDefault="005A1762" w:rsidP="006A2F57">
      <w:pPr>
        <w:numPr>
          <w:ilvl w:val="0"/>
          <w:numId w:val="92"/>
        </w:numPr>
        <w:autoSpaceDE w:val="0"/>
        <w:autoSpaceDN w:val="0"/>
        <w:adjustRightInd w:val="0"/>
        <w:spacing w:after="0" w:line="240" w:lineRule="auto"/>
        <w:rPr>
          <w:rFonts w:cstheme="minorHAnsi"/>
          <w:szCs w:val="24"/>
        </w:rPr>
      </w:pPr>
      <w:r w:rsidRPr="001E1F8D">
        <w:rPr>
          <w:rFonts w:cstheme="minorHAnsi"/>
          <w:szCs w:val="24"/>
        </w:rPr>
        <w:t>Unauthorized absences.</w:t>
      </w:r>
    </w:p>
    <w:p w14:paraId="5850D694" w14:textId="77777777" w:rsidR="005A1762" w:rsidRPr="001E1F8D" w:rsidRDefault="005A1762" w:rsidP="006A2F57">
      <w:pPr>
        <w:numPr>
          <w:ilvl w:val="0"/>
          <w:numId w:val="92"/>
        </w:numPr>
        <w:autoSpaceDE w:val="0"/>
        <w:autoSpaceDN w:val="0"/>
        <w:adjustRightInd w:val="0"/>
        <w:spacing w:after="0" w:line="240" w:lineRule="auto"/>
        <w:rPr>
          <w:rFonts w:cstheme="minorHAnsi"/>
          <w:szCs w:val="24"/>
        </w:rPr>
      </w:pPr>
      <w:r w:rsidRPr="001E1F8D">
        <w:rPr>
          <w:rFonts w:cstheme="minorHAnsi"/>
          <w:szCs w:val="24"/>
        </w:rPr>
        <w:t>Repeated use of inappropriate language (i.e. profanity) at a service site.</w:t>
      </w:r>
    </w:p>
    <w:p w14:paraId="3044D5F1" w14:textId="77777777" w:rsidR="005A1762" w:rsidRPr="001E1F8D" w:rsidRDefault="005A1762" w:rsidP="006A2F57">
      <w:pPr>
        <w:numPr>
          <w:ilvl w:val="0"/>
          <w:numId w:val="92"/>
        </w:numPr>
        <w:autoSpaceDE w:val="0"/>
        <w:autoSpaceDN w:val="0"/>
        <w:adjustRightInd w:val="0"/>
        <w:spacing w:after="0" w:line="240" w:lineRule="auto"/>
        <w:rPr>
          <w:rFonts w:cstheme="minorHAnsi"/>
          <w:szCs w:val="24"/>
        </w:rPr>
      </w:pPr>
      <w:r w:rsidRPr="001E1F8D">
        <w:rPr>
          <w:rFonts w:cstheme="minorHAnsi"/>
          <w:szCs w:val="24"/>
        </w:rPr>
        <w:t>Failure to wear appropriate clothing to service assignments.</w:t>
      </w:r>
    </w:p>
    <w:p w14:paraId="5BD040C9" w14:textId="77777777" w:rsidR="005A1762" w:rsidRPr="001E1F8D" w:rsidRDefault="005A1762" w:rsidP="006A2F57">
      <w:pPr>
        <w:numPr>
          <w:ilvl w:val="0"/>
          <w:numId w:val="92"/>
        </w:numPr>
        <w:autoSpaceDE w:val="0"/>
        <w:autoSpaceDN w:val="0"/>
        <w:adjustRightInd w:val="0"/>
        <w:spacing w:after="0" w:line="240" w:lineRule="auto"/>
        <w:rPr>
          <w:rFonts w:cstheme="minorHAnsi"/>
          <w:szCs w:val="24"/>
        </w:rPr>
      </w:pPr>
      <w:r w:rsidRPr="001E1F8D">
        <w:rPr>
          <w:rFonts w:cstheme="minorHAnsi"/>
          <w:szCs w:val="24"/>
        </w:rPr>
        <w:t>Stealing or lying.</w:t>
      </w:r>
    </w:p>
    <w:p w14:paraId="5F524EBC" w14:textId="77777777" w:rsidR="005A1762" w:rsidRPr="001E1F8D" w:rsidRDefault="005A1762" w:rsidP="006A2F57">
      <w:pPr>
        <w:numPr>
          <w:ilvl w:val="0"/>
          <w:numId w:val="92"/>
        </w:numPr>
        <w:autoSpaceDE w:val="0"/>
        <w:autoSpaceDN w:val="0"/>
        <w:adjustRightInd w:val="0"/>
        <w:spacing w:after="0" w:line="240" w:lineRule="auto"/>
        <w:rPr>
          <w:rFonts w:cstheme="minorHAnsi"/>
          <w:szCs w:val="24"/>
        </w:rPr>
      </w:pPr>
      <w:r w:rsidRPr="001E1F8D">
        <w:rPr>
          <w:rFonts w:cstheme="minorHAnsi"/>
          <w:szCs w:val="24"/>
        </w:rPr>
        <w:t>**Engaging in any activity that may physically or emotionally damage other members of the program or people in the community.</w:t>
      </w:r>
    </w:p>
    <w:p w14:paraId="73A37BD4" w14:textId="77777777" w:rsidR="005A1762" w:rsidRPr="001E1F8D" w:rsidRDefault="005A1762" w:rsidP="006A2F57">
      <w:pPr>
        <w:numPr>
          <w:ilvl w:val="0"/>
          <w:numId w:val="92"/>
        </w:numPr>
        <w:autoSpaceDE w:val="0"/>
        <w:autoSpaceDN w:val="0"/>
        <w:adjustRightInd w:val="0"/>
        <w:spacing w:after="0" w:line="240" w:lineRule="auto"/>
        <w:rPr>
          <w:rFonts w:cstheme="minorHAnsi"/>
          <w:szCs w:val="24"/>
        </w:rPr>
      </w:pPr>
      <w:r w:rsidRPr="001E1F8D">
        <w:rPr>
          <w:rFonts w:cstheme="minorHAnsi"/>
          <w:szCs w:val="24"/>
        </w:rPr>
        <w:t>**Unlawful manufacture, distribution, dispensation, possession or use of any controlled substance or illegal drugs during the term of service.</w:t>
      </w:r>
    </w:p>
    <w:p w14:paraId="61D265AE" w14:textId="77777777" w:rsidR="005A1762" w:rsidRPr="001E1F8D" w:rsidRDefault="005A1762" w:rsidP="006A2F57">
      <w:pPr>
        <w:numPr>
          <w:ilvl w:val="0"/>
          <w:numId w:val="92"/>
        </w:numPr>
        <w:autoSpaceDE w:val="0"/>
        <w:autoSpaceDN w:val="0"/>
        <w:adjustRightInd w:val="0"/>
        <w:spacing w:after="0" w:line="240" w:lineRule="auto"/>
        <w:rPr>
          <w:rFonts w:cstheme="minorHAnsi"/>
          <w:szCs w:val="24"/>
        </w:rPr>
      </w:pPr>
      <w:r w:rsidRPr="001E1F8D">
        <w:rPr>
          <w:rFonts w:cstheme="minorHAnsi"/>
          <w:szCs w:val="24"/>
        </w:rPr>
        <w:t>**Consuming alcoholic beverages during the performance of service activities.</w:t>
      </w:r>
    </w:p>
    <w:p w14:paraId="5F93B32E" w14:textId="77777777" w:rsidR="005A1762" w:rsidRPr="001E1F8D" w:rsidRDefault="005A1762" w:rsidP="006A2F57">
      <w:pPr>
        <w:numPr>
          <w:ilvl w:val="0"/>
          <w:numId w:val="92"/>
        </w:numPr>
        <w:autoSpaceDE w:val="0"/>
        <w:autoSpaceDN w:val="0"/>
        <w:adjustRightInd w:val="0"/>
        <w:spacing w:after="0" w:line="240" w:lineRule="auto"/>
        <w:rPr>
          <w:rFonts w:cstheme="minorHAnsi"/>
          <w:szCs w:val="24"/>
        </w:rPr>
      </w:pPr>
      <w:r w:rsidRPr="001E1F8D">
        <w:rPr>
          <w:rFonts w:cstheme="minorHAnsi"/>
          <w:szCs w:val="24"/>
        </w:rPr>
        <w:t>**Being under the influence of alcohol or any illegal drugs during the performance of service activities.</w:t>
      </w:r>
    </w:p>
    <w:p w14:paraId="404DC5ED" w14:textId="77777777" w:rsidR="005A1762" w:rsidRPr="001E1F8D" w:rsidRDefault="005A1762" w:rsidP="005A1762">
      <w:pPr>
        <w:autoSpaceDE w:val="0"/>
        <w:autoSpaceDN w:val="0"/>
        <w:adjustRightInd w:val="0"/>
        <w:spacing w:after="0" w:line="240" w:lineRule="auto"/>
        <w:ind w:left="720"/>
        <w:rPr>
          <w:rFonts w:cstheme="minorHAnsi"/>
          <w:szCs w:val="24"/>
        </w:rPr>
      </w:pPr>
    </w:p>
    <w:p w14:paraId="02AEE340" w14:textId="77777777" w:rsidR="005A1762" w:rsidRPr="001E1F8D" w:rsidRDefault="005A1762" w:rsidP="005A1762">
      <w:pPr>
        <w:rPr>
          <w:rFonts w:cstheme="minorHAnsi"/>
          <w:sz w:val="24"/>
          <w:szCs w:val="24"/>
        </w:rPr>
      </w:pPr>
      <w:r w:rsidRPr="001E1F8D">
        <w:rPr>
          <w:rFonts w:cstheme="minorHAnsi"/>
          <w:szCs w:val="24"/>
        </w:rPr>
        <w:t>**Failing to notify the program of any criminal arrest or conviction that occurs during the term of service</w:t>
      </w:r>
    </w:p>
    <w:bookmarkEnd w:id="108"/>
    <w:p w14:paraId="0B091C80" w14:textId="75BF60E9" w:rsidR="005A1762" w:rsidRPr="001E1F8D" w:rsidRDefault="005A1762" w:rsidP="005A1762">
      <w:pPr>
        <w:rPr>
          <w:rFonts w:cstheme="minorHAnsi"/>
          <w:b/>
          <w:bCs/>
          <w:i/>
          <w:iCs/>
          <w:sz w:val="28"/>
          <w:szCs w:val="28"/>
        </w:rPr>
      </w:pPr>
      <w:r w:rsidRPr="001E1F8D">
        <w:rPr>
          <w:rFonts w:cstheme="minorHAnsi"/>
          <w:b/>
          <w:bCs/>
          <w:i/>
          <w:iCs/>
          <w:sz w:val="28"/>
          <w:szCs w:val="28"/>
        </w:rPr>
        <w:t>4.</w:t>
      </w:r>
      <w:r w:rsidR="00A47722">
        <w:rPr>
          <w:rFonts w:cstheme="minorHAnsi"/>
          <w:b/>
          <w:bCs/>
          <w:i/>
          <w:iCs/>
          <w:sz w:val="28"/>
          <w:szCs w:val="28"/>
        </w:rPr>
        <w:t>4</w:t>
      </w:r>
      <w:r w:rsidRPr="001E1F8D">
        <w:rPr>
          <w:rFonts w:cstheme="minorHAnsi"/>
          <w:b/>
          <w:bCs/>
          <w:i/>
          <w:iCs/>
          <w:sz w:val="28"/>
          <w:szCs w:val="28"/>
        </w:rPr>
        <w:t xml:space="preserve"> Disciplinary Action</w:t>
      </w:r>
    </w:p>
    <w:p w14:paraId="7797202E" w14:textId="77777777" w:rsidR="005A1762" w:rsidRPr="001E1F8D" w:rsidRDefault="005A1762" w:rsidP="005A1762">
      <w:pPr>
        <w:rPr>
          <w:rFonts w:cstheme="minorHAnsi"/>
        </w:rPr>
      </w:pPr>
      <w:r w:rsidRPr="001E1F8D">
        <w:rPr>
          <w:rFonts w:cstheme="minorHAnsi"/>
        </w:rPr>
        <w:t xml:space="preserve">There may be times when more direct and documented feedback is required regarding member conduct or performance. </w:t>
      </w:r>
      <w:commentRangeStart w:id="109"/>
      <w:r w:rsidRPr="001E1F8D">
        <w:rPr>
          <w:rFonts w:cstheme="minorHAnsi"/>
        </w:rPr>
        <w:t>The program managers should follow CNCS-established grievance procedures listed below, in the member agreement and</w:t>
      </w:r>
      <w:commentRangeEnd w:id="109"/>
      <w:r w:rsidRPr="001E1F8D">
        <w:rPr>
          <w:rStyle w:val="CommentReference"/>
          <w:rFonts w:cstheme="minorHAnsi"/>
        </w:rPr>
        <w:commentReference w:id="109"/>
      </w:r>
      <w:r w:rsidRPr="001E1F8D">
        <w:rPr>
          <w:rFonts w:cstheme="minorHAnsi"/>
        </w:rPr>
        <w:t xml:space="preserve">/or the suggested steps below: </w:t>
      </w:r>
    </w:p>
    <w:p w14:paraId="7BBA8210" w14:textId="77777777" w:rsidR="005A1762" w:rsidRPr="001E1F8D" w:rsidRDefault="005A1762" w:rsidP="006A2F57">
      <w:pPr>
        <w:pStyle w:val="ListParagraph"/>
        <w:numPr>
          <w:ilvl w:val="0"/>
          <w:numId w:val="29"/>
        </w:numPr>
        <w:rPr>
          <w:rFonts w:cstheme="minorHAnsi"/>
        </w:rPr>
      </w:pPr>
      <w:r w:rsidRPr="001E1F8D">
        <w:rPr>
          <w:rFonts w:cstheme="minorHAnsi"/>
        </w:rPr>
        <w:t>Speak to the member about the issue and update the program director of the incident. Document the incident in the member’s file. It is important to document challenges and corresponding attempts to correct the problems.</w:t>
      </w:r>
    </w:p>
    <w:p w14:paraId="3D1C9BAB" w14:textId="77777777" w:rsidR="005A1762" w:rsidRPr="001E1F8D" w:rsidRDefault="005A1762" w:rsidP="006A2F57">
      <w:pPr>
        <w:pStyle w:val="ListParagraph"/>
        <w:numPr>
          <w:ilvl w:val="0"/>
          <w:numId w:val="29"/>
        </w:numPr>
        <w:rPr>
          <w:rFonts w:cstheme="minorHAnsi"/>
        </w:rPr>
      </w:pPr>
      <w:r w:rsidRPr="001E1F8D">
        <w:rPr>
          <w:rFonts w:cstheme="minorHAnsi"/>
        </w:rPr>
        <w:t>Give a verbal warning to the member, clearly describing the problem and the steps that are necessary for improvement. Document the conversation by creating a memo to the member’s file.</w:t>
      </w:r>
    </w:p>
    <w:p w14:paraId="0D8CD2B4" w14:textId="77777777" w:rsidR="005A1762" w:rsidRPr="001E1F8D" w:rsidRDefault="005A1762" w:rsidP="006A2F57">
      <w:pPr>
        <w:pStyle w:val="ListParagraph"/>
        <w:numPr>
          <w:ilvl w:val="0"/>
          <w:numId w:val="29"/>
        </w:numPr>
        <w:rPr>
          <w:rFonts w:cstheme="minorHAnsi"/>
        </w:rPr>
      </w:pPr>
      <w:r w:rsidRPr="001E1F8D">
        <w:rPr>
          <w:rFonts w:cstheme="minorHAnsi"/>
        </w:rPr>
        <w:t>If the problem persists, give a written warning describing the problem with performance and the steps that are necessary for improvement.  If the steps are not taken, the program manager may take the necessary disciplinary actions found in the member contract or the organization’s policies. Document in the member file</w:t>
      </w:r>
    </w:p>
    <w:p w14:paraId="6E7C0639" w14:textId="77777777" w:rsidR="005A1762" w:rsidRPr="001E1F8D" w:rsidRDefault="005A1762" w:rsidP="006A2F57">
      <w:pPr>
        <w:pStyle w:val="ListParagraph"/>
        <w:numPr>
          <w:ilvl w:val="0"/>
          <w:numId w:val="29"/>
        </w:numPr>
        <w:rPr>
          <w:rFonts w:cstheme="minorHAnsi"/>
        </w:rPr>
      </w:pPr>
      <w:r w:rsidRPr="001E1F8D">
        <w:rPr>
          <w:rFonts w:cstheme="minorHAnsi"/>
        </w:rPr>
        <w:t>If there is still no improvement, the member may be released from their term of service for “cause” after the supervisor has contacted the AmeriCorps Program Director and they agree that release is appropriate.</w:t>
      </w:r>
    </w:p>
    <w:p w14:paraId="2707B9CF" w14:textId="77777777" w:rsidR="005A1762" w:rsidRPr="001E1F8D" w:rsidRDefault="005A1762" w:rsidP="005A1762">
      <w:pPr>
        <w:rPr>
          <w:rFonts w:cstheme="minorHAnsi"/>
        </w:rPr>
      </w:pPr>
    </w:p>
    <w:p w14:paraId="6E7012D6" w14:textId="72549C87" w:rsidR="005A1762" w:rsidRPr="00A47722" w:rsidRDefault="005A1762" w:rsidP="005A1762">
      <w:pPr>
        <w:rPr>
          <w:rFonts w:cstheme="minorHAnsi"/>
          <w:b/>
          <w:bCs/>
          <w:i/>
          <w:iCs/>
          <w:sz w:val="28"/>
          <w:szCs w:val="28"/>
        </w:rPr>
      </w:pPr>
      <w:r w:rsidRPr="00A47722">
        <w:rPr>
          <w:rFonts w:cstheme="minorHAnsi"/>
          <w:b/>
          <w:bCs/>
          <w:i/>
          <w:iCs/>
          <w:sz w:val="28"/>
          <w:szCs w:val="28"/>
        </w:rPr>
        <w:t>4.</w:t>
      </w:r>
      <w:r w:rsidR="00A47722" w:rsidRPr="00A47722">
        <w:rPr>
          <w:rFonts w:cstheme="minorHAnsi"/>
          <w:b/>
          <w:bCs/>
          <w:i/>
          <w:iCs/>
          <w:sz w:val="28"/>
          <w:szCs w:val="28"/>
        </w:rPr>
        <w:t>5</w:t>
      </w:r>
      <w:r w:rsidRPr="00A47722">
        <w:rPr>
          <w:rFonts w:cstheme="minorHAnsi"/>
          <w:b/>
          <w:bCs/>
          <w:i/>
          <w:iCs/>
          <w:sz w:val="28"/>
          <w:szCs w:val="28"/>
        </w:rPr>
        <w:t xml:space="preserve"> Terms of Service </w:t>
      </w:r>
    </w:p>
    <w:p w14:paraId="5C8F975F" w14:textId="77777777" w:rsidR="005A1762" w:rsidRPr="001E1F8D" w:rsidRDefault="005A1762" w:rsidP="005A1762">
      <w:pPr>
        <w:rPr>
          <w:rFonts w:cstheme="minorHAnsi"/>
          <w:b/>
          <w:bCs/>
          <w:sz w:val="24"/>
          <w:szCs w:val="24"/>
        </w:rPr>
      </w:pPr>
      <w:r w:rsidRPr="001E1F8D">
        <w:rPr>
          <w:rFonts w:cstheme="minorHAnsi"/>
          <w:b/>
          <w:bCs/>
          <w:sz w:val="24"/>
          <w:szCs w:val="24"/>
        </w:rPr>
        <w:t xml:space="preserve">Release from Service </w:t>
      </w:r>
    </w:p>
    <w:p w14:paraId="0BAF0CA1" w14:textId="77777777" w:rsidR="005A1762" w:rsidRPr="001E1F8D" w:rsidRDefault="005A1762" w:rsidP="005A1762">
      <w:pPr>
        <w:rPr>
          <w:rFonts w:cstheme="minorHAnsi"/>
          <w:sz w:val="24"/>
          <w:szCs w:val="24"/>
        </w:rPr>
      </w:pPr>
      <w:r w:rsidRPr="001E1F8D">
        <w:rPr>
          <w:rFonts w:cstheme="minorHAnsi"/>
          <w:sz w:val="24"/>
          <w:szCs w:val="24"/>
        </w:rPr>
        <w:t>Members may be released early for two reasons: “cause” or “compelling personal circumstances.”  “Cause” is defined as violating the rules of conduct and or participating in the prohibited activities, dropping out of the program without obtaining a release, being charged with a violent felony or the sale or distribution of a controlled substance, or any other serious breach that in the judgment of the program manager, would undermine the effectiveness of the program.  Participants must disclose their release for cause on any subsequent applications to AmeriCorps programs.</w:t>
      </w:r>
    </w:p>
    <w:p w14:paraId="55842C4B" w14:textId="77777777" w:rsidR="005A1762" w:rsidRPr="001E1F8D" w:rsidRDefault="005A1762" w:rsidP="005A1762">
      <w:pPr>
        <w:rPr>
          <w:rFonts w:cstheme="minorHAnsi"/>
          <w:sz w:val="24"/>
          <w:szCs w:val="24"/>
        </w:rPr>
      </w:pPr>
      <w:r w:rsidRPr="001E1F8D">
        <w:rPr>
          <w:rFonts w:cstheme="minorHAnsi"/>
          <w:sz w:val="24"/>
          <w:szCs w:val="24"/>
        </w:rPr>
        <w:t xml:space="preserve"> “Compelling personal circumstances” include those that are beyond the participant's control, such as, but not limited to:</w:t>
      </w:r>
    </w:p>
    <w:p w14:paraId="4AA40EBD" w14:textId="1C9BA772" w:rsidR="005A1762" w:rsidRPr="001E1F8D" w:rsidRDefault="005A1762" w:rsidP="005A1762">
      <w:pPr>
        <w:pStyle w:val="NoSpacing"/>
        <w:rPr>
          <w:rFonts w:cstheme="minorHAnsi"/>
          <w:kern w:val="36"/>
          <w:sz w:val="24"/>
          <w:szCs w:val="24"/>
        </w:rPr>
      </w:pPr>
      <w:r w:rsidRPr="001E1F8D">
        <w:rPr>
          <w:rFonts w:cstheme="minorHAnsi"/>
          <w:kern w:val="36"/>
          <w:sz w:val="24"/>
          <w:szCs w:val="24"/>
        </w:rPr>
        <w:t xml:space="preserve">Members may be exited for </w:t>
      </w:r>
      <w:r w:rsidRPr="001E1F8D">
        <w:rPr>
          <w:rFonts w:cstheme="minorHAnsi"/>
          <w:sz w:val="24"/>
          <w:szCs w:val="24"/>
        </w:rPr>
        <w:t xml:space="preserve">“Compelling personal circumstances” </w:t>
      </w:r>
      <w:r w:rsidRPr="001E1F8D">
        <w:rPr>
          <w:rFonts w:cstheme="minorHAnsi"/>
          <w:kern w:val="36"/>
          <w:sz w:val="24"/>
          <w:szCs w:val="24"/>
        </w:rPr>
        <w:t>(CPC), which is a situation or incident that affects the Member or occurs to the Member that is not within the Member’s control. This may include, but is not limited to injury, illness, military leave, or other circumstance(s)</w:t>
      </w:r>
      <w:r w:rsidR="00493871">
        <w:rPr>
          <w:rFonts w:cstheme="minorHAnsi"/>
          <w:kern w:val="36"/>
          <w:sz w:val="24"/>
          <w:szCs w:val="24"/>
        </w:rPr>
        <w:t xml:space="preserve"> (</w:t>
      </w:r>
      <w:r w:rsidR="00493871" w:rsidRPr="00493871">
        <w:rPr>
          <w:rFonts w:cstheme="minorHAnsi"/>
          <w:b/>
          <w:bCs/>
          <w:kern w:val="36"/>
          <w:sz w:val="24"/>
          <w:szCs w:val="24"/>
        </w:rPr>
        <w:t>See Appendix 5</w:t>
      </w:r>
      <w:r w:rsidR="00493871">
        <w:rPr>
          <w:rFonts w:cstheme="minorHAnsi"/>
          <w:kern w:val="36"/>
          <w:sz w:val="24"/>
          <w:szCs w:val="24"/>
        </w:rPr>
        <w:t>)</w:t>
      </w:r>
      <w:r w:rsidRPr="001E1F8D">
        <w:rPr>
          <w:rFonts w:cstheme="minorHAnsi"/>
          <w:kern w:val="36"/>
          <w:sz w:val="24"/>
          <w:szCs w:val="24"/>
        </w:rPr>
        <w:t xml:space="preserve">. </w:t>
      </w:r>
    </w:p>
    <w:p w14:paraId="12D64C2B" w14:textId="77777777" w:rsidR="005A1762" w:rsidRPr="001E1F8D" w:rsidRDefault="005A1762" w:rsidP="005A1762">
      <w:pPr>
        <w:pStyle w:val="NoSpacing"/>
        <w:rPr>
          <w:rFonts w:cstheme="minorHAnsi"/>
          <w:kern w:val="36"/>
          <w:sz w:val="24"/>
          <w:szCs w:val="24"/>
        </w:rPr>
      </w:pPr>
    </w:p>
    <w:p w14:paraId="4234C97D" w14:textId="77777777" w:rsidR="005A1762" w:rsidRPr="001E1F8D" w:rsidRDefault="005A1762" w:rsidP="005A1762">
      <w:pPr>
        <w:pStyle w:val="NoSpacing"/>
        <w:rPr>
          <w:rFonts w:cstheme="minorHAnsi"/>
          <w:b/>
          <w:kern w:val="36"/>
          <w:sz w:val="24"/>
          <w:szCs w:val="24"/>
        </w:rPr>
      </w:pPr>
      <w:r w:rsidRPr="001E1F8D">
        <w:rPr>
          <w:rFonts w:cstheme="minorHAnsi"/>
          <w:b/>
          <w:kern w:val="36"/>
          <w:sz w:val="24"/>
          <w:szCs w:val="24"/>
        </w:rPr>
        <w:t xml:space="preserve">Please note the following: </w:t>
      </w:r>
    </w:p>
    <w:p w14:paraId="7E229F44" w14:textId="77777777" w:rsidR="005A1762" w:rsidRPr="001E1F8D" w:rsidRDefault="005A1762" w:rsidP="006A2F57">
      <w:pPr>
        <w:pStyle w:val="NoSpacing"/>
        <w:numPr>
          <w:ilvl w:val="0"/>
          <w:numId w:val="93"/>
        </w:numPr>
        <w:rPr>
          <w:rFonts w:cstheme="minorHAnsi"/>
          <w:kern w:val="36"/>
          <w:sz w:val="24"/>
          <w:szCs w:val="24"/>
        </w:rPr>
      </w:pPr>
      <w:r w:rsidRPr="001E1F8D">
        <w:rPr>
          <w:rFonts w:cstheme="minorHAnsi"/>
          <w:kern w:val="36"/>
          <w:sz w:val="24"/>
          <w:szCs w:val="24"/>
        </w:rPr>
        <w:t xml:space="preserve">Members who have completed 15% or more of their required minimum hours who are exited based on compelling personal circumstances may receive a pro-rated, partial education award. </w:t>
      </w:r>
    </w:p>
    <w:p w14:paraId="1144F243" w14:textId="77777777" w:rsidR="005A1762" w:rsidRPr="001E1F8D" w:rsidRDefault="005A1762" w:rsidP="006A2F57">
      <w:pPr>
        <w:pStyle w:val="NoSpacing"/>
        <w:numPr>
          <w:ilvl w:val="0"/>
          <w:numId w:val="93"/>
        </w:numPr>
        <w:rPr>
          <w:rFonts w:cstheme="minorHAnsi"/>
          <w:kern w:val="36"/>
          <w:sz w:val="24"/>
          <w:szCs w:val="24"/>
        </w:rPr>
      </w:pPr>
      <w:r w:rsidRPr="001E1F8D">
        <w:rPr>
          <w:rFonts w:cstheme="minorHAnsi"/>
          <w:kern w:val="36"/>
          <w:sz w:val="24"/>
          <w:szCs w:val="24"/>
        </w:rPr>
        <w:t xml:space="preserve">Members with less than 15% can request early release based on compelling personal circumstance and it will not count as one of their two (2) opportunities to earn an education award. </w:t>
      </w:r>
    </w:p>
    <w:p w14:paraId="1D0E9FE0" w14:textId="77777777" w:rsidR="005A1762" w:rsidRPr="001E1F8D" w:rsidRDefault="005A1762" w:rsidP="005A1762">
      <w:pPr>
        <w:pStyle w:val="NoSpacing"/>
        <w:rPr>
          <w:rFonts w:cstheme="minorHAnsi"/>
          <w:kern w:val="36"/>
          <w:sz w:val="24"/>
          <w:szCs w:val="24"/>
        </w:rPr>
      </w:pPr>
    </w:p>
    <w:p w14:paraId="55181C4E" w14:textId="77777777" w:rsidR="005A1762" w:rsidRPr="001E1F8D" w:rsidRDefault="005A1762" w:rsidP="005A1762">
      <w:pPr>
        <w:pStyle w:val="NoSpacing"/>
        <w:rPr>
          <w:rFonts w:cstheme="minorHAnsi"/>
          <w:b/>
          <w:kern w:val="36"/>
          <w:sz w:val="24"/>
          <w:szCs w:val="24"/>
        </w:rPr>
      </w:pPr>
      <w:r w:rsidRPr="001E1F8D">
        <w:rPr>
          <w:rFonts w:cstheme="minorHAnsi"/>
          <w:b/>
          <w:kern w:val="36"/>
          <w:sz w:val="24"/>
          <w:szCs w:val="24"/>
        </w:rPr>
        <w:t>In order to properly exit a member for a CPC, the following must occur:</w:t>
      </w:r>
    </w:p>
    <w:p w14:paraId="1902C490" w14:textId="77777777" w:rsidR="005A1762" w:rsidRPr="001E1F8D" w:rsidRDefault="005A1762" w:rsidP="005A1762">
      <w:pPr>
        <w:pStyle w:val="NoSpacing"/>
        <w:rPr>
          <w:rFonts w:cstheme="minorHAnsi"/>
          <w:b/>
          <w:kern w:val="36"/>
          <w:sz w:val="24"/>
          <w:szCs w:val="24"/>
        </w:rPr>
      </w:pPr>
    </w:p>
    <w:p w14:paraId="1A3B9531" w14:textId="77777777" w:rsidR="005A1762" w:rsidRPr="001E1F8D" w:rsidRDefault="005A1762" w:rsidP="006A2F57">
      <w:pPr>
        <w:pStyle w:val="NoSpacing"/>
        <w:numPr>
          <w:ilvl w:val="0"/>
          <w:numId w:val="94"/>
        </w:numPr>
        <w:rPr>
          <w:rFonts w:cstheme="minorHAnsi"/>
          <w:kern w:val="36"/>
          <w:sz w:val="24"/>
          <w:szCs w:val="24"/>
        </w:rPr>
      </w:pPr>
      <w:r w:rsidRPr="001E1F8D">
        <w:rPr>
          <w:rFonts w:cstheme="minorHAnsi"/>
          <w:kern w:val="36"/>
          <w:sz w:val="24"/>
          <w:szCs w:val="24"/>
        </w:rPr>
        <w:t xml:space="preserve">The Commission must be notified in writing (using this form) of the program’s decision to exit a member for a compelling personal circumstance (CPC) prior to the member being exited out of </w:t>
      </w:r>
      <w:proofErr w:type="spellStart"/>
      <w:r w:rsidRPr="001E1F8D">
        <w:rPr>
          <w:rFonts w:cstheme="minorHAnsi"/>
          <w:kern w:val="36"/>
          <w:sz w:val="24"/>
          <w:szCs w:val="24"/>
        </w:rPr>
        <w:t>eGrants</w:t>
      </w:r>
      <w:proofErr w:type="spellEnd"/>
      <w:r w:rsidRPr="001E1F8D">
        <w:rPr>
          <w:rFonts w:cstheme="minorHAnsi"/>
          <w:kern w:val="36"/>
          <w:sz w:val="24"/>
          <w:szCs w:val="24"/>
        </w:rPr>
        <w:t xml:space="preserve"> and OnCorps. </w:t>
      </w:r>
    </w:p>
    <w:p w14:paraId="7AD73A36" w14:textId="77777777" w:rsidR="005A1762" w:rsidRPr="001E1F8D" w:rsidRDefault="005A1762" w:rsidP="006A2F57">
      <w:pPr>
        <w:pStyle w:val="NoSpacing"/>
        <w:numPr>
          <w:ilvl w:val="1"/>
          <w:numId w:val="94"/>
        </w:numPr>
        <w:rPr>
          <w:rFonts w:cstheme="minorHAnsi"/>
          <w:kern w:val="36"/>
          <w:sz w:val="24"/>
          <w:szCs w:val="24"/>
        </w:rPr>
      </w:pPr>
      <w:r w:rsidRPr="001E1F8D">
        <w:rPr>
          <w:rFonts w:cstheme="minorHAnsi"/>
          <w:kern w:val="36"/>
          <w:sz w:val="24"/>
          <w:szCs w:val="24"/>
        </w:rPr>
        <w:t xml:space="preserve">Not notifying the Commission prior to or at all of a CPC exit may impact a program’s risk level for the following program year. </w:t>
      </w:r>
    </w:p>
    <w:p w14:paraId="2DE11969" w14:textId="77777777" w:rsidR="005A1762" w:rsidRPr="001E1F8D" w:rsidRDefault="005A1762" w:rsidP="005A1762">
      <w:pPr>
        <w:pStyle w:val="NoSpacing"/>
        <w:rPr>
          <w:rFonts w:cstheme="minorHAnsi"/>
          <w:kern w:val="36"/>
          <w:sz w:val="24"/>
          <w:szCs w:val="24"/>
        </w:rPr>
      </w:pPr>
    </w:p>
    <w:p w14:paraId="2F98AB49" w14:textId="77777777" w:rsidR="005A1762" w:rsidRPr="001E1F8D" w:rsidRDefault="005A1762" w:rsidP="006A2F57">
      <w:pPr>
        <w:pStyle w:val="NoSpacing"/>
        <w:numPr>
          <w:ilvl w:val="0"/>
          <w:numId w:val="94"/>
        </w:numPr>
        <w:rPr>
          <w:rFonts w:cstheme="minorHAnsi"/>
          <w:kern w:val="36"/>
          <w:sz w:val="24"/>
          <w:szCs w:val="24"/>
        </w:rPr>
      </w:pPr>
      <w:r w:rsidRPr="001E1F8D">
        <w:rPr>
          <w:rFonts w:cstheme="minorHAnsi"/>
          <w:kern w:val="36"/>
          <w:sz w:val="24"/>
          <w:szCs w:val="24"/>
        </w:rPr>
        <w:t xml:space="preserve">Proper documentation to support a CPC exit must be in the member’s file. The documentation (timesheets, performance reviews, documentation of compelling personal circumstances, etc.) should support the program‐certified CPC exit. </w:t>
      </w:r>
      <w:r w:rsidRPr="001E1F8D">
        <w:rPr>
          <w:rFonts w:cstheme="minorHAnsi"/>
          <w:b/>
          <w:color w:val="0000FF"/>
          <w:kern w:val="36"/>
          <w:sz w:val="24"/>
          <w:szCs w:val="24"/>
        </w:rPr>
        <w:t xml:space="preserve">The supporting documentation must be in a </w:t>
      </w:r>
      <w:r w:rsidRPr="001E1F8D">
        <w:rPr>
          <w:rFonts w:cstheme="minorHAnsi"/>
          <w:b/>
          <w:color w:val="0000FF"/>
          <w:sz w:val="24"/>
          <w:szCs w:val="24"/>
        </w:rPr>
        <w:t>separate, locked file from all other member files.</w:t>
      </w:r>
      <w:r w:rsidRPr="001E1F8D">
        <w:rPr>
          <w:rFonts w:cstheme="minorHAnsi"/>
          <w:color w:val="0000FF"/>
          <w:sz w:val="24"/>
          <w:szCs w:val="24"/>
        </w:rPr>
        <w:t xml:space="preserve"> </w:t>
      </w:r>
    </w:p>
    <w:p w14:paraId="0EEFD6B4" w14:textId="77777777" w:rsidR="005A1762" w:rsidRPr="001E1F8D" w:rsidRDefault="005A1762" w:rsidP="006A2F57">
      <w:pPr>
        <w:pStyle w:val="NoSpacing"/>
        <w:numPr>
          <w:ilvl w:val="1"/>
          <w:numId w:val="94"/>
        </w:numPr>
        <w:rPr>
          <w:rFonts w:cstheme="minorHAnsi"/>
          <w:kern w:val="36"/>
          <w:sz w:val="24"/>
          <w:szCs w:val="24"/>
        </w:rPr>
      </w:pPr>
      <w:r w:rsidRPr="001E1F8D">
        <w:rPr>
          <w:rFonts w:cstheme="minorHAnsi"/>
          <w:bCs/>
          <w:sz w:val="24"/>
          <w:szCs w:val="24"/>
        </w:rPr>
        <w:t>When exiting a member for a CPC, please note the following in regard to documentation:</w:t>
      </w:r>
    </w:p>
    <w:p w14:paraId="220C804C" w14:textId="77777777" w:rsidR="005A1762" w:rsidRPr="001E1F8D" w:rsidRDefault="005A1762" w:rsidP="006A2F57">
      <w:pPr>
        <w:pStyle w:val="ListParagraph"/>
        <w:numPr>
          <w:ilvl w:val="2"/>
          <w:numId w:val="94"/>
        </w:numPr>
        <w:spacing w:after="0" w:line="240" w:lineRule="auto"/>
        <w:rPr>
          <w:rFonts w:cstheme="minorHAnsi"/>
          <w:sz w:val="24"/>
          <w:szCs w:val="24"/>
        </w:rPr>
      </w:pPr>
      <w:r w:rsidRPr="001E1F8D">
        <w:rPr>
          <w:rFonts w:cstheme="minorHAnsi"/>
          <w:sz w:val="24"/>
          <w:szCs w:val="24"/>
        </w:rPr>
        <w:t xml:space="preserve">There should be </w:t>
      </w:r>
      <w:r w:rsidRPr="001E1F8D">
        <w:rPr>
          <w:rFonts w:cstheme="minorHAnsi"/>
          <w:sz w:val="24"/>
          <w:szCs w:val="24"/>
          <w:u w:val="single"/>
        </w:rPr>
        <w:t>internal documentation supporting</w:t>
      </w:r>
      <w:r w:rsidRPr="001E1F8D">
        <w:rPr>
          <w:rFonts w:cstheme="minorHAnsi"/>
          <w:sz w:val="24"/>
          <w:szCs w:val="24"/>
        </w:rPr>
        <w:t xml:space="preserve"> the program’s approval of the partial education award resulting from the CPC. </w:t>
      </w:r>
    </w:p>
    <w:p w14:paraId="54A2B355" w14:textId="77777777" w:rsidR="005A1762" w:rsidRPr="001E1F8D" w:rsidRDefault="005A1762" w:rsidP="006A2F57">
      <w:pPr>
        <w:pStyle w:val="ListParagraph"/>
        <w:numPr>
          <w:ilvl w:val="3"/>
          <w:numId w:val="94"/>
        </w:numPr>
        <w:spacing w:after="0" w:line="240" w:lineRule="auto"/>
        <w:rPr>
          <w:rFonts w:cstheme="minorHAnsi"/>
          <w:sz w:val="24"/>
          <w:szCs w:val="24"/>
        </w:rPr>
      </w:pPr>
      <w:r w:rsidRPr="001E1F8D">
        <w:rPr>
          <w:rFonts w:cstheme="minorHAnsi"/>
          <w:sz w:val="24"/>
          <w:szCs w:val="24"/>
        </w:rPr>
        <w:t xml:space="preserve">Documentation such as the member’s exit form, emails between the member and program staff/site supervisor communicating the reason for exit, the program director authorizing the CPC exit, resignation letter, etc. are acceptable. </w:t>
      </w:r>
    </w:p>
    <w:p w14:paraId="00C6A7EA" w14:textId="77777777" w:rsidR="005A1762" w:rsidRPr="001E1F8D" w:rsidRDefault="005A1762" w:rsidP="006A2F57">
      <w:pPr>
        <w:pStyle w:val="ListParagraph"/>
        <w:numPr>
          <w:ilvl w:val="1"/>
          <w:numId w:val="94"/>
        </w:numPr>
        <w:spacing w:after="0" w:line="240" w:lineRule="auto"/>
        <w:rPr>
          <w:rFonts w:cstheme="minorHAnsi"/>
          <w:sz w:val="24"/>
          <w:szCs w:val="24"/>
        </w:rPr>
      </w:pPr>
      <w:r w:rsidRPr="001E1F8D">
        <w:rPr>
          <w:rFonts w:cstheme="minorHAnsi"/>
          <w:sz w:val="24"/>
          <w:szCs w:val="24"/>
        </w:rPr>
        <w:t xml:space="preserve">There should be sufficient </w:t>
      </w:r>
      <w:r w:rsidRPr="001E1F8D">
        <w:rPr>
          <w:rFonts w:cstheme="minorHAnsi"/>
          <w:sz w:val="24"/>
          <w:szCs w:val="24"/>
          <w:u w:val="single"/>
        </w:rPr>
        <w:t>external supporting documentation</w:t>
      </w:r>
      <w:r w:rsidRPr="001E1F8D">
        <w:rPr>
          <w:rFonts w:cstheme="minorHAnsi"/>
          <w:sz w:val="24"/>
          <w:szCs w:val="24"/>
        </w:rPr>
        <w:t xml:space="preserve"> to validate the member’s CPC exit. </w:t>
      </w:r>
    </w:p>
    <w:p w14:paraId="60245BED" w14:textId="77777777" w:rsidR="005A1762" w:rsidRPr="001E1F8D" w:rsidRDefault="005A1762" w:rsidP="006A2F57">
      <w:pPr>
        <w:pStyle w:val="ListParagraph"/>
        <w:numPr>
          <w:ilvl w:val="2"/>
          <w:numId w:val="94"/>
        </w:numPr>
        <w:spacing w:after="0" w:line="240" w:lineRule="auto"/>
        <w:rPr>
          <w:rFonts w:cstheme="minorHAnsi"/>
          <w:sz w:val="24"/>
          <w:szCs w:val="24"/>
        </w:rPr>
      </w:pPr>
      <w:r w:rsidRPr="001E1F8D">
        <w:rPr>
          <w:rFonts w:cstheme="minorHAnsi"/>
          <w:sz w:val="24"/>
          <w:szCs w:val="24"/>
        </w:rPr>
        <w:t xml:space="preserve">External documentation should be typed or hand-written on professional letterhead or a physician prescription notepad, dated, and signed. </w:t>
      </w:r>
      <w:r w:rsidRPr="001E1F8D">
        <w:rPr>
          <w:rFonts w:cstheme="minorHAnsi"/>
          <w:b/>
          <w:color w:val="0000FF"/>
          <w:sz w:val="24"/>
          <w:szCs w:val="24"/>
        </w:rPr>
        <w:t>Programs should not accept documents that are in editable form.</w:t>
      </w:r>
      <w:r w:rsidRPr="001E1F8D">
        <w:rPr>
          <w:rFonts w:cstheme="minorHAnsi"/>
          <w:color w:val="0000FF"/>
          <w:sz w:val="24"/>
          <w:szCs w:val="24"/>
        </w:rPr>
        <w:t xml:space="preserve"> </w:t>
      </w:r>
    </w:p>
    <w:p w14:paraId="6DE77B79" w14:textId="77777777" w:rsidR="005A1762" w:rsidRPr="001E1F8D" w:rsidRDefault="005A1762" w:rsidP="006A2F57">
      <w:pPr>
        <w:pStyle w:val="ListParagraph"/>
        <w:numPr>
          <w:ilvl w:val="2"/>
          <w:numId w:val="95"/>
        </w:numPr>
        <w:spacing w:after="0" w:line="240" w:lineRule="auto"/>
        <w:rPr>
          <w:rFonts w:cstheme="minorHAnsi"/>
          <w:sz w:val="24"/>
          <w:szCs w:val="24"/>
        </w:rPr>
      </w:pPr>
      <w:r w:rsidRPr="001E1F8D">
        <w:rPr>
          <w:rFonts w:cstheme="minorHAnsi"/>
          <w:sz w:val="24"/>
          <w:szCs w:val="24"/>
        </w:rPr>
        <w:t>Documentation such as a physician or other health professional’s note citing an illness, mental health issue, or disability in accordance with Title 45 C.F.R. §2522.230, court orders, new employment letters, death certificates, etc.</w:t>
      </w:r>
    </w:p>
    <w:p w14:paraId="6478B73B" w14:textId="77777777" w:rsidR="005A1762" w:rsidRPr="001E1F8D" w:rsidRDefault="005A1762" w:rsidP="006A2F57">
      <w:pPr>
        <w:pStyle w:val="ListParagraph"/>
        <w:numPr>
          <w:ilvl w:val="3"/>
          <w:numId w:val="95"/>
        </w:numPr>
        <w:spacing w:after="200" w:line="276" w:lineRule="auto"/>
        <w:rPr>
          <w:rFonts w:cstheme="minorHAnsi"/>
          <w:sz w:val="24"/>
          <w:szCs w:val="24"/>
        </w:rPr>
      </w:pPr>
      <w:r w:rsidRPr="001E1F8D">
        <w:rPr>
          <w:rFonts w:cstheme="minorHAnsi"/>
          <w:sz w:val="24"/>
          <w:szCs w:val="24"/>
        </w:rPr>
        <w:t xml:space="preserve">If the member is providing health related documentation, there should be a statement confirming the member’s or immediate family member’s condition and how it prevents the member from completing their full term of service. </w:t>
      </w:r>
    </w:p>
    <w:p w14:paraId="061A5064" w14:textId="77777777" w:rsidR="005A1762" w:rsidRPr="001E1F8D" w:rsidRDefault="005A1762" w:rsidP="006A2F57">
      <w:pPr>
        <w:pStyle w:val="ListParagraph"/>
        <w:numPr>
          <w:ilvl w:val="3"/>
          <w:numId w:val="95"/>
        </w:numPr>
        <w:spacing w:after="200" w:line="276" w:lineRule="auto"/>
        <w:rPr>
          <w:rFonts w:cstheme="minorHAnsi"/>
          <w:sz w:val="24"/>
          <w:szCs w:val="24"/>
        </w:rPr>
      </w:pPr>
      <w:r w:rsidRPr="001E1F8D">
        <w:rPr>
          <w:rFonts w:cstheme="minorHAnsi"/>
          <w:sz w:val="24"/>
          <w:szCs w:val="24"/>
        </w:rPr>
        <w:t>External documentation should be completed by a licensed professional who is qualified to evaluate and diagnose the condition or at a minimum a qualified assistant to the health professional who is aware of the member’s condition and has the authority to represent the health professional in this capacity.</w:t>
      </w:r>
    </w:p>
    <w:p w14:paraId="3A8ACCC4" w14:textId="77777777" w:rsidR="005A1762" w:rsidRPr="001E1F8D" w:rsidRDefault="005A1762" w:rsidP="006A2F57">
      <w:pPr>
        <w:pStyle w:val="ListParagraph"/>
        <w:numPr>
          <w:ilvl w:val="2"/>
          <w:numId w:val="95"/>
        </w:numPr>
        <w:spacing w:after="0" w:line="240" w:lineRule="auto"/>
        <w:rPr>
          <w:rFonts w:cstheme="minorHAnsi"/>
          <w:sz w:val="24"/>
          <w:szCs w:val="24"/>
        </w:rPr>
      </w:pPr>
      <w:r w:rsidRPr="001E1F8D">
        <w:rPr>
          <w:rFonts w:cstheme="minorHAnsi"/>
          <w:sz w:val="24"/>
          <w:szCs w:val="24"/>
        </w:rPr>
        <w:t xml:space="preserve">Letter from a spouse’s place of employment regarding a required move. </w:t>
      </w:r>
    </w:p>
    <w:p w14:paraId="79DE5D22" w14:textId="77777777" w:rsidR="005A1762" w:rsidRPr="001E1F8D" w:rsidRDefault="005A1762" w:rsidP="006A2F57">
      <w:pPr>
        <w:pStyle w:val="ListParagraph"/>
        <w:numPr>
          <w:ilvl w:val="2"/>
          <w:numId w:val="95"/>
        </w:numPr>
        <w:spacing w:after="0" w:line="240" w:lineRule="auto"/>
        <w:rPr>
          <w:rFonts w:cstheme="minorHAnsi"/>
          <w:sz w:val="24"/>
          <w:szCs w:val="24"/>
        </w:rPr>
      </w:pPr>
      <w:r w:rsidRPr="001E1F8D">
        <w:rPr>
          <w:rFonts w:cstheme="minorHAnsi"/>
          <w:sz w:val="24"/>
          <w:szCs w:val="24"/>
        </w:rPr>
        <w:t>Copy of military orders.</w:t>
      </w:r>
    </w:p>
    <w:p w14:paraId="62A7CAB3" w14:textId="77777777" w:rsidR="005A1762" w:rsidRPr="001E1F8D" w:rsidRDefault="005A1762" w:rsidP="006A2F57">
      <w:pPr>
        <w:pStyle w:val="ListParagraph"/>
        <w:numPr>
          <w:ilvl w:val="2"/>
          <w:numId w:val="95"/>
        </w:numPr>
        <w:spacing w:after="0" w:line="240" w:lineRule="auto"/>
        <w:rPr>
          <w:rFonts w:cstheme="minorHAnsi"/>
          <w:sz w:val="24"/>
          <w:szCs w:val="24"/>
        </w:rPr>
      </w:pPr>
      <w:r w:rsidRPr="001E1F8D">
        <w:rPr>
          <w:rFonts w:cstheme="minorHAnsi"/>
          <w:sz w:val="24"/>
          <w:szCs w:val="24"/>
        </w:rPr>
        <w:t>Proof of Welfare Benefits.</w:t>
      </w:r>
    </w:p>
    <w:p w14:paraId="5A181DDA" w14:textId="77777777" w:rsidR="005A1762" w:rsidRPr="001E1F8D" w:rsidRDefault="005A1762" w:rsidP="006A2F57">
      <w:pPr>
        <w:pStyle w:val="ListParagraph"/>
        <w:numPr>
          <w:ilvl w:val="3"/>
          <w:numId w:val="95"/>
        </w:numPr>
        <w:spacing w:after="0" w:line="240" w:lineRule="auto"/>
        <w:rPr>
          <w:rFonts w:cstheme="minorHAnsi"/>
          <w:sz w:val="24"/>
          <w:szCs w:val="24"/>
        </w:rPr>
      </w:pPr>
      <w:r w:rsidRPr="001E1F8D">
        <w:rPr>
          <w:rFonts w:cstheme="minorHAnsi"/>
          <w:sz w:val="24"/>
          <w:szCs w:val="24"/>
        </w:rPr>
        <w:t xml:space="preserve">In order for a member to be exited for a Welfare to Work CPC exit, </w:t>
      </w:r>
      <w:r w:rsidRPr="001E1F8D">
        <w:rPr>
          <w:rFonts w:cstheme="minorHAnsi"/>
          <w:sz w:val="24"/>
          <w:szCs w:val="24"/>
          <w:u w:val="single"/>
        </w:rPr>
        <w:t xml:space="preserve">the participant must have been previously enrolled in welfare prior to becoming an AmeriCorps member. </w:t>
      </w:r>
      <w:r w:rsidRPr="001E1F8D">
        <w:rPr>
          <w:rFonts w:cstheme="minorHAnsi"/>
          <w:sz w:val="24"/>
          <w:szCs w:val="24"/>
        </w:rPr>
        <w:t>If the member was not on welfare prior to the start of service and he or she becomes employed, that does not qualify for a Welfare to Work CPC exit. You must have the member provide documented proof of the welfare benefits to maintain in their file to exit for a Welfare to Work CPC.</w:t>
      </w:r>
    </w:p>
    <w:p w14:paraId="6A3E1274" w14:textId="77777777" w:rsidR="005A1762" w:rsidRPr="001E1F8D" w:rsidRDefault="005A1762" w:rsidP="006A2F57">
      <w:pPr>
        <w:pStyle w:val="ListParagraph"/>
        <w:numPr>
          <w:ilvl w:val="3"/>
          <w:numId w:val="95"/>
        </w:numPr>
        <w:spacing w:after="0" w:line="240" w:lineRule="auto"/>
        <w:rPr>
          <w:rFonts w:cstheme="minorHAnsi"/>
          <w:sz w:val="24"/>
          <w:szCs w:val="24"/>
        </w:rPr>
      </w:pPr>
      <w:r w:rsidRPr="001E1F8D">
        <w:rPr>
          <w:rFonts w:cstheme="minorHAnsi"/>
          <w:sz w:val="24"/>
          <w:szCs w:val="24"/>
        </w:rPr>
        <w:t xml:space="preserve">If your program participates in approved objectives for the promotion of employment among its members, then members could be exited for a Welfare to Work CPC. For example: CNCS National Performance Measure O15 – this objective allows economically disadvantaged members to exit positively for paid employment. If this is not one of the program’s approved objectives or the member was not on welfare prior to their term of service, then the member would be exited for Cause if leaving their term of service early for employment. </w:t>
      </w:r>
    </w:p>
    <w:p w14:paraId="6A56D94F" w14:textId="77777777" w:rsidR="005A1762" w:rsidRPr="001E1F8D" w:rsidRDefault="005A1762" w:rsidP="006A2F57">
      <w:pPr>
        <w:pStyle w:val="ListParagraph"/>
        <w:numPr>
          <w:ilvl w:val="3"/>
          <w:numId w:val="95"/>
        </w:numPr>
        <w:spacing w:after="0" w:line="240" w:lineRule="auto"/>
        <w:rPr>
          <w:rFonts w:cstheme="minorHAnsi"/>
          <w:b/>
          <w:color w:val="0000FF"/>
          <w:sz w:val="24"/>
          <w:szCs w:val="24"/>
        </w:rPr>
      </w:pPr>
      <w:r w:rsidRPr="001E1F8D">
        <w:rPr>
          <w:rFonts w:cstheme="minorHAnsi"/>
          <w:b/>
          <w:color w:val="0000FF"/>
          <w:sz w:val="24"/>
          <w:szCs w:val="24"/>
        </w:rPr>
        <w:t xml:space="preserve">It is recommended the program have a policy on </w:t>
      </w:r>
      <w:r w:rsidRPr="001E1F8D">
        <w:rPr>
          <w:rFonts w:cstheme="minorHAnsi"/>
          <w:b/>
          <w:color w:val="0000FF"/>
          <w:sz w:val="24"/>
          <w:szCs w:val="24"/>
          <w:u w:val="single"/>
        </w:rPr>
        <w:t>what is considered welfare benefits</w:t>
      </w:r>
      <w:r w:rsidRPr="001E1F8D">
        <w:rPr>
          <w:rFonts w:cstheme="minorHAnsi"/>
          <w:b/>
          <w:color w:val="0000FF"/>
          <w:sz w:val="24"/>
          <w:szCs w:val="24"/>
        </w:rPr>
        <w:t>.</w:t>
      </w:r>
    </w:p>
    <w:p w14:paraId="20DB9E7E" w14:textId="77777777" w:rsidR="005A1762" w:rsidRPr="001E1F8D" w:rsidRDefault="005A1762" w:rsidP="005A1762">
      <w:pPr>
        <w:rPr>
          <w:rFonts w:cstheme="minorHAnsi"/>
        </w:rPr>
      </w:pPr>
    </w:p>
    <w:p w14:paraId="245C05BE" w14:textId="0E531245" w:rsidR="005A1762" w:rsidRPr="001E1F8D" w:rsidRDefault="005A1762" w:rsidP="005A1762">
      <w:pPr>
        <w:rPr>
          <w:rFonts w:cstheme="minorHAnsi"/>
          <w:b/>
          <w:bCs/>
          <w:i/>
          <w:iCs/>
          <w:sz w:val="28"/>
          <w:szCs w:val="28"/>
        </w:rPr>
      </w:pPr>
      <w:r w:rsidRPr="001E1F8D">
        <w:rPr>
          <w:rFonts w:cstheme="minorHAnsi"/>
          <w:b/>
          <w:bCs/>
          <w:i/>
          <w:iCs/>
          <w:sz w:val="28"/>
          <w:szCs w:val="28"/>
        </w:rPr>
        <w:t>4.</w:t>
      </w:r>
      <w:r w:rsidR="00A47722">
        <w:rPr>
          <w:rFonts w:cstheme="minorHAnsi"/>
          <w:b/>
          <w:bCs/>
          <w:i/>
          <w:iCs/>
          <w:sz w:val="28"/>
          <w:szCs w:val="28"/>
        </w:rPr>
        <w:t>6</w:t>
      </w:r>
      <w:r w:rsidRPr="001E1F8D">
        <w:rPr>
          <w:rFonts w:cstheme="minorHAnsi"/>
          <w:b/>
          <w:bCs/>
          <w:i/>
          <w:iCs/>
          <w:sz w:val="28"/>
          <w:szCs w:val="28"/>
        </w:rPr>
        <w:t xml:space="preserve"> Extended Terms of Service</w:t>
      </w:r>
    </w:p>
    <w:p w14:paraId="795505D0" w14:textId="60DE1A63" w:rsidR="005A1762" w:rsidRPr="001E1F8D" w:rsidRDefault="00F169D2" w:rsidP="00F169D2">
      <w:pPr>
        <w:tabs>
          <w:tab w:val="left" w:pos="990"/>
        </w:tabs>
        <w:ind w:left="450" w:hanging="630"/>
        <w:rPr>
          <w:rFonts w:eastAsia="Times New Roman" w:cstheme="minorHAnsi"/>
        </w:rPr>
      </w:pPr>
      <w:r w:rsidRPr="00A47722">
        <w:rPr>
          <w:rFonts w:eastAsia="Times New Roman" w:cstheme="minorHAnsi"/>
          <w:b/>
          <w:bCs/>
          <w:i/>
          <w:iCs/>
          <w:sz w:val="24"/>
          <w:szCs w:val="24"/>
        </w:rPr>
        <w:t xml:space="preserve">         </w:t>
      </w:r>
      <w:r w:rsidR="005A1762" w:rsidRPr="00A47722">
        <w:rPr>
          <w:rFonts w:eastAsia="Times New Roman" w:cstheme="minorHAnsi"/>
          <w:b/>
          <w:bCs/>
          <w:i/>
          <w:iCs/>
          <w:sz w:val="24"/>
          <w:szCs w:val="24"/>
        </w:rPr>
        <w:t>4.</w:t>
      </w:r>
      <w:r w:rsidR="00A47722" w:rsidRPr="00A47722">
        <w:rPr>
          <w:rFonts w:eastAsia="Times New Roman" w:cstheme="minorHAnsi"/>
          <w:b/>
          <w:bCs/>
          <w:i/>
          <w:iCs/>
          <w:sz w:val="24"/>
          <w:szCs w:val="24"/>
        </w:rPr>
        <w:t>6</w:t>
      </w:r>
      <w:r w:rsidRPr="00A47722">
        <w:rPr>
          <w:rFonts w:eastAsia="Times New Roman" w:cstheme="minorHAnsi"/>
          <w:b/>
          <w:bCs/>
          <w:i/>
          <w:iCs/>
          <w:sz w:val="24"/>
          <w:szCs w:val="24"/>
        </w:rPr>
        <w:t>A</w:t>
      </w:r>
      <w:r w:rsidR="005A1762" w:rsidRPr="00A47722">
        <w:rPr>
          <w:rFonts w:eastAsia="Times New Roman" w:cstheme="minorHAnsi"/>
          <w:b/>
          <w:bCs/>
          <w:i/>
          <w:iCs/>
          <w:sz w:val="24"/>
          <w:szCs w:val="24"/>
        </w:rPr>
        <w:t xml:space="preserve"> Suspension</w:t>
      </w:r>
      <w:r w:rsidR="005A1762" w:rsidRPr="001E1F8D">
        <w:rPr>
          <w:rFonts w:eastAsia="Times New Roman" w:cstheme="minorHAnsi"/>
          <w:b/>
          <w:bCs/>
          <w:sz w:val="28"/>
          <w:szCs w:val="28"/>
        </w:rPr>
        <w:tab/>
      </w:r>
      <w:r w:rsidR="005A1762" w:rsidRPr="001E1F8D">
        <w:rPr>
          <w:rFonts w:eastAsia="Times New Roman" w:cstheme="minorHAnsi"/>
          <w:b/>
          <w:bCs/>
          <w:sz w:val="28"/>
          <w:szCs w:val="28"/>
        </w:rPr>
        <w:tab/>
      </w:r>
      <w:r w:rsidR="005A1762" w:rsidRPr="001E1F8D">
        <w:rPr>
          <w:rFonts w:eastAsia="Times New Roman" w:cstheme="minorHAnsi"/>
          <w:b/>
          <w:bCs/>
          <w:sz w:val="28"/>
          <w:szCs w:val="28"/>
        </w:rPr>
        <w:tab/>
      </w:r>
      <w:r w:rsidR="005A1762" w:rsidRPr="001E1F8D">
        <w:rPr>
          <w:rFonts w:eastAsia="Times New Roman" w:cstheme="minorHAnsi"/>
          <w:b/>
          <w:bCs/>
          <w:sz w:val="28"/>
          <w:szCs w:val="28"/>
        </w:rPr>
        <w:tab/>
      </w:r>
      <w:r w:rsidR="005A1762" w:rsidRPr="001E1F8D">
        <w:rPr>
          <w:rFonts w:eastAsia="Times New Roman" w:cstheme="minorHAnsi"/>
          <w:b/>
          <w:bCs/>
          <w:sz w:val="28"/>
          <w:szCs w:val="28"/>
        </w:rPr>
        <w:tab/>
      </w:r>
      <w:r w:rsidR="005A1762" w:rsidRPr="001E1F8D">
        <w:rPr>
          <w:rFonts w:eastAsia="Times New Roman" w:cstheme="minorHAnsi"/>
          <w:b/>
          <w:bCs/>
          <w:sz w:val="28"/>
          <w:szCs w:val="28"/>
        </w:rPr>
        <w:tab/>
      </w:r>
      <w:r w:rsidR="005A1762" w:rsidRPr="001E1F8D">
        <w:rPr>
          <w:rFonts w:eastAsia="Times New Roman" w:cstheme="minorHAnsi"/>
          <w:b/>
          <w:bCs/>
          <w:sz w:val="28"/>
          <w:szCs w:val="28"/>
        </w:rPr>
        <w:tab/>
      </w:r>
      <w:r w:rsidR="005A1762" w:rsidRPr="001E1F8D">
        <w:rPr>
          <w:rFonts w:eastAsia="Times New Roman" w:cstheme="minorHAnsi"/>
          <w:b/>
          <w:bCs/>
          <w:sz w:val="28"/>
          <w:szCs w:val="28"/>
        </w:rPr>
        <w:tab/>
      </w:r>
      <w:r w:rsidR="005A1762" w:rsidRPr="001E1F8D">
        <w:rPr>
          <w:rFonts w:eastAsia="Times New Roman" w:cstheme="minorHAnsi"/>
          <w:b/>
          <w:bCs/>
          <w:sz w:val="28"/>
          <w:szCs w:val="28"/>
        </w:rPr>
        <w:tab/>
      </w:r>
      <w:r w:rsidR="005A1762" w:rsidRPr="001E1F8D">
        <w:rPr>
          <w:rFonts w:eastAsia="Times New Roman" w:cstheme="minorHAnsi"/>
          <w:b/>
          <w:bCs/>
          <w:sz w:val="28"/>
          <w:szCs w:val="28"/>
        </w:rPr>
        <w:tab/>
        <w:t xml:space="preserve">       </w:t>
      </w:r>
      <w:proofErr w:type="spellStart"/>
      <w:r w:rsidR="005A1762" w:rsidRPr="001E1F8D">
        <w:rPr>
          <w:rFonts w:eastAsia="Times New Roman" w:cstheme="minorHAnsi"/>
        </w:rPr>
        <w:t>Suspension</w:t>
      </w:r>
      <w:proofErr w:type="spellEnd"/>
      <w:r w:rsidR="005A1762" w:rsidRPr="001E1F8D">
        <w:rPr>
          <w:rFonts w:eastAsia="Times New Roman" w:cstheme="minorHAnsi"/>
        </w:rPr>
        <w:t xml:space="preserve"> of service is defined as an extended period during which the member is not serving, nor accumulating service hours or receiving AmeriCorps benefits. </w:t>
      </w:r>
    </w:p>
    <w:p w14:paraId="4DCCFAD1" w14:textId="77777777" w:rsidR="005A1762" w:rsidRPr="001E1F8D" w:rsidRDefault="005A1762" w:rsidP="00F169D2">
      <w:pPr>
        <w:spacing w:after="0" w:line="240" w:lineRule="auto"/>
        <w:ind w:left="450"/>
        <w:rPr>
          <w:rFonts w:eastAsia="Times New Roman" w:cstheme="minorHAnsi"/>
        </w:rPr>
      </w:pPr>
      <w:r w:rsidRPr="001E1F8D">
        <w:rPr>
          <w:rFonts w:eastAsia="Times New Roman" w:cstheme="minorHAnsi"/>
        </w:rPr>
        <w:t xml:space="preserve">Members maybe suspended for criminal charges, grievance, disciplinary reasons and compelling personal circumstances including temporary leave for reasons allowed under the Family Medical Leave Act. The same requirements pertain to suspension as they do for early member exit, for example, members cannot be suspended to serve a summer internship or study abroad. Programs must have a suspension policy in place and terms related to suspensions should be outlined in member service agreements. Suspensions should have a clear end date and programs should communicate to members regarding the terms of their suspension. </w:t>
      </w:r>
    </w:p>
    <w:p w14:paraId="4BBF0050" w14:textId="77777777" w:rsidR="005A1762" w:rsidRPr="001E1F8D" w:rsidRDefault="005A1762" w:rsidP="00F169D2">
      <w:pPr>
        <w:spacing w:after="0" w:line="240" w:lineRule="auto"/>
        <w:ind w:left="450"/>
        <w:rPr>
          <w:rFonts w:eastAsia="Times New Roman" w:cstheme="minorHAnsi"/>
        </w:rPr>
      </w:pPr>
    </w:p>
    <w:p w14:paraId="797BD57A" w14:textId="77777777" w:rsidR="005A1762" w:rsidRPr="001E1F8D" w:rsidRDefault="005A1762" w:rsidP="00F169D2">
      <w:pPr>
        <w:spacing w:after="0" w:line="240" w:lineRule="auto"/>
        <w:ind w:left="450"/>
        <w:rPr>
          <w:rFonts w:eastAsia="Times New Roman" w:cstheme="minorHAnsi"/>
        </w:rPr>
      </w:pPr>
      <w:r w:rsidRPr="001E1F8D">
        <w:rPr>
          <w:rFonts w:eastAsia="Times New Roman" w:cstheme="minorHAnsi"/>
        </w:rPr>
        <w:t xml:space="preserve">Suspended members are not eligible to receive any living allowance or AmeriCorps benefits while in suspension. Under no circumstances may any members under suspension receive hours toward their term of service. </w:t>
      </w:r>
    </w:p>
    <w:p w14:paraId="1EB9900D" w14:textId="77777777" w:rsidR="005A1762" w:rsidRPr="001E1F8D" w:rsidRDefault="005A1762" w:rsidP="00F169D2">
      <w:pPr>
        <w:spacing w:after="0" w:line="240" w:lineRule="auto"/>
        <w:ind w:left="450"/>
        <w:rPr>
          <w:rFonts w:eastAsia="Times New Roman" w:cstheme="minorHAnsi"/>
        </w:rPr>
      </w:pPr>
    </w:p>
    <w:p w14:paraId="0A9C202C" w14:textId="1DF0BCBD" w:rsidR="005A1762" w:rsidRPr="00A47722" w:rsidRDefault="005A1762" w:rsidP="00F169D2">
      <w:pPr>
        <w:spacing w:after="0" w:line="240" w:lineRule="auto"/>
        <w:ind w:left="450"/>
        <w:rPr>
          <w:rFonts w:eastAsia="Times New Roman" w:cstheme="minorHAnsi"/>
          <w:sz w:val="24"/>
          <w:szCs w:val="24"/>
        </w:rPr>
      </w:pPr>
      <w:r w:rsidRPr="00A47722">
        <w:rPr>
          <w:rFonts w:eastAsia="Times New Roman" w:cstheme="minorHAnsi"/>
          <w:b/>
          <w:bCs/>
          <w:i/>
          <w:iCs/>
          <w:sz w:val="24"/>
          <w:szCs w:val="24"/>
        </w:rPr>
        <w:t>4.</w:t>
      </w:r>
      <w:r w:rsidR="00A47722">
        <w:rPr>
          <w:rFonts w:eastAsia="Times New Roman" w:cstheme="minorHAnsi"/>
          <w:b/>
          <w:bCs/>
          <w:i/>
          <w:iCs/>
          <w:sz w:val="24"/>
          <w:szCs w:val="24"/>
        </w:rPr>
        <w:t>6</w:t>
      </w:r>
      <w:r w:rsidR="00F169D2" w:rsidRPr="00A47722">
        <w:rPr>
          <w:rFonts w:eastAsia="Times New Roman" w:cstheme="minorHAnsi"/>
          <w:b/>
          <w:bCs/>
          <w:i/>
          <w:iCs/>
          <w:sz w:val="24"/>
          <w:szCs w:val="24"/>
        </w:rPr>
        <w:t>B</w:t>
      </w:r>
      <w:r w:rsidRPr="00A47722">
        <w:rPr>
          <w:rFonts w:eastAsia="Times New Roman" w:cstheme="minorHAnsi"/>
          <w:b/>
          <w:bCs/>
          <w:i/>
          <w:iCs/>
          <w:sz w:val="24"/>
          <w:szCs w:val="24"/>
        </w:rPr>
        <w:t xml:space="preserve"> Suspension for Disciplinary Reasons </w:t>
      </w:r>
    </w:p>
    <w:p w14:paraId="228AE5D8" w14:textId="77777777" w:rsidR="005A1762" w:rsidRPr="001E1F8D" w:rsidRDefault="005A1762" w:rsidP="00F169D2">
      <w:pPr>
        <w:spacing w:after="0" w:line="240" w:lineRule="auto"/>
        <w:ind w:left="450"/>
        <w:rPr>
          <w:rFonts w:eastAsia="Times New Roman" w:cstheme="minorHAnsi"/>
        </w:rPr>
      </w:pPr>
      <w:r w:rsidRPr="001E1F8D">
        <w:rPr>
          <w:rFonts w:eastAsia="Times New Roman" w:cstheme="minorHAnsi"/>
        </w:rPr>
        <w:t xml:space="preserve">A member may be suspended for minor disciplinary reasons, for failing to uphold the service requirements and standards of conduct agreed upon in the member service agreement. The period of suspension does not count toward a member’s required service hours. Further, members who are suspended for minor disciplinary reasons may not receive a living allowance for the suspension period. In these cases, the program should specify the terms of the suspension, including the length of suspension and action steps that the member must take to be reinstated. </w:t>
      </w:r>
    </w:p>
    <w:p w14:paraId="45A0493D" w14:textId="77777777" w:rsidR="005A1762" w:rsidRPr="00A47722" w:rsidRDefault="005A1762" w:rsidP="00F169D2">
      <w:pPr>
        <w:spacing w:after="0" w:line="240" w:lineRule="auto"/>
        <w:ind w:left="450"/>
        <w:rPr>
          <w:rFonts w:eastAsia="Times New Roman" w:cstheme="minorHAnsi"/>
          <w:sz w:val="24"/>
          <w:szCs w:val="24"/>
        </w:rPr>
      </w:pPr>
    </w:p>
    <w:p w14:paraId="312684B9" w14:textId="1427F24C" w:rsidR="005A1762" w:rsidRPr="00A47722" w:rsidRDefault="005A1762" w:rsidP="00F169D2">
      <w:pPr>
        <w:spacing w:after="0" w:line="240" w:lineRule="auto"/>
        <w:ind w:left="450"/>
        <w:rPr>
          <w:rFonts w:eastAsia="Times New Roman" w:cstheme="minorHAnsi"/>
          <w:b/>
          <w:bCs/>
          <w:i/>
          <w:iCs/>
          <w:sz w:val="24"/>
          <w:szCs w:val="24"/>
        </w:rPr>
      </w:pPr>
      <w:r w:rsidRPr="00A47722">
        <w:rPr>
          <w:rFonts w:eastAsia="Times New Roman" w:cstheme="minorHAnsi"/>
          <w:b/>
          <w:bCs/>
          <w:i/>
          <w:iCs/>
          <w:sz w:val="24"/>
          <w:szCs w:val="24"/>
        </w:rPr>
        <w:t>4.</w:t>
      </w:r>
      <w:r w:rsidR="00A47722">
        <w:rPr>
          <w:rFonts w:eastAsia="Times New Roman" w:cstheme="minorHAnsi"/>
          <w:b/>
          <w:bCs/>
          <w:i/>
          <w:iCs/>
          <w:sz w:val="24"/>
          <w:szCs w:val="24"/>
        </w:rPr>
        <w:t>6</w:t>
      </w:r>
      <w:r w:rsidR="00F169D2" w:rsidRPr="00A47722">
        <w:rPr>
          <w:rFonts w:eastAsia="Times New Roman" w:cstheme="minorHAnsi"/>
          <w:b/>
          <w:bCs/>
          <w:i/>
          <w:iCs/>
          <w:sz w:val="24"/>
          <w:szCs w:val="24"/>
        </w:rPr>
        <w:t>C</w:t>
      </w:r>
      <w:r w:rsidRPr="00A47722">
        <w:rPr>
          <w:rFonts w:eastAsia="Times New Roman" w:cstheme="minorHAnsi"/>
          <w:b/>
          <w:bCs/>
          <w:i/>
          <w:iCs/>
          <w:sz w:val="24"/>
          <w:szCs w:val="24"/>
        </w:rPr>
        <w:t xml:space="preserve"> Suspension for Criminal Charges or Conviction</w:t>
      </w:r>
    </w:p>
    <w:p w14:paraId="2DBE85B3" w14:textId="77777777" w:rsidR="005A1762" w:rsidRPr="001E1F8D" w:rsidRDefault="005A1762" w:rsidP="00F169D2">
      <w:pPr>
        <w:spacing w:after="0" w:line="240" w:lineRule="auto"/>
        <w:ind w:left="450"/>
        <w:rPr>
          <w:rFonts w:eastAsia="Times New Roman" w:cstheme="minorHAnsi"/>
        </w:rPr>
      </w:pPr>
      <w:r w:rsidRPr="001E1F8D">
        <w:rPr>
          <w:rFonts w:eastAsia="Times New Roman" w:cstheme="minorHAnsi"/>
        </w:rPr>
        <w:t xml:space="preserve">A member who is officially charged with a violent felony, or with the sale or distribution of a controlled substance during a term of service must have their service suspended without a living allowance and without receiving credit for hours missed. The member may be reinstated into AmeriCorps service only if they are found not guilty or if the charge is dismissed. If an AmeriCorps member who has been cleared of such charges is 17 and unable to complete their term of service within one year, they may accept a pro-rated education award as long as they have completed at least 15% of their service. An AmeriCorps member who is convicted of a criminal charge as described above must be terminated for cause from the program, and they are not eligible for any portion of an education award. </w:t>
      </w:r>
    </w:p>
    <w:p w14:paraId="011BEB5D" w14:textId="77777777" w:rsidR="005A1762" w:rsidRPr="001E1F8D" w:rsidRDefault="005A1762" w:rsidP="00F169D2">
      <w:pPr>
        <w:spacing w:after="0" w:line="240" w:lineRule="auto"/>
        <w:ind w:left="450"/>
        <w:rPr>
          <w:rFonts w:eastAsia="Times New Roman" w:cstheme="minorHAnsi"/>
        </w:rPr>
      </w:pPr>
    </w:p>
    <w:p w14:paraId="37ED9B30" w14:textId="18CA7886" w:rsidR="005A1762" w:rsidRPr="00A47722" w:rsidRDefault="005A1762" w:rsidP="00F169D2">
      <w:pPr>
        <w:spacing w:after="0" w:line="240" w:lineRule="auto"/>
        <w:ind w:left="450"/>
        <w:rPr>
          <w:rFonts w:eastAsia="Times New Roman" w:cstheme="minorHAnsi"/>
          <w:sz w:val="24"/>
          <w:szCs w:val="24"/>
        </w:rPr>
      </w:pPr>
      <w:r w:rsidRPr="00A47722">
        <w:rPr>
          <w:rFonts w:eastAsia="Times New Roman" w:cstheme="minorHAnsi"/>
          <w:b/>
          <w:bCs/>
          <w:i/>
          <w:iCs/>
          <w:sz w:val="24"/>
          <w:szCs w:val="24"/>
        </w:rPr>
        <w:t>4.</w:t>
      </w:r>
      <w:r w:rsidR="00A47722">
        <w:rPr>
          <w:rFonts w:eastAsia="Times New Roman" w:cstheme="minorHAnsi"/>
          <w:b/>
          <w:bCs/>
          <w:i/>
          <w:iCs/>
          <w:sz w:val="24"/>
          <w:szCs w:val="24"/>
        </w:rPr>
        <w:t>6D S</w:t>
      </w:r>
      <w:r w:rsidRPr="00A47722">
        <w:rPr>
          <w:rFonts w:eastAsia="Times New Roman" w:cstheme="minorHAnsi"/>
          <w:b/>
          <w:bCs/>
          <w:i/>
          <w:iCs/>
          <w:sz w:val="24"/>
          <w:szCs w:val="24"/>
        </w:rPr>
        <w:t xml:space="preserve">uspension for Compelling Personal Circumstances </w:t>
      </w:r>
      <w:r w:rsidRPr="00A47722">
        <w:rPr>
          <w:rFonts w:eastAsia="Times New Roman" w:cstheme="minorHAnsi"/>
          <w:b/>
          <w:bCs/>
          <w:i/>
          <w:iCs/>
          <w:sz w:val="24"/>
          <w:szCs w:val="24"/>
        </w:rPr>
        <w:tab/>
      </w:r>
      <w:r w:rsidRPr="00A47722">
        <w:rPr>
          <w:rFonts w:eastAsia="Times New Roman" w:cstheme="minorHAnsi"/>
          <w:b/>
          <w:bCs/>
          <w:i/>
          <w:iCs/>
          <w:sz w:val="24"/>
          <w:szCs w:val="24"/>
        </w:rPr>
        <w:tab/>
      </w:r>
      <w:r w:rsidRPr="00A47722">
        <w:rPr>
          <w:rFonts w:eastAsia="Times New Roman" w:cstheme="minorHAnsi"/>
          <w:b/>
          <w:bCs/>
          <w:i/>
          <w:iCs/>
          <w:sz w:val="24"/>
          <w:szCs w:val="24"/>
        </w:rPr>
        <w:tab/>
        <w:t xml:space="preserve">      </w:t>
      </w:r>
    </w:p>
    <w:p w14:paraId="31674A5B" w14:textId="77777777" w:rsidR="005A1762" w:rsidRPr="001E1F8D" w:rsidRDefault="005A1762" w:rsidP="00F169D2">
      <w:pPr>
        <w:spacing w:after="0" w:line="240" w:lineRule="auto"/>
        <w:ind w:left="450"/>
        <w:rPr>
          <w:rFonts w:eastAsia="Times New Roman" w:cstheme="minorHAnsi"/>
        </w:rPr>
      </w:pPr>
      <w:r w:rsidRPr="001E1F8D">
        <w:rPr>
          <w:rFonts w:eastAsia="Times New Roman" w:cstheme="minorHAnsi"/>
          <w:b/>
          <w:bCs/>
          <w:i/>
          <w:iCs/>
          <w:sz w:val="28"/>
          <w:szCs w:val="28"/>
        </w:rPr>
        <w:t xml:space="preserve"> </w:t>
      </w:r>
      <w:r w:rsidRPr="001E1F8D">
        <w:rPr>
          <w:rFonts w:eastAsia="Times New Roman" w:cstheme="minorHAnsi"/>
        </w:rPr>
        <w:t xml:space="preserve">As an alternative to releasing a member, a program may, after determining that compelling personal circumstances exist, suspend the member’s term of service. Members may be suspended temporarily for compelling personal circumstances as outlined in 45 CFR 2522.230, such as an accident or serious illness. The length of a suspension in this case must be balanced by the individual circumstances and the impact of the absence on the overall program and the member experience. If the anticipated period of suspension may seriously compromise the member’s experience or the overall program quality, the program should consider offering the member the option of exiting for compelling personal circumstances. </w:t>
      </w:r>
    </w:p>
    <w:p w14:paraId="629C52FB" w14:textId="65507AA5" w:rsidR="005A1762" w:rsidRDefault="005A1762" w:rsidP="00F169D2">
      <w:pPr>
        <w:spacing w:after="0" w:line="240" w:lineRule="auto"/>
        <w:ind w:left="450"/>
        <w:rPr>
          <w:rFonts w:eastAsia="Times New Roman" w:cstheme="minorHAnsi"/>
          <w:b/>
          <w:bCs/>
          <w:i/>
          <w:iCs/>
        </w:rPr>
      </w:pPr>
    </w:p>
    <w:p w14:paraId="222863CB" w14:textId="69354D24" w:rsidR="005A1762" w:rsidRPr="004F7272" w:rsidRDefault="005A1762" w:rsidP="00F169D2">
      <w:pPr>
        <w:ind w:left="450"/>
        <w:rPr>
          <w:rFonts w:eastAsia="Times New Roman" w:cstheme="minorHAnsi"/>
          <w:sz w:val="24"/>
          <w:szCs w:val="24"/>
        </w:rPr>
      </w:pPr>
      <w:r w:rsidRPr="004F7272">
        <w:rPr>
          <w:rFonts w:eastAsia="Times New Roman" w:cstheme="minorHAnsi"/>
          <w:b/>
          <w:bCs/>
          <w:i/>
          <w:iCs/>
          <w:sz w:val="24"/>
          <w:szCs w:val="24"/>
        </w:rPr>
        <w:t>4</w:t>
      </w:r>
      <w:r w:rsidR="00A47722" w:rsidRPr="004F7272">
        <w:rPr>
          <w:rFonts w:eastAsia="Times New Roman" w:cstheme="minorHAnsi"/>
          <w:b/>
          <w:bCs/>
          <w:i/>
          <w:iCs/>
          <w:sz w:val="24"/>
          <w:szCs w:val="24"/>
        </w:rPr>
        <w:t xml:space="preserve">.6E </w:t>
      </w:r>
      <w:r w:rsidRPr="004F7272">
        <w:rPr>
          <w:rFonts w:eastAsia="Times New Roman" w:cstheme="minorHAnsi"/>
          <w:b/>
          <w:bCs/>
          <w:i/>
          <w:iCs/>
          <w:sz w:val="24"/>
          <w:szCs w:val="24"/>
        </w:rPr>
        <w:t>Suspension Related to Grievance</w:t>
      </w:r>
      <w:r w:rsidRPr="004F7272">
        <w:rPr>
          <w:rFonts w:eastAsia="Times New Roman" w:cstheme="minorHAnsi"/>
          <w:b/>
          <w:bCs/>
          <w:i/>
          <w:iCs/>
          <w:sz w:val="24"/>
          <w:szCs w:val="24"/>
        </w:rPr>
        <w:tab/>
      </w:r>
      <w:r w:rsidRPr="004F7272">
        <w:rPr>
          <w:rFonts w:eastAsia="Times New Roman" w:cstheme="minorHAnsi"/>
          <w:b/>
          <w:bCs/>
          <w:i/>
          <w:iCs/>
          <w:sz w:val="24"/>
          <w:szCs w:val="24"/>
        </w:rPr>
        <w:tab/>
      </w:r>
      <w:r w:rsidRPr="004F7272">
        <w:rPr>
          <w:rFonts w:eastAsia="Times New Roman" w:cstheme="minorHAnsi"/>
          <w:b/>
          <w:bCs/>
          <w:i/>
          <w:iCs/>
          <w:sz w:val="24"/>
          <w:szCs w:val="24"/>
        </w:rPr>
        <w:tab/>
      </w:r>
      <w:r w:rsidRPr="004F7272">
        <w:rPr>
          <w:rFonts w:eastAsia="Times New Roman" w:cstheme="minorHAnsi"/>
          <w:b/>
          <w:bCs/>
          <w:i/>
          <w:iCs/>
          <w:sz w:val="24"/>
          <w:szCs w:val="24"/>
        </w:rPr>
        <w:tab/>
      </w:r>
      <w:r w:rsidRPr="004F7272">
        <w:rPr>
          <w:rFonts w:eastAsia="Times New Roman" w:cstheme="minorHAnsi"/>
          <w:b/>
          <w:bCs/>
          <w:i/>
          <w:iCs/>
          <w:sz w:val="24"/>
          <w:szCs w:val="24"/>
        </w:rPr>
        <w:tab/>
      </w:r>
      <w:r w:rsidRPr="004F7272">
        <w:rPr>
          <w:rFonts w:eastAsia="Times New Roman" w:cstheme="minorHAnsi"/>
          <w:b/>
          <w:bCs/>
          <w:i/>
          <w:iCs/>
          <w:sz w:val="24"/>
          <w:szCs w:val="24"/>
        </w:rPr>
        <w:tab/>
        <w:t xml:space="preserve">                 </w:t>
      </w:r>
      <w:r w:rsidRPr="004F7272">
        <w:rPr>
          <w:rFonts w:eastAsia="Times New Roman" w:cstheme="minorHAnsi"/>
          <w:sz w:val="24"/>
          <w:szCs w:val="24"/>
        </w:rPr>
        <w:t xml:space="preserve"> </w:t>
      </w:r>
    </w:p>
    <w:p w14:paraId="028918D9" w14:textId="77777777" w:rsidR="005A1762" w:rsidRPr="001E1F8D" w:rsidRDefault="005A1762" w:rsidP="00F169D2">
      <w:pPr>
        <w:ind w:left="450"/>
        <w:rPr>
          <w:rFonts w:eastAsia="Times New Roman" w:cstheme="minorHAnsi"/>
        </w:rPr>
      </w:pPr>
      <w:r w:rsidRPr="001E1F8D">
        <w:rPr>
          <w:rFonts w:eastAsia="Times New Roman" w:cstheme="minorHAnsi"/>
        </w:rPr>
        <w:t xml:space="preserve">Members released for cause may contest the program's decision by filing a grievance. Pending the resolution of a grievance procedure filed by an individual to contest a determination by a program to release the individual for cause, the individual's service should be suspended. For this type of grievance, a program may not—while the grievance is pending or as part of its resolution—provide a participant with federally-funded benefits (including payments from the National Service Trust) beyond those attributable to service actually performed, without the program receiving written approval from the Corporation. </w:t>
      </w:r>
    </w:p>
    <w:p w14:paraId="4E068ECE" w14:textId="21DA39C4" w:rsidR="005A1762" w:rsidRPr="004F7272" w:rsidRDefault="005A1762" w:rsidP="00F169D2">
      <w:pPr>
        <w:ind w:left="450"/>
        <w:rPr>
          <w:rFonts w:eastAsia="Times New Roman" w:cstheme="minorHAnsi"/>
          <w:sz w:val="24"/>
          <w:szCs w:val="24"/>
        </w:rPr>
      </w:pPr>
      <w:r w:rsidRPr="004F7272">
        <w:rPr>
          <w:rFonts w:eastAsia="Times New Roman" w:cstheme="minorHAnsi"/>
          <w:b/>
          <w:bCs/>
          <w:i/>
          <w:iCs/>
          <w:sz w:val="24"/>
          <w:szCs w:val="24"/>
        </w:rPr>
        <w:t>4.</w:t>
      </w:r>
      <w:r w:rsidR="00A47722" w:rsidRPr="004F7272">
        <w:rPr>
          <w:rFonts w:eastAsia="Times New Roman" w:cstheme="minorHAnsi"/>
          <w:b/>
          <w:bCs/>
          <w:i/>
          <w:iCs/>
          <w:sz w:val="24"/>
          <w:szCs w:val="24"/>
        </w:rPr>
        <w:t xml:space="preserve">6F </w:t>
      </w:r>
      <w:r w:rsidRPr="004F7272">
        <w:rPr>
          <w:rFonts w:eastAsia="Times New Roman" w:cstheme="minorHAnsi"/>
          <w:b/>
          <w:bCs/>
          <w:i/>
          <w:iCs/>
          <w:sz w:val="24"/>
          <w:szCs w:val="24"/>
        </w:rPr>
        <w:t xml:space="preserve">Documentation of Suspension </w:t>
      </w:r>
      <w:r w:rsidRPr="004F7272">
        <w:rPr>
          <w:rFonts w:eastAsia="Times New Roman" w:cstheme="minorHAnsi"/>
          <w:b/>
          <w:bCs/>
          <w:i/>
          <w:iCs/>
          <w:sz w:val="24"/>
          <w:szCs w:val="24"/>
        </w:rPr>
        <w:tab/>
      </w:r>
      <w:r w:rsidRPr="004F7272">
        <w:rPr>
          <w:rFonts w:eastAsia="Times New Roman" w:cstheme="minorHAnsi"/>
          <w:b/>
          <w:bCs/>
          <w:i/>
          <w:iCs/>
          <w:sz w:val="24"/>
          <w:szCs w:val="24"/>
        </w:rPr>
        <w:tab/>
      </w:r>
      <w:r w:rsidRPr="004F7272">
        <w:rPr>
          <w:rFonts w:eastAsia="Times New Roman" w:cstheme="minorHAnsi"/>
          <w:b/>
          <w:bCs/>
          <w:i/>
          <w:iCs/>
          <w:sz w:val="24"/>
          <w:szCs w:val="24"/>
        </w:rPr>
        <w:tab/>
      </w:r>
      <w:r w:rsidRPr="004F7272">
        <w:rPr>
          <w:rFonts w:eastAsia="Times New Roman" w:cstheme="minorHAnsi"/>
          <w:b/>
          <w:bCs/>
          <w:i/>
          <w:iCs/>
          <w:sz w:val="24"/>
          <w:szCs w:val="24"/>
        </w:rPr>
        <w:tab/>
      </w:r>
      <w:r w:rsidRPr="004F7272">
        <w:rPr>
          <w:rFonts w:eastAsia="Times New Roman" w:cstheme="minorHAnsi"/>
          <w:b/>
          <w:bCs/>
          <w:i/>
          <w:iCs/>
          <w:sz w:val="24"/>
          <w:szCs w:val="24"/>
        </w:rPr>
        <w:tab/>
      </w:r>
      <w:r w:rsidRPr="004F7272">
        <w:rPr>
          <w:rFonts w:eastAsia="Times New Roman" w:cstheme="minorHAnsi"/>
          <w:b/>
          <w:bCs/>
          <w:i/>
          <w:iCs/>
          <w:sz w:val="24"/>
          <w:szCs w:val="24"/>
        </w:rPr>
        <w:tab/>
      </w:r>
      <w:r w:rsidRPr="004F7272">
        <w:rPr>
          <w:rFonts w:eastAsia="Times New Roman" w:cstheme="minorHAnsi"/>
          <w:b/>
          <w:bCs/>
          <w:i/>
          <w:iCs/>
          <w:sz w:val="24"/>
          <w:szCs w:val="24"/>
        </w:rPr>
        <w:tab/>
        <w:t xml:space="preserve">         </w:t>
      </w:r>
    </w:p>
    <w:p w14:paraId="6CA140D0" w14:textId="0A8B5CD0" w:rsidR="005A1762" w:rsidRPr="001E1F8D" w:rsidRDefault="005A1762" w:rsidP="00F169D2">
      <w:pPr>
        <w:ind w:left="450"/>
        <w:rPr>
          <w:rFonts w:eastAsia="Times New Roman" w:cstheme="minorHAnsi"/>
          <w:sz w:val="28"/>
          <w:szCs w:val="28"/>
        </w:rPr>
      </w:pPr>
      <w:r w:rsidRPr="001E1F8D">
        <w:rPr>
          <w:rFonts w:eastAsia="Times New Roman" w:cstheme="minorHAnsi"/>
        </w:rPr>
        <w:t>If programs suspend a member’s service, whether for cause or for compelling personal circumstances, the reason for the suspension must be documented in the member file. Regardless of the sensitivity of the issue, programs are required to maintain acceptable supporting documentation of this information in member files (which should be secured and confidential). All information pertaining to compelling/personal circumstances, accommodation requests, incidents, etc. cannot be filed in the member’s file behind the VI. Section sheet. All confidential information must be filed separately from other member files and locked.</w:t>
      </w:r>
      <w:commentRangeStart w:id="110"/>
      <w:r w:rsidRPr="001E1F8D">
        <w:rPr>
          <w:rFonts w:eastAsia="Times New Roman" w:cstheme="minorHAnsi"/>
        </w:rPr>
        <w:t xml:space="preserve"> </w:t>
      </w:r>
      <w:commentRangeEnd w:id="110"/>
      <w:r w:rsidRPr="001E1F8D">
        <w:rPr>
          <w:rStyle w:val="CommentReference"/>
          <w:rFonts w:cstheme="minorHAnsi"/>
        </w:rPr>
        <w:commentReference w:id="110"/>
      </w:r>
      <w:r w:rsidRPr="001E1F8D">
        <w:rPr>
          <w:rFonts w:eastAsia="Times New Roman" w:cstheme="minorHAnsi"/>
        </w:rPr>
        <w:t xml:space="preserve">Notification of anticipated member suspensions and returns to service following suspension should be documented </w:t>
      </w:r>
    </w:p>
    <w:p w14:paraId="0D3ED758" w14:textId="2128221D" w:rsidR="005A1762" w:rsidRPr="001E1F8D" w:rsidRDefault="005A1762" w:rsidP="005A1762">
      <w:pPr>
        <w:rPr>
          <w:rFonts w:cstheme="minorHAnsi"/>
        </w:rPr>
      </w:pPr>
      <w:r w:rsidRPr="001E1F8D">
        <w:rPr>
          <w:rFonts w:cstheme="minorHAnsi"/>
          <w:b/>
          <w:bCs/>
          <w:i/>
          <w:iCs/>
          <w:sz w:val="32"/>
          <w:szCs w:val="32"/>
        </w:rPr>
        <w:t>4.</w:t>
      </w:r>
      <w:r w:rsidR="004F7272">
        <w:rPr>
          <w:rFonts w:cstheme="minorHAnsi"/>
          <w:b/>
          <w:bCs/>
          <w:i/>
          <w:iCs/>
          <w:sz w:val="32"/>
          <w:szCs w:val="32"/>
        </w:rPr>
        <w:t>7</w:t>
      </w:r>
      <w:r w:rsidRPr="001E1F8D">
        <w:rPr>
          <w:rFonts w:cstheme="minorHAnsi"/>
          <w:b/>
          <w:bCs/>
          <w:i/>
          <w:iCs/>
          <w:sz w:val="32"/>
          <w:szCs w:val="32"/>
        </w:rPr>
        <w:t xml:space="preserve"> </w:t>
      </w:r>
      <w:r w:rsidRPr="001E1F8D">
        <w:rPr>
          <w:rFonts w:cstheme="minorHAnsi"/>
          <w:b/>
          <w:bCs/>
          <w:i/>
          <w:iCs/>
          <w:sz w:val="28"/>
          <w:szCs w:val="28"/>
        </w:rPr>
        <w:t>Retention</w:t>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t xml:space="preserve">        </w:t>
      </w:r>
    </w:p>
    <w:p w14:paraId="3ED7F710" w14:textId="77777777" w:rsidR="005A1762" w:rsidRPr="001E1F8D" w:rsidRDefault="005A1762" w:rsidP="005A1762">
      <w:pPr>
        <w:rPr>
          <w:rFonts w:cstheme="minorHAnsi"/>
        </w:rPr>
      </w:pPr>
      <w:r w:rsidRPr="001E1F8D">
        <w:rPr>
          <w:rFonts w:cstheme="minorHAnsi"/>
        </w:rPr>
        <w:t xml:space="preserve">Retention refers to the number of AmeriCorps members that exit the program successfully with either a full Education Award or a partial/pro-rated Education Award. GOVS and the Corporation expect programs to maintain an 85% retention rate.  Those who meet less than an 85% retention rate will be assessed more closely and may be required to provide a Corrective Action Plan. GOVS will take any written and documented retention difficulties into consideration when reviewing an application and monitoring a program.  Recruitment and retention percentages may be used to determine a program’s risk designation and may be taken into consideration when determining funding decisions that could result in the loss of funding.  Retention percentages are readily available in </w:t>
      </w:r>
      <w:proofErr w:type="spellStart"/>
      <w:r w:rsidRPr="001E1F8D">
        <w:rPr>
          <w:rFonts w:cstheme="minorHAnsi"/>
        </w:rPr>
        <w:t>eGrants</w:t>
      </w:r>
      <w:proofErr w:type="spellEnd"/>
      <w:r w:rsidRPr="001E1F8D">
        <w:rPr>
          <w:rFonts w:cstheme="minorHAnsi"/>
        </w:rPr>
        <w:t xml:space="preserve">. </w:t>
      </w:r>
    </w:p>
    <w:p w14:paraId="7E2E09D2" w14:textId="02C82E8E" w:rsidR="005A1762" w:rsidRPr="001E1F8D" w:rsidRDefault="005A1762" w:rsidP="005A1762">
      <w:pPr>
        <w:rPr>
          <w:rFonts w:cstheme="minorHAnsi"/>
          <w:b/>
          <w:bCs/>
          <w:i/>
          <w:iCs/>
          <w:sz w:val="28"/>
          <w:szCs w:val="28"/>
        </w:rPr>
      </w:pPr>
      <w:r w:rsidRPr="001E1F8D">
        <w:rPr>
          <w:rFonts w:cstheme="minorHAnsi"/>
          <w:b/>
          <w:bCs/>
          <w:i/>
          <w:iCs/>
          <w:sz w:val="28"/>
          <w:szCs w:val="28"/>
        </w:rPr>
        <w:t>4.</w:t>
      </w:r>
      <w:r w:rsidR="004F7272">
        <w:rPr>
          <w:rFonts w:cstheme="minorHAnsi"/>
          <w:b/>
          <w:bCs/>
          <w:i/>
          <w:iCs/>
          <w:sz w:val="28"/>
          <w:szCs w:val="28"/>
        </w:rPr>
        <w:t>8</w:t>
      </w:r>
      <w:r w:rsidRPr="001E1F8D">
        <w:rPr>
          <w:rFonts w:cstheme="minorHAnsi"/>
          <w:b/>
          <w:bCs/>
          <w:i/>
          <w:iCs/>
          <w:sz w:val="28"/>
          <w:szCs w:val="28"/>
        </w:rPr>
        <w:t xml:space="preserve"> Policy and Procedure </w:t>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r>
      <w:r w:rsidRPr="001E1F8D">
        <w:rPr>
          <w:rFonts w:cstheme="minorHAnsi"/>
          <w:b/>
          <w:bCs/>
          <w:i/>
          <w:iCs/>
          <w:sz w:val="28"/>
          <w:szCs w:val="28"/>
        </w:rPr>
        <w:tab/>
        <w:t xml:space="preserve">    </w:t>
      </w:r>
    </w:p>
    <w:p w14:paraId="473BC01D" w14:textId="77777777" w:rsidR="005A1762" w:rsidRPr="001E1F8D" w:rsidRDefault="005A1762" w:rsidP="005A1762">
      <w:pPr>
        <w:rPr>
          <w:rFonts w:cstheme="minorHAnsi"/>
          <w:b/>
          <w:bCs/>
          <w:i/>
          <w:iCs/>
          <w:sz w:val="28"/>
          <w:szCs w:val="28"/>
        </w:rPr>
      </w:pPr>
      <w:r w:rsidRPr="001E1F8D">
        <w:rPr>
          <w:rFonts w:cstheme="minorHAnsi"/>
          <w:b/>
          <w:bCs/>
        </w:rPr>
        <w:t xml:space="preserve">Member/Program/Community Complaint or Grievance </w:t>
      </w:r>
      <w:r w:rsidRPr="001E1F8D">
        <w:rPr>
          <w:rFonts w:cstheme="minorHAnsi"/>
          <w:b/>
          <w:bCs/>
        </w:rPr>
        <w:tab/>
      </w:r>
      <w:r w:rsidRPr="001E1F8D">
        <w:rPr>
          <w:rFonts w:cstheme="minorHAnsi"/>
          <w:b/>
          <w:bCs/>
        </w:rPr>
        <w:tab/>
      </w:r>
      <w:r w:rsidRPr="001E1F8D">
        <w:rPr>
          <w:rFonts w:cstheme="minorHAnsi"/>
          <w:b/>
          <w:bCs/>
        </w:rPr>
        <w:tab/>
      </w:r>
      <w:r w:rsidRPr="001E1F8D">
        <w:rPr>
          <w:rFonts w:cstheme="minorHAnsi"/>
          <w:b/>
          <w:bCs/>
        </w:rPr>
        <w:tab/>
      </w:r>
      <w:r w:rsidRPr="001E1F8D">
        <w:rPr>
          <w:rFonts w:cstheme="minorHAnsi"/>
          <w:b/>
          <w:bCs/>
        </w:rPr>
        <w:tab/>
        <w:t xml:space="preserve">                 </w:t>
      </w:r>
    </w:p>
    <w:p w14:paraId="5A45F811" w14:textId="77777777" w:rsidR="005A1762" w:rsidRPr="001E1F8D" w:rsidRDefault="005A1762" w:rsidP="005A1762">
      <w:pPr>
        <w:rPr>
          <w:rFonts w:cstheme="minorHAnsi"/>
          <w:b/>
          <w:bCs/>
          <w:i/>
          <w:iCs/>
          <w:sz w:val="28"/>
          <w:szCs w:val="28"/>
        </w:rPr>
      </w:pPr>
      <w:r w:rsidRPr="001E1F8D">
        <w:rPr>
          <w:rFonts w:cstheme="minorHAnsi"/>
          <w:b/>
          <w:bCs/>
        </w:rPr>
        <w:t xml:space="preserve"> </w:t>
      </w:r>
      <w:r w:rsidRPr="001E1F8D">
        <w:rPr>
          <w:rFonts w:cstheme="minorHAnsi"/>
        </w:rPr>
        <w:t>§ 2540.230 State and local applicants that receive assistance from the Corporation must establish and maintain a procedure for the filing and adjudication of grievances from participants, labor organizations, and other interested individuals concerning programs that receive assistance from the Corporation. A grievance procedure may include dispute resolution programs such as mediation, facilitation, assisted negotiation and neutral evaluation. If the grievance alleges fraud or criminal activity, it must immediately be brought to the attention of the Corporation's inspector general</w:t>
      </w:r>
      <w:r w:rsidRPr="001E1F8D">
        <w:rPr>
          <w:rFonts w:cstheme="minorHAnsi"/>
          <w:b/>
          <w:bCs/>
          <w:i/>
          <w:iCs/>
          <w:sz w:val="28"/>
          <w:szCs w:val="28"/>
        </w:rPr>
        <w:t>.</w:t>
      </w:r>
      <w:r w:rsidRPr="001E1F8D">
        <w:rPr>
          <w:rFonts w:cstheme="minorHAnsi"/>
          <w:b/>
          <w:bCs/>
          <w:i/>
          <w:iCs/>
          <w:sz w:val="28"/>
          <w:szCs w:val="28"/>
        </w:rPr>
        <w:tab/>
      </w:r>
    </w:p>
    <w:p w14:paraId="494A94B8" w14:textId="77777777" w:rsidR="005A1762" w:rsidRPr="001E1F8D" w:rsidRDefault="005A1762" w:rsidP="005A1762">
      <w:pPr>
        <w:spacing w:after="0" w:line="240" w:lineRule="auto"/>
        <w:rPr>
          <w:rFonts w:cstheme="minorHAnsi"/>
        </w:rPr>
      </w:pPr>
      <w:r w:rsidRPr="001E1F8D">
        <w:rPr>
          <w:rFonts w:cstheme="minorHAnsi"/>
        </w:rPr>
        <w:t>In general, aggrieved parties are encouraged to document their specific concerns and requested remedies in writing whenever seeking relief in a matter of concern or dissatisfaction relating to any AmeriCorps program issues such as assignments, evaluations, suspension, or release for cause.</w:t>
      </w:r>
    </w:p>
    <w:p w14:paraId="4D3829F0" w14:textId="77777777" w:rsidR="005A1762" w:rsidRPr="001E1F8D" w:rsidRDefault="005A1762" w:rsidP="005A1762">
      <w:pPr>
        <w:spacing w:after="0" w:line="240" w:lineRule="auto"/>
        <w:rPr>
          <w:rFonts w:cstheme="minorHAnsi"/>
        </w:rPr>
      </w:pPr>
    </w:p>
    <w:p w14:paraId="7EADC6E2" w14:textId="77777777" w:rsidR="005A1762" w:rsidRPr="001E1F8D" w:rsidRDefault="005A1762" w:rsidP="005A1762">
      <w:pPr>
        <w:spacing w:after="0" w:line="240" w:lineRule="auto"/>
        <w:rPr>
          <w:rFonts w:cstheme="minorHAnsi"/>
        </w:rPr>
      </w:pPr>
      <w:r w:rsidRPr="001E1F8D">
        <w:rPr>
          <w:rFonts w:cstheme="minorHAnsi"/>
        </w:rPr>
        <w:t>For AmeriCorps State programs operating in Alabama, the Alabama State Service Commission specifies the following grievance procedure steps be followed when handling such grievances:</w:t>
      </w:r>
    </w:p>
    <w:p w14:paraId="6BB3BF1D" w14:textId="77777777" w:rsidR="005A1762" w:rsidRPr="001E1F8D" w:rsidRDefault="005A1762" w:rsidP="005A1762">
      <w:pPr>
        <w:spacing w:after="0" w:line="240" w:lineRule="auto"/>
        <w:rPr>
          <w:rFonts w:cstheme="minorHAnsi"/>
        </w:rPr>
      </w:pPr>
    </w:p>
    <w:p w14:paraId="69B7B4D8" w14:textId="77777777" w:rsidR="005A1762" w:rsidRPr="001E1F8D" w:rsidRDefault="005A1762" w:rsidP="006A2F57">
      <w:pPr>
        <w:numPr>
          <w:ilvl w:val="0"/>
          <w:numId w:val="30"/>
        </w:numPr>
        <w:spacing w:after="0" w:line="240" w:lineRule="auto"/>
        <w:rPr>
          <w:rFonts w:cstheme="minorHAnsi"/>
          <w:b/>
        </w:rPr>
      </w:pPr>
      <w:r w:rsidRPr="001E1F8D">
        <w:rPr>
          <w:rFonts w:cstheme="minorHAnsi"/>
          <w:b/>
        </w:rPr>
        <w:t>General</w:t>
      </w:r>
    </w:p>
    <w:p w14:paraId="47A19F4E" w14:textId="77777777" w:rsidR="005A1762" w:rsidRPr="001E1F8D" w:rsidRDefault="005A1762" w:rsidP="006A2F57">
      <w:pPr>
        <w:numPr>
          <w:ilvl w:val="1"/>
          <w:numId w:val="30"/>
        </w:numPr>
        <w:spacing w:after="0" w:line="240" w:lineRule="auto"/>
        <w:rPr>
          <w:rFonts w:cstheme="minorHAnsi"/>
        </w:rPr>
      </w:pPr>
      <w:r w:rsidRPr="001E1F8D">
        <w:rPr>
          <w:rFonts w:cstheme="minorHAnsi"/>
        </w:rPr>
        <w:t>Procedure is open to grievances from participants, labor organizations, and other interested individuals concerning the AmeriCorps program</w:t>
      </w:r>
    </w:p>
    <w:p w14:paraId="1E694F33" w14:textId="77777777" w:rsidR="005A1762" w:rsidRPr="001E1F8D" w:rsidRDefault="005A1762" w:rsidP="005A1762">
      <w:pPr>
        <w:spacing w:after="0" w:line="240" w:lineRule="auto"/>
        <w:ind w:left="1440"/>
        <w:rPr>
          <w:rFonts w:cstheme="minorHAnsi"/>
        </w:rPr>
      </w:pPr>
    </w:p>
    <w:p w14:paraId="49102587" w14:textId="77777777" w:rsidR="005A1762" w:rsidRPr="001E1F8D" w:rsidRDefault="005A1762" w:rsidP="006A2F57">
      <w:pPr>
        <w:numPr>
          <w:ilvl w:val="0"/>
          <w:numId w:val="30"/>
        </w:numPr>
        <w:spacing w:after="0" w:line="240" w:lineRule="auto"/>
        <w:rPr>
          <w:rFonts w:cstheme="minorHAnsi"/>
          <w:b/>
        </w:rPr>
      </w:pPr>
      <w:r w:rsidRPr="001E1F8D">
        <w:rPr>
          <w:rFonts w:cstheme="minorHAnsi"/>
          <w:b/>
        </w:rPr>
        <w:t>Preliminary Complaint Resolution (PCR) (informal grievance)</w:t>
      </w:r>
    </w:p>
    <w:p w14:paraId="0B7C8942" w14:textId="77777777" w:rsidR="005A1762" w:rsidRPr="001E1F8D" w:rsidRDefault="005A1762" w:rsidP="006A2F57">
      <w:pPr>
        <w:numPr>
          <w:ilvl w:val="1"/>
          <w:numId w:val="30"/>
        </w:numPr>
        <w:spacing w:after="0" w:line="240" w:lineRule="auto"/>
        <w:rPr>
          <w:rFonts w:cstheme="minorHAnsi"/>
        </w:rPr>
      </w:pPr>
      <w:r w:rsidRPr="001E1F8D">
        <w:rPr>
          <w:rFonts w:cstheme="minorHAnsi"/>
        </w:rPr>
        <w:t>To encourage and empower complainants to communicate directly with program in question</w:t>
      </w:r>
    </w:p>
    <w:p w14:paraId="43AA5AF4" w14:textId="77777777" w:rsidR="005A1762" w:rsidRPr="001E1F8D" w:rsidRDefault="005A1762" w:rsidP="005A1762">
      <w:pPr>
        <w:spacing w:after="0" w:line="240" w:lineRule="auto"/>
        <w:ind w:left="1440"/>
        <w:rPr>
          <w:rFonts w:cstheme="minorHAnsi"/>
        </w:rPr>
      </w:pPr>
    </w:p>
    <w:p w14:paraId="79702265" w14:textId="77777777" w:rsidR="005A1762" w:rsidRPr="001E1F8D" w:rsidRDefault="005A1762" w:rsidP="006A2F57">
      <w:pPr>
        <w:numPr>
          <w:ilvl w:val="0"/>
          <w:numId w:val="30"/>
        </w:numPr>
        <w:spacing w:after="0" w:line="240" w:lineRule="auto"/>
        <w:rPr>
          <w:rFonts w:cstheme="minorHAnsi"/>
          <w:b/>
        </w:rPr>
      </w:pPr>
      <w:r w:rsidRPr="001E1F8D">
        <w:rPr>
          <w:rFonts w:cstheme="minorHAnsi"/>
          <w:b/>
        </w:rPr>
        <w:t xml:space="preserve">Alternative Dispute Resolution (ADR) Grantees have the option of including ADR.  </w:t>
      </w:r>
    </w:p>
    <w:p w14:paraId="5DE48223" w14:textId="77777777" w:rsidR="005A1762" w:rsidRPr="001E1F8D" w:rsidRDefault="005A1762" w:rsidP="006A2F57">
      <w:pPr>
        <w:numPr>
          <w:ilvl w:val="1"/>
          <w:numId w:val="30"/>
        </w:numPr>
        <w:spacing w:after="0" w:line="240" w:lineRule="auto"/>
        <w:rPr>
          <w:rFonts w:cstheme="minorHAnsi"/>
        </w:rPr>
      </w:pPr>
      <w:r w:rsidRPr="001E1F8D">
        <w:rPr>
          <w:rFonts w:cstheme="minorHAnsi"/>
        </w:rPr>
        <w:t>If the procedure doesn’t include ADR, then the program will indicate this with a ‘NA’.</w:t>
      </w:r>
    </w:p>
    <w:p w14:paraId="226165E3" w14:textId="77777777" w:rsidR="005A1762" w:rsidRPr="001E1F8D" w:rsidRDefault="005A1762" w:rsidP="006A2F57">
      <w:pPr>
        <w:numPr>
          <w:ilvl w:val="1"/>
          <w:numId w:val="30"/>
        </w:numPr>
        <w:spacing w:after="0" w:line="240" w:lineRule="auto"/>
        <w:rPr>
          <w:rFonts w:cstheme="minorHAnsi"/>
        </w:rPr>
      </w:pPr>
      <w:r w:rsidRPr="001E1F8D">
        <w:rPr>
          <w:rFonts w:cstheme="minorHAnsi"/>
        </w:rPr>
        <w:t>ADR is initiated within 45 calendar days of the alleged occurrence.</w:t>
      </w:r>
    </w:p>
    <w:p w14:paraId="0D8E81E5" w14:textId="77777777" w:rsidR="005A1762" w:rsidRPr="001E1F8D" w:rsidRDefault="005A1762" w:rsidP="006A2F57">
      <w:pPr>
        <w:numPr>
          <w:ilvl w:val="1"/>
          <w:numId w:val="30"/>
        </w:numPr>
        <w:spacing w:after="0" w:line="240" w:lineRule="auto"/>
        <w:rPr>
          <w:rFonts w:cstheme="minorHAnsi"/>
        </w:rPr>
      </w:pPr>
      <w:r w:rsidRPr="001E1F8D">
        <w:rPr>
          <w:rFonts w:cstheme="minorHAnsi"/>
        </w:rPr>
        <w:t>At initial session of dispute resolution proceedings, party is advised in writing of right to file a grievance and right to arbitration.</w:t>
      </w:r>
    </w:p>
    <w:p w14:paraId="2F19EC29" w14:textId="77777777" w:rsidR="005A1762" w:rsidRPr="001E1F8D" w:rsidRDefault="005A1762" w:rsidP="006A2F57">
      <w:pPr>
        <w:numPr>
          <w:ilvl w:val="1"/>
          <w:numId w:val="30"/>
        </w:numPr>
        <w:spacing w:after="0" w:line="240" w:lineRule="auto"/>
        <w:rPr>
          <w:rFonts w:cstheme="minorHAnsi"/>
        </w:rPr>
      </w:pPr>
      <w:r w:rsidRPr="001E1F8D">
        <w:rPr>
          <w:rFonts w:cstheme="minorHAnsi"/>
        </w:rPr>
        <w:t>If matter is resolved, the terms of the resolution are recorded in a written agreement, and the party agrees to forego filing any further grievance on the matter under consideration.</w:t>
      </w:r>
    </w:p>
    <w:p w14:paraId="10859CB1" w14:textId="77777777" w:rsidR="005A1762" w:rsidRPr="001E1F8D" w:rsidRDefault="005A1762" w:rsidP="006A2F57">
      <w:pPr>
        <w:numPr>
          <w:ilvl w:val="1"/>
          <w:numId w:val="30"/>
        </w:numPr>
        <w:spacing w:after="0" w:line="240" w:lineRule="auto"/>
        <w:rPr>
          <w:rFonts w:cstheme="minorHAnsi"/>
        </w:rPr>
      </w:pPr>
      <w:r w:rsidRPr="001E1F8D">
        <w:rPr>
          <w:rFonts w:cstheme="minorHAnsi"/>
        </w:rPr>
        <w:t>The process is aided by a neutral party and the neutral party may not compel a resolution.</w:t>
      </w:r>
    </w:p>
    <w:p w14:paraId="70D8E3D3" w14:textId="77777777" w:rsidR="005A1762" w:rsidRPr="001E1F8D" w:rsidRDefault="005A1762" w:rsidP="006A2F57">
      <w:pPr>
        <w:numPr>
          <w:ilvl w:val="1"/>
          <w:numId w:val="30"/>
        </w:numPr>
        <w:spacing w:after="0" w:line="240" w:lineRule="auto"/>
        <w:rPr>
          <w:rFonts w:cstheme="minorHAnsi"/>
        </w:rPr>
      </w:pPr>
      <w:r w:rsidRPr="001E1F8D">
        <w:rPr>
          <w:rFonts w:cstheme="minorHAnsi"/>
        </w:rPr>
        <w:t>The proceedings are informal.  The rules of evidence do not apply.</w:t>
      </w:r>
    </w:p>
    <w:p w14:paraId="4BA91854" w14:textId="77777777" w:rsidR="005A1762" w:rsidRPr="001E1F8D" w:rsidRDefault="005A1762" w:rsidP="006A2F57">
      <w:pPr>
        <w:numPr>
          <w:ilvl w:val="1"/>
          <w:numId w:val="30"/>
        </w:numPr>
        <w:spacing w:after="0" w:line="240" w:lineRule="auto"/>
        <w:rPr>
          <w:rFonts w:cstheme="minorHAnsi"/>
        </w:rPr>
      </w:pPr>
      <w:r w:rsidRPr="001E1F8D">
        <w:rPr>
          <w:rFonts w:cstheme="minorHAnsi"/>
        </w:rPr>
        <w:t>Except for a written agreement, the proceedings are confidential.</w:t>
      </w:r>
    </w:p>
    <w:p w14:paraId="31171FF7" w14:textId="77777777" w:rsidR="005A1762" w:rsidRPr="001E1F8D" w:rsidRDefault="005A1762" w:rsidP="006A2F57">
      <w:pPr>
        <w:numPr>
          <w:ilvl w:val="1"/>
          <w:numId w:val="30"/>
        </w:numPr>
        <w:spacing w:after="0" w:line="240" w:lineRule="auto"/>
        <w:rPr>
          <w:rFonts w:cstheme="minorHAnsi"/>
        </w:rPr>
      </w:pPr>
      <w:r w:rsidRPr="001E1F8D">
        <w:rPr>
          <w:rFonts w:cstheme="minorHAnsi"/>
        </w:rPr>
        <w:t>If matter not resolved within 30 calendar days from the date the informal dispute resolution process began, aggrieved party is informed in writing of right to file a formal grievance.</w:t>
      </w:r>
    </w:p>
    <w:p w14:paraId="5F320B37" w14:textId="77777777" w:rsidR="005A1762" w:rsidRPr="001E1F8D" w:rsidRDefault="005A1762" w:rsidP="005A1762">
      <w:pPr>
        <w:spacing w:after="0" w:line="240" w:lineRule="auto"/>
        <w:ind w:left="1440"/>
        <w:rPr>
          <w:rFonts w:cstheme="minorHAnsi"/>
        </w:rPr>
      </w:pPr>
    </w:p>
    <w:p w14:paraId="1DE51792" w14:textId="77777777" w:rsidR="005A1762" w:rsidRPr="001E1F8D" w:rsidRDefault="005A1762" w:rsidP="006A2F57">
      <w:pPr>
        <w:numPr>
          <w:ilvl w:val="0"/>
          <w:numId w:val="30"/>
        </w:numPr>
        <w:spacing w:after="0" w:line="240" w:lineRule="auto"/>
        <w:rPr>
          <w:rFonts w:cstheme="minorHAnsi"/>
          <w:b/>
        </w:rPr>
      </w:pPr>
      <w:r w:rsidRPr="001E1F8D">
        <w:rPr>
          <w:rFonts w:cstheme="minorHAnsi"/>
          <w:b/>
        </w:rPr>
        <w:t>Grievance procedure for unresolved complaints (formal grievance filing and hearing)</w:t>
      </w:r>
    </w:p>
    <w:p w14:paraId="78C606AA" w14:textId="77777777" w:rsidR="005A1762" w:rsidRPr="001E1F8D" w:rsidRDefault="005A1762" w:rsidP="006A2F57">
      <w:pPr>
        <w:numPr>
          <w:ilvl w:val="1"/>
          <w:numId w:val="30"/>
        </w:numPr>
        <w:spacing w:after="0" w:line="240" w:lineRule="auto"/>
        <w:rPr>
          <w:rFonts w:cstheme="minorHAnsi"/>
        </w:rPr>
      </w:pPr>
      <w:r w:rsidRPr="001E1F8D">
        <w:rPr>
          <w:rFonts w:cstheme="minorHAnsi"/>
        </w:rPr>
        <w:t>The neutral party is not involved in formal complaint process.</w:t>
      </w:r>
    </w:p>
    <w:p w14:paraId="5FFAA4A9" w14:textId="77777777" w:rsidR="005A1762" w:rsidRPr="001E1F8D" w:rsidRDefault="005A1762" w:rsidP="006A2F57">
      <w:pPr>
        <w:numPr>
          <w:ilvl w:val="1"/>
          <w:numId w:val="30"/>
        </w:numPr>
        <w:spacing w:after="0" w:line="240" w:lineRule="auto"/>
        <w:rPr>
          <w:rFonts w:cstheme="minorHAnsi"/>
        </w:rPr>
      </w:pPr>
      <w:r w:rsidRPr="001E1F8D">
        <w:rPr>
          <w:rFonts w:cstheme="minorHAnsi"/>
        </w:rPr>
        <w:t>Communications or proceedings of the informal dispute resolution process are not referred to or introduced into evidence at the grievance and arbitration hearing.</w:t>
      </w:r>
    </w:p>
    <w:p w14:paraId="2D8BDFCE" w14:textId="77777777" w:rsidR="005A1762" w:rsidRPr="001E1F8D" w:rsidRDefault="005A1762" w:rsidP="005A1762">
      <w:pPr>
        <w:spacing w:after="0" w:line="240" w:lineRule="auto"/>
        <w:ind w:left="1440"/>
        <w:rPr>
          <w:rFonts w:cstheme="minorHAnsi"/>
        </w:rPr>
      </w:pPr>
    </w:p>
    <w:p w14:paraId="6A15B7B4" w14:textId="77777777" w:rsidR="005A1762" w:rsidRPr="001E1F8D" w:rsidRDefault="005A1762" w:rsidP="006A2F57">
      <w:pPr>
        <w:numPr>
          <w:ilvl w:val="0"/>
          <w:numId w:val="30"/>
        </w:numPr>
        <w:spacing w:after="0" w:line="240" w:lineRule="auto"/>
        <w:rPr>
          <w:rFonts w:cstheme="minorHAnsi"/>
          <w:b/>
        </w:rPr>
      </w:pPr>
      <w:r w:rsidRPr="001E1F8D">
        <w:rPr>
          <w:rFonts w:cstheme="minorHAnsi"/>
          <w:b/>
        </w:rPr>
        <w:t>Time Limitations</w:t>
      </w:r>
    </w:p>
    <w:p w14:paraId="5E35545F" w14:textId="77777777" w:rsidR="005A1762" w:rsidRPr="001E1F8D" w:rsidRDefault="005A1762" w:rsidP="006A2F57">
      <w:pPr>
        <w:numPr>
          <w:ilvl w:val="1"/>
          <w:numId w:val="30"/>
        </w:numPr>
        <w:spacing w:after="0" w:line="240" w:lineRule="auto"/>
        <w:rPr>
          <w:rFonts w:cstheme="minorHAnsi"/>
        </w:rPr>
      </w:pPr>
      <w:r w:rsidRPr="001E1F8D">
        <w:rPr>
          <w:rFonts w:cstheme="minorHAnsi"/>
        </w:rPr>
        <w:t>Grievance is made no later than one year after the alleged occurrence (except for fraud and criminal activity).</w:t>
      </w:r>
    </w:p>
    <w:p w14:paraId="3EF2B480" w14:textId="77777777" w:rsidR="005A1762" w:rsidRPr="001E1F8D" w:rsidRDefault="005A1762" w:rsidP="006A2F57">
      <w:pPr>
        <w:numPr>
          <w:ilvl w:val="1"/>
          <w:numId w:val="30"/>
        </w:numPr>
        <w:spacing w:after="0" w:line="240" w:lineRule="auto"/>
        <w:rPr>
          <w:rFonts w:cstheme="minorHAnsi"/>
        </w:rPr>
      </w:pPr>
      <w:r w:rsidRPr="001E1F8D">
        <w:rPr>
          <w:rFonts w:cstheme="minorHAnsi"/>
        </w:rPr>
        <w:t>The grievance hearing is conducted no later 30 calendar days after the filing.</w:t>
      </w:r>
    </w:p>
    <w:p w14:paraId="0003733D" w14:textId="77777777" w:rsidR="005A1762" w:rsidRPr="001E1F8D" w:rsidRDefault="005A1762" w:rsidP="006A2F57">
      <w:pPr>
        <w:numPr>
          <w:ilvl w:val="1"/>
          <w:numId w:val="30"/>
        </w:numPr>
        <w:spacing w:after="0" w:line="240" w:lineRule="auto"/>
        <w:rPr>
          <w:rFonts w:cstheme="minorHAnsi"/>
        </w:rPr>
      </w:pPr>
      <w:r w:rsidRPr="001E1F8D">
        <w:rPr>
          <w:rFonts w:cstheme="minorHAnsi"/>
        </w:rPr>
        <w:t>A decision is made no later than 60 calendar days after the filing the grievance.</w:t>
      </w:r>
    </w:p>
    <w:p w14:paraId="1F688B62" w14:textId="77777777" w:rsidR="005A1762" w:rsidRPr="001E1F8D" w:rsidRDefault="005A1762" w:rsidP="005A1762">
      <w:pPr>
        <w:spacing w:after="0" w:line="240" w:lineRule="auto"/>
        <w:ind w:left="1440"/>
        <w:rPr>
          <w:rFonts w:cstheme="minorHAnsi"/>
        </w:rPr>
      </w:pPr>
    </w:p>
    <w:p w14:paraId="08B7E621" w14:textId="77777777" w:rsidR="005A1762" w:rsidRPr="001E1F8D" w:rsidRDefault="005A1762" w:rsidP="006A2F57">
      <w:pPr>
        <w:numPr>
          <w:ilvl w:val="0"/>
          <w:numId w:val="30"/>
        </w:numPr>
        <w:spacing w:after="0" w:line="240" w:lineRule="auto"/>
        <w:rPr>
          <w:rFonts w:cstheme="minorHAnsi"/>
          <w:b/>
        </w:rPr>
      </w:pPr>
      <w:r w:rsidRPr="001E1F8D">
        <w:rPr>
          <w:rFonts w:cstheme="minorHAnsi"/>
          <w:b/>
        </w:rPr>
        <w:t>Binding Arbitration</w:t>
      </w:r>
    </w:p>
    <w:p w14:paraId="120431C8" w14:textId="77777777" w:rsidR="005A1762" w:rsidRPr="001E1F8D" w:rsidRDefault="005A1762" w:rsidP="006A2F57">
      <w:pPr>
        <w:numPr>
          <w:ilvl w:val="1"/>
          <w:numId w:val="30"/>
        </w:numPr>
        <w:spacing w:after="0" w:line="240" w:lineRule="auto"/>
        <w:rPr>
          <w:rFonts w:cstheme="minorHAnsi"/>
        </w:rPr>
      </w:pPr>
      <w:r w:rsidRPr="001E1F8D">
        <w:rPr>
          <w:rFonts w:cstheme="minorHAnsi"/>
        </w:rPr>
        <w:t>The filing party may submit the grievance to binding arbitration if the decision of the hearing is adverse to the grievant, or if no decision has been reached in 60 days.</w:t>
      </w:r>
    </w:p>
    <w:p w14:paraId="45F680D0" w14:textId="77777777" w:rsidR="005A1762" w:rsidRPr="001E1F8D" w:rsidRDefault="005A1762" w:rsidP="006A2F57">
      <w:pPr>
        <w:numPr>
          <w:ilvl w:val="1"/>
          <w:numId w:val="30"/>
        </w:numPr>
        <w:spacing w:after="0" w:line="240" w:lineRule="auto"/>
        <w:rPr>
          <w:rFonts w:cstheme="minorHAnsi"/>
        </w:rPr>
      </w:pPr>
      <w:r w:rsidRPr="001E1F8D">
        <w:rPr>
          <w:rFonts w:cstheme="minorHAnsi"/>
        </w:rPr>
        <w:t>A qualified arbitrator is used who is jointly selected and independent of the interested parties.</w:t>
      </w:r>
    </w:p>
    <w:p w14:paraId="1CB881C5" w14:textId="77777777" w:rsidR="005A1762" w:rsidRPr="001E1F8D" w:rsidRDefault="005A1762" w:rsidP="006A2F57">
      <w:pPr>
        <w:numPr>
          <w:ilvl w:val="1"/>
          <w:numId w:val="30"/>
        </w:numPr>
        <w:spacing w:after="0" w:line="240" w:lineRule="auto"/>
        <w:rPr>
          <w:rFonts w:cstheme="minorHAnsi"/>
        </w:rPr>
      </w:pPr>
      <w:r w:rsidRPr="001E1F8D">
        <w:rPr>
          <w:rFonts w:cstheme="minorHAnsi"/>
        </w:rPr>
        <w:t>The Corporation’s CEO appoints an arbitrator if the parties cannot agree on an arbitrator within 15 calendar days.</w:t>
      </w:r>
    </w:p>
    <w:p w14:paraId="6D572866" w14:textId="77777777" w:rsidR="005A1762" w:rsidRPr="001E1F8D" w:rsidRDefault="005A1762" w:rsidP="006A2F57">
      <w:pPr>
        <w:numPr>
          <w:ilvl w:val="1"/>
          <w:numId w:val="30"/>
        </w:numPr>
        <w:spacing w:after="0" w:line="240" w:lineRule="auto"/>
        <w:rPr>
          <w:rFonts w:cstheme="minorHAnsi"/>
        </w:rPr>
      </w:pPr>
      <w:r w:rsidRPr="001E1F8D">
        <w:rPr>
          <w:rFonts w:cstheme="minorHAnsi"/>
        </w:rPr>
        <w:t>Arbitration is held no later than 45 calendar days after the request for arbitration – or 30 days after an arbitrator is appointed by the Corporation’s CEO.</w:t>
      </w:r>
    </w:p>
    <w:p w14:paraId="43B5B5FC" w14:textId="77777777" w:rsidR="005A1762" w:rsidRPr="001E1F8D" w:rsidRDefault="005A1762" w:rsidP="006A2F57">
      <w:pPr>
        <w:numPr>
          <w:ilvl w:val="1"/>
          <w:numId w:val="30"/>
        </w:numPr>
        <w:spacing w:after="0" w:line="240" w:lineRule="auto"/>
        <w:rPr>
          <w:rFonts w:cstheme="minorHAnsi"/>
        </w:rPr>
      </w:pPr>
      <w:r w:rsidRPr="001E1F8D">
        <w:rPr>
          <w:rFonts w:cstheme="minorHAnsi"/>
        </w:rPr>
        <w:t>A decision is made by the arbitrator no later than 30 days after arbitration commences.</w:t>
      </w:r>
    </w:p>
    <w:p w14:paraId="2D1351CD" w14:textId="77777777" w:rsidR="005A1762" w:rsidRPr="001E1F8D" w:rsidRDefault="005A1762" w:rsidP="006A2F57">
      <w:pPr>
        <w:numPr>
          <w:ilvl w:val="1"/>
          <w:numId w:val="30"/>
        </w:numPr>
        <w:spacing w:after="0" w:line="240" w:lineRule="auto"/>
        <w:rPr>
          <w:rFonts w:cstheme="minorHAnsi"/>
        </w:rPr>
      </w:pPr>
      <w:r w:rsidRPr="001E1F8D">
        <w:rPr>
          <w:rFonts w:cstheme="minorHAnsi"/>
        </w:rPr>
        <w:t>The cost of arbitration is divided evenly between the parties to the arbitration. If the participant, labor organization, or other interested individual prevails during arbitration, then the grantee pays the total cost of the proceeding and the attorney’s fees of the prevailing party.</w:t>
      </w:r>
    </w:p>
    <w:p w14:paraId="5935E35D" w14:textId="77777777" w:rsidR="005A1762" w:rsidRPr="001E1F8D" w:rsidRDefault="005A1762" w:rsidP="005A1762">
      <w:pPr>
        <w:spacing w:after="0" w:line="240" w:lineRule="auto"/>
        <w:ind w:left="1440"/>
        <w:rPr>
          <w:rFonts w:cstheme="minorHAnsi"/>
        </w:rPr>
      </w:pPr>
    </w:p>
    <w:p w14:paraId="036041FA" w14:textId="77777777" w:rsidR="005A1762" w:rsidRPr="001E1F8D" w:rsidRDefault="005A1762" w:rsidP="006A2F57">
      <w:pPr>
        <w:numPr>
          <w:ilvl w:val="0"/>
          <w:numId w:val="30"/>
        </w:numPr>
        <w:spacing w:after="0" w:line="240" w:lineRule="auto"/>
        <w:rPr>
          <w:rFonts w:cstheme="minorHAnsi"/>
          <w:b/>
        </w:rPr>
      </w:pPr>
      <w:r w:rsidRPr="001E1F8D">
        <w:rPr>
          <w:rFonts w:cstheme="minorHAnsi"/>
          <w:b/>
        </w:rPr>
        <w:t>Additional Points in the Policy:</w:t>
      </w:r>
    </w:p>
    <w:p w14:paraId="1ECFC979" w14:textId="77777777" w:rsidR="005A1762" w:rsidRPr="001E1F8D" w:rsidRDefault="005A1762" w:rsidP="006A2F57">
      <w:pPr>
        <w:numPr>
          <w:ilvl w:val="1"/>
          <w:numId w:val="30"/>
        </w:numPr>
        <w:spacing w:after="0" w:line="240" w:lineRule="auto"/>
        <w:rPr>
          <w:rFonts w:cstheme="minorHAnsi"/>
        </w:rPr>
      </w:pPr>
      <w:r w:rsidRPr="001E1F8D">
        <w:rPr>
          <w:rFonts w:cstheme="minorHAnsi"/>
        </w:rPr>
        <w:t>Does not include any reference to employment/job.</w:t>
      </w:r>
    </w:p>
    <w:p w14:paraId="2470DC88" w14:textId="77777777" w:rsidR="005A1762" w:rsidRPr="001E1F8D" w:rsidRDefault="005A1762" w:rsidP="006A2F57">
      <w:pPr>
        <w:numPr>
          <w:ilvl w:val="1"/>
          <w:numId w:val="30"/>
        </w:numPr>
        <w:spacing w:after="0" w:line="240" w:lineRule="auto"/>
        <w:rPr>
          <w:rFonts w:cstheme="minorHAnsi"/>
        </w:rPr>
      </w:pPr>
      <w:r w:rsidRPr="001E1F8D">
        <w:rPr>
          <w:rFonts w:cstheme="minorHAnsi"/>
        </w:rPr>
        <w:t>Clearly states who the member submits the grievance to.</w:t>
      </w:r>
    </w:p>
    <w:p w14:paraId="18C92261" w14:textId="77777777" w:rsidR="005A1762" w:rsidRPr="001E1F8D" w:rsidRDefault="005A1762" w:rsidP="006A2F57">
      <w:pPr>
        <w:numPr>
          <w:ilvl w:val="1"/>
          <w:numId w:val="30"/>
        </w:numPr>
        <w:spacing w:after="0" w:line="240" w:lineRule="auto"/>
        <w:rPr>
          <w:rFonts w:cstheme="minorHAnsi"/>
        </w:rPr>
      </w:pPr>
      <w:r w:rsidRPr="001E1F8D">
        <w:rPr>
          <w:rFonts w:cstheme="minorHAnsi"/>
        </w:rPr>
        <w:t xml:space="preserve">Lists who the member submits their grievance to if the grievance is with program staff. </w:t>
      </w:r>
    </w:p>
    <w:p w14:paraId="773895F6" w14:textId="77777777" w:rsidR="005A1762" w:rsidRPr="001E1F8D" w:rsidRDefault="005A1762" w:rsidP="006A2F57">
      <w:pPr>
        <w:numPr>
          <w:ilvl w:val="1"/>
          <w:numId w:val="30"/>
        </w:numPr>
        <w:spacing w:after="0" w:line="240" w:lineRule="auto"/>
        <w:rPr>
          <w:rFonts w:cstheme="minorHAnsi"/>
        </w:rPr>
      </w:pPr>
      <w:r w:rsidRPr="001E1F8D">
        <w:rPr>
          <w:rFonts w:cstheme="minorHAnsi"/>
        </w:rPr>
        <w:t>States “If the grievance alleges fraud or criminal activity, it must immediately be brought to the attention of the Corporation's inspector general. Visit www.cncsoig.gov or call the OIG hotline at (800) 452-8210.”</w:t>
      </w:r>
    </w:p>
    <w:p w14:paraId="50DDFD72" w14:textId="77777777" w:rsidR="005A1762" w:rsidRPr="001E1F8D" w:rsidRDefault="005A1762" w:rsidP="006A2F57">
      <w:pPr>
        <w:numPr>
          <w:ilvl w:val="1"/>
          <w:numId w:val="30"/>
        </w:numPr>
        <w:spacing w:after="0" w:line="240" w:lineRule="auto"/>
        <w:rPr>
          <w:rFonts w:cstheme="minorHAnsi"/>
        </w:rPr>
      </w:pPr>
      <w:r w:rsidRPr="001E1F8D">
        <w:rPr>
          <w:rFonts w:cstheme="minorHAnsi"/>
        </w:rPr>
        <w:t>States “If the grievance is regarding a proposed participant placement, the placement is not to be made unless it is consistent with the resolution of the grievance.”</w:t>
      </w:r>
    </w:p>
    <w:p w14:paraId="6F50DAA6" w14:textId="77777777" w:rsidR="005A1762" w:rsidRPr="001E1F8D" w:rsidRDefault="005A1762" w:rsidP="006A2F57">
      <w:pPr>
        <w:numPr>
          <w:ilvl w:val="1"/>
          <w:numId w:val="30"/>
        </w:numPr>
        <w:spacing w:after="0" w:line="240" w:lineRule="auto"/>
        <w:rPr>
          <w:rFonts w:cstheme="minorHAnsi"/>
        </w:rPr>
      </w:pPr>
      <w:r w:rsidRPr="001E1F8D">
        <w:rPr>
          <w:rFonts w:cstheme="minorHAnsi"/>
        </w:rPr>
        <w:t>Best Practice: Does the grievance policy cover all parties, including the public, service locations, applicants, or anyone who may file a grievance?</w:t>
      </w:r>
    </w:p>
    <w:p w14:paraId="0BE10326" w14:textId="77777777" w:rsidR="005A1762" w:rsidRPr="001E1F8D" w:rsidRDefault="005A1762" w:rsidP="006A2F57">
      <w:pPr>
        <w:numPr>
          <w:ilvl w:val="1"/>
          <w:numId w:val="30"/>
        </w:numPr>
        <w:spacing w:after="0" w:line="240" w:lineRule="auto"/>
        <w:rPr>
          <w:rFonts w:cstheme="minorHAnsi"/>
        </w:rPr>
      </w:pPr>
      <w:r w:rsidRPr="001E1F8D">
        <w:rPr>
          <w:rFonts w:cstheme="minorHAnsi"/>
        </w:rPr>
        <w:t>Best Practice. Does the member handbook/manual contain the grievance process?</w:t>
      </w:r>
    </w:p>
    <w:p w14:paraId="5242918F" w14:textId="77777777" w:rsidR="005A1762" w:rsidRPr="001E1F8D" w:rsidRDefault="005A1762" w:rsidP="006A2F57">
      <w:pPr>
        <w:numPr>
          <w:ilvl w:val="1"/>
          <w:numId w:val="30"/>
        </w:numPr>
        <w:spacing w:after="0" w:line="240" w:lineRule="auto"/>
        <w:rPr>
          <w:rFonts w:cstheme="minorHAnsi"/>
        </w:rPr>
      </w:pPr>
      <w:r w:rsidRPr="001E1F8D">
        <w:rPr>
          <w:rFonts w:cstheme="minorHAnsi"/>
        </w:rPr>
        <w:t>Best Practice: Is a copy of the grievance process posted online for public access?</w:t>
      </w:r>
    </w:p>
    <w:p w14:paraId="5ED70319" w14:textId="77777777" w:rsidR="005A1762" w:rsidRPr="001E1F8D" w:rsidRDefault="005A1762" w:rsidP="005A1762">
      <w:pPr>
        <w:spacing w:after="0" w:line="240" w:lineRule="auto"/>
        <w:rPr>
          <w:rFonts w:cstheme="minorHAnsi"/>
        </w:rPr>
      </w:pPr>
    </w:p>
    <w:p w14:paraId="799EC25A" w14:textId="3FA8E47F" w:rsidR="005A1762" w:rsidRDefault="005A1762" w:rsidP="005A1762">
      <w:pPr>
        <w:spacing w:after="0" w:line="240" w:lineRule="auto"/>
        <w:rPr>
          <w:rFonts w:cstheme="minorHAnsi"/>
        </w:rPr>
      </w:pPr>
      <w:r w:rsidRPr="001E1F8D">
        <w:rPr>
          <w:rFonts w:cstheme="minorHAnsi"/>
        </w:rPr>
        <w:t xml:space="preserve">A program’s grievance policy and procedures must </w:t>
      </w:r>
      <w:r w:rsidRPr="001E1F8D">
        <w:rPr>
          <w:rFonts w:cstheme="minorHAnsi"/>
          <w:bCs/>
        </w:rPr>
        <w:t>be maintained at the program and distributed to members during pre-service orientation</w:t>
      </w:r>
      <w:r w:rsidRPr="001E1F8D">
        <w:rPr>
          <w:rFonts w:cstheme="minorHAnsi"/>
        </w:rPr>
        <w:t xml:space="preserve">. </w:t>
      </w:r>
    </w:p>
    <w:p w14:paraId="4D52BBE5" w14:textId="79FF1F46" w:rsidR="009A5721" w:rsidRDefault="009A5721" w:rsidP="005A1762">
      <w:pPr>
        <w:spacing w:after="0" w:line="240" w:lineRule="auto"/>
        <w:rPr>
          <w:rFonts w:cstheme="minorHAnsi"/>
        </w:rPr>
      </w:pPr>
    </w:p>
    <w:p w14:paraId="4B5FAD86" w14:textId="3090D981" w:rsidR="009A5721" w:rsidRDefault="009A5721" w:rsidP="005A1762">
      <w:pPr>
        <w:spacing w:after="0" w:line="240" w:lineRule="auto"/>
        <w:rPr>
          <w:rFonts w:cstheme="minorHAnsi"/>
        </w:rPr>
      </w:pPr>
    </w:p>
    <w:p w14:paraId="3FF4EBF3" w14:textId="320CAB0F" w:rsidR="009A5721" w:rsidRDefault="009A5721" w:rsidP="005A1762">
      <w:pPr>
        <w:spacing w:after="0" w:line="240" w:lineRule="auto"/>
        <w:rPr>
          <w:rFonts w:cstheme="minorHAnsi"/>
        </w:rPr>
      </w:pPr>
    </w:p>
    <w:p w14:paraId="2B0B39DD" w14:textId="68B79DD6" w:rsidR="009A5721" w:rsidRDefault="009A5721" w:rsidP="005A1762">
      <w:pPr>
        <w:spacing w:after="0" w:line="240" w:lineRule="auto"/>
        <w:rPr>
          <w:rFonts w:cstheme="minorHAnsi"/>
        </w:rPr>
      </w:pPr>
    </w:p>
    <w:p w14:paraId="672F10AD" w14:textId="139FB94E" w:rsidR="009A5721" w:rsidRDefault="009A5721" w:rsidP="005A1762">
      <w:pPr>
        <w:spacing w:after="0" w:line="240" w:lineRule="auto"/>
        <w:rPr>
          <w:rFonts w:cstheme="minorHAnsi"/>
        </w:rPr>
      </w:pPr>
    </w:p>
    <w:p w14:paraId="7194B3DC" w14:textId="70C4E68C" w:rsidR="009A5721" w:rsidRDefault="009A5721" w:rsidP="005A1762">
      <w:pPr>
        <w:spacing w:after="0" w:line="240" w:lineRule="auto"/>
        <w:rPr>
          <w:rFonts w:cstheme="minorHAnsi"/>
        </w:rPr>
      </w:pPr>
    </w:p>
    <w:p w14:paraId="4CCD6ACA" w14:textId="7F86B0CE" w:rsidR="009A5721" w:rsidRDefault="009A5721" w:rsidP="005A1762">
      <w:pPr>
        <w:spacing w:after="0" w:line="240" w:lineRule="auto"/>
        <w:rPr>
          <w:rFonts w:cstheme="minorHAnsi"/>
        </w:rPr>
      </w:pPr>
    </w:p>
    <w:p w14:paraId="6D39BE7A" w14:textId="5B4D4109" w:rsidR="009A5721" w:rsidRDefault="009A5721" w:rsidP="005A1762">
      <w:pPr>
        <w:spacing w:after="0" w:line="240" w:lineRule="auto"/>
        <w:rPr>
          <w:rFonts w:cstheme="minorHAnsi"/>
        </w:rPr>
      </w:pPr>
    </w:p>
    <w:p w14:paraId="3DC4D3B5" w14:textId="42FA8DA3" w:rsidR="009A5721" w:rsidRDefault="009A5721" w:rsidP="005A1762">
      <w:pPr>
        <w:spacing w:after="0" w:line="240" w:lineRule="auto"/>
        <w:rPr>
          <w:rFonts w:cstheme="minorHAnsi"/>
        </w:rPr>
      </w:pPr>
    </w:p>
    <w:p w14:paraId="2118799D" w14:textId="42FE35E1" w:rsidR="009A5721" w:rsidRDefault="009A5721" w:rsidP="005A1762">
      <w:pPr>
        <w:spacing w:after="0" w:line="240" w:lineRule="auto"/>
        <w:rPr>
          <w:rFonts w:cstheme="minorHAnsi"/>
        </w:rPr>
      </w:pPr>
    </w:p>
    <w:p w14:paraId="2D65DB45" w14:textId="3799BA70" w:rsidR="009A5721" w:rsidRDefault="009A5721" w:rsidP="005A1762">
      <w:pPr>
        <w:spacing w:after="0" w:line="240" w:lineRule="auto"/>
        <w:rPr>
          <w:rFonts w:cstheme="minorHAnsi"/>
        </w:rPr>
      </w:pPr>
    </w:p>
    <w:p w14:paraId="1F922265" w14:textId="443E5003" w:rsidR="009A5721" w:rsidRDefault="009A5721" w:rsidP="005A1762">
      <w:pPr>
        <w:spacing w:after="0" w:line="240" w:lineRule="auto"/>
        <w:rPr>
          <w:rFonts w:cstheme="minorHAnsi"/>
        </w:rPr>
      </w:pPr>
    </w:p>
    <w:p w14:paraId="25905C55" w14:textId="2E32E92B" w:rsidR="009A5721" w:rsidRDefault="009A5721" w:rsidP="005A1762">
      <w:pPr>
        <w:spacing w:after="0" w:line="240" w:lineRule="auto"/>
        <w:rPr>
          <w:rFonts w:cstheme="minorHAnsi"/>
        </w:rPr>
      </w:pPr>
    </w:p>
    <w:p w14:paraId="7227EA9D" w14:textId="00607AA1" w:rsidR="009A5721" w:rsidRDefault="009A5721" w:rsidP="005A1762">
      <w:pPr>
        <w:spacing w:after="0" w:line="240" w:lineRule="auto"/>
        <w:rPr>
          <w:rFonts w:cstheme="minorHAnsi"/>
        </w:rPr>
      </w:pPr>
    </w:p>
    <w:p w14:paraId="104D340E" w14:textId="7CD2AE16" w:rsidR="009A5721" w:rsidRDefault="009A5721" w:rsidP="005A1762">
      <w:pPr>
        <w:spacing w:after="0" w:line="240" w:lineRule="auto"/>
        <w:rPr>
          <w:rFonts w:cstheme="minorHAnsi"/>
        </w:rPr>
      </w:pPr>
    </w:p>
    <w:p w14:paraId="396D889F" w14:textId="3A1F06C4" w:rsidR="009A5721" w:rsidRDefault="009A5721" w:rsidP="005A1762">
      <w:pPr>
        <w:spacing w:after="0" w:line="240" w:lineRule="auto"/>
        <w:rPr>
          <w:rFonts w:cstheme="minorHAnsi"/>
        </w:rPr>
      </w:pPr>
    </w:p>
    <w:p w14:paraId="53536039" w14:textId="409F4E70" w:rsidR="009A5721" w:rsidRDefault="009A5721" w:rsidP="005A1762">
      <w:pPr>
        <w:spacing w:after="0" w:line="240" w:lineRule="auto"/>
        <w:rPr>
          <w:rFonts w:cstheme="minorHAnsi"/>
        </w:rPr>
      </w:pPr>
    </w:p>
    <w:p w14:paraId="3A90EF76" w14:textId="653F545C" w:rsidR="009A5721" w:rsidRDefault="009A5721" w:rsidP="005A1762">
      <w:pPr>
        <w:spacing w:after="0" w:line="240" w:lineRule="auto"/>
        <w:rPr>
          <w:rFonts w:cstheme="minorHAnsi"/>
        </w:rPr>
      </w:pPr>
    </w:p>
    <w:p w14:paraId="49944D19" w14:textId="595EA5B3" w:rsidR="009A5721" w:rsidRDefault="009A5721" w:rsidP="005A1762">
      <w:pPr>
        <w:spacing w:after="0" w:line="240" w:lineRule="auto"/>
        <w:rPr>
          <w:rFonts w:cstheme="minorHAnsi"/>
        </w:rPr>
      </w:pPr>
    </w:p>
    <w:p w14:paraId="1F07BA44" w14:textId="06818E4F" w:rsidR="009A5721" w:rsidRDefault="009A5721" w:rsidP="005A1762">
      <w:pPr>
        <w:spacing w:after="0" w:line="240" w:lineRule="auto"/>
        <w:rPr>
          <w:rFonts w:cstheme="minorHAnsi"/>
        </w:rPr>
      </w:pPr>
    </w:p>
    <w:p w14:paraId="333D2ABE" w14:textId="4C9D7DC9" w:rsidR="009A5721" w:rsidRDefault="009A5721" w:rsidP="005A1762">
      <w:pPr>
        <w:spacing w:after="0" w:line="240" w:lineRule="auto"/>
        <w:rPr>
          <w:rFonts w:cstheme="minorHAnsi"/>
        </w:rPr>
      </w:pPr>
    </w:p>
    <w:p w14:paraId="50EF5BCA" w14:textId="77777777" w:rsidR="009A5721" w:rsidRPr="001E1F8D" w:rsidRDefault="009A5721" w:rsidP="005A1762">
      <w:pPr>
        <w:spacing w:after="0" w:line="240" w:lineRule="auto"/>
        <w:rPr>
          <w:rFonts w:cstheme="minorHAnsi"/>
        </w:rPr>
      </w:pPr>
    </w:p>
    <w:p w14:paraId="4929ED5B" w14:textId="06F339BC" w:rsidR="001E1F8D" w:rsidRPr="001E1F8D" w:rsidRDefault="001E1F8D" w:rsidP="001E1F8D">
      <w:pPr>
        <w:rPr>
          <w:rFonts w:cstheme="minorHAnsi"/>
          <w:b/>
          <w:bCs/>
          <w:i/>
          <w:iCs/>
          <w:sz w:val="32"/>
          <w:szCs w:val="32"/>
          <w:u w:val="single"/>
          <w:vertAlign w:val="subscript"/>
        </w:rPr>
      </w:pPr>
      <w:r w:rsidRPr="001E1F8D">
        <w:rPr>
          <w:rFonts w:cstheme="minorHAnsi"/>
          <w:b/>
          <w:bCs/>
          <w:i/>
          <w:iCs/>
          <w:sz w:val="32"/>
          <w:szCs w:val="32"/>
          <w:u w:val="single"/>
        </w:rPr>
        <w:t>Chapter____________</w:t>
      </w:r>
      <w:r w:rsidR="00E15F56">
        <w:rPr>
          <w:rFonts w:cstheme="minorHAnsi"/>
          <w:b/>
          <w:bCs/>
          <w:i/>
          <w:iCs/>
          <w:sz w:val="32"/>
          <w:szCs w:val="32"/>
          <w:u w:val="single"/>
        </w:rPr>
        <w:t>______</w:t>
      </w:r>
      <w:r w:rsidRPr="001E1F8D">
        <w:rPr>
          <w:rFonts w:cstheme="minorHAnsi"/>
          <w:b/>
          <w:bCs/>
          <w:i/>
          <w:iCs/>
          <w:sz w:val="32"/>
          <w:szCs w:val="32"/>
          <w:u w:val="single"/>
        </w:rPr>
        <w:t>_______________________________</w:t>
      </w:r>
      <w:r w:rsidRPr="001E1F8D">
        <w:rPr>
          <w:rFonts w:cstheme="minorHAnsi"/>
          <w:b/>
          <w:bCs/>
          <w:i/>
          <w:iCs/>
          <w:sz w:val="32"/>
          <w:szCs w:val="32"/>
        </w:rPr>
        <w:t xml:space="preserve">_   </w:t>
      </w:r>
      <w:r w:rsidRPr="001E1F8D">
        <w:rPr>
          <w:rFonts w:cstheme="minorHAnsi"/>
          <w:b/>
          <w:bCs/>
          <w:i/>
          <w:iCs/>
          <w:sz w:val="144"/>
          <w:szCs w:val="144"/>
          <w:vertAlign w:val="subscript"/>
        </w:rPr>
        <w:t>5</w:t>
      </w:r>
    </w:p>
    <w:p w14:paraId="68839CF0" w14:textId="3BFA95F9" w:rsidR="001E1F8D" w:rsidRPr="001E1F8D" w:rsidRDefault="001E1F8D" w:rsidP="00E15F56">
      <w:pPr>
        <w:jc w:val="center"/>
        <w:rPr>
          <w:rFonts w:cstheme="minorHAnsi"/>
          <w:b/>
          <w:bCs/>
          <w:i/>
          <w:iCs/>
          <w:sz w:val="52"/>
          <w:szCs w:val="52"/>
        </w:rPr>
      </w:pPr>
      <w:r w:rsidRPr="001E1F8D">
        <w:rPr>
          <w:rFonts w:cstheme="minorHAnsi"/>
          <w:b/>
          <w:bCs/>
          <w:i/>
          <w:iCs/>
          <w:sz w:val="52"/>
          <w:szCs w:val="52"/>
        </w:rPr>
        <w:t>Training and Development</w:t>
      </w:r>
    </w:p>
    <w:p w14:paraId="1C289E13" w14:textId="77777777" w:rsidR="001E1F8D" w:rsidRPr="001E1F8D" w:rsidRDefault="001E1F8D" w:rsidP="001E1F8D">
      <w:pPr>
        <w:spacing w:line="240" w:lineRule="auto"/>
        <w:rPr>
          <w:rFonts w:cstheme="minorHAnsi"/>
          <w:b/>
          <w:bCs/>
          <w:i/>
          <w:iCs/>
          <w:sz w:val="28"/>
          <w:szCs w:val="28"/>
          <w:u w:val="single"/>
        </w:rPr>
      </w:pPr>
    </w:p>
    <w:p w14:paraId="5D44EE2E" w14:textId="77777777" w:rsidR="001E1F8D" w:rsidRPr="001E1F8D" w:rsidRDefault="001E1F8D" w:rsidP="001E1F8D">
      <w:pPr>
        <w:spacing w:line="240" w:lineRule="auto"/>
        <w:rPr>
          <w:rFonts w:cstheme="minorHAnsi"/>
          <w:b/>
          <w:bCs/>
          <w:i/>
          <w:iCs/>
          <w:sz w:val="28"/>
          <w:szCs w:val="28"/>
          <w:u w:val="single"/>
        </w:rPr>
      </w:pPr>
    </w:p>
    <w:p w14:paraId="38724C27" w14:textId="77777777" w:rsidR="001E1F8D" w:rsidRPr="001E1F8D" w:rsidRDefault="001E1F8D" w:rsidP="001E1F8D">
      <w:pPr>
        <w:spacing w:line="240" w:lineRule="auto"/>
        <w:rPr>
          <w:rFonts w:cstheme="minorHAnsi"/>
          <w:b/>
          <w:bCs/>
          <w:i/>
          <w:iCs/>
          <w:sz w:val="28"/>
          <w:szCs w:val="28"/>
          <w:u w:val="single"/>
        </w:rPr>
      </w:pPr>
    </w:p>
    <w:p w14:paraId="13E04E29" w14:textId="77777777" w:rsidR="001E1F8D" w:rsidRPr="001E1F8D" w:rsidRDefault="001E1F8D" w:rsidP="001E1F8D">
      <w:pPr>
        <w:spacing w:line="240" w:lineRule="auto"/>
        <w:rPr>
          <w:rFonts w:cstheme="minorHAnsi"/>
          <w:b/>
          <w:bCs/>
          <w:i/>
          <w:iCs/>
          <w:sz w:val="28"/>
          <w:szCs w:val="28"/>
          <w:u w:val="single"/>
        </w:rPr>
      </w:pPr>
    </w:p>
    <w:p w14:paraId="1F233424" w14:textId="77777777" w:rsidR="001E1F8D" w:rsidRPr="001E1F8D" w:rsidRDefault="001E1F8D" w:rsidP="001E1F8D">
      <w:pPr>
        <w:rPr>
          <w:rFonts w:cstheme="minorHAnsi"/>
        </w:rPr>
      </w:pPr>
    </w:p>
    <w:p w14:paraId="24941A3A" w14:textId="77777777" w:rsidR="001E1F8D" w:rsidRPr="001E1F8D" w:rsidRDefault="001E1F8D" w:rsidP="001E1F8D">
      <w:pPr>
        <w:rPr>
          <w:rFonts w:cstheme="minorHAnsi"/>
        </w:rPr>
      </w:pPr>
    </w:p>
    <w:p w14:paraId="60BEF20B" w14:textId="77777777" w:rsidR="001E1F8D" w:rsidRPr="001E1F8D" w:rsidRDefault="001E1F8D" w:rsidP="001E1F8D">
      <w:pPr>
        <w:rPr>
          <w:rFonts w:cstheme="minorHAnsi"/>
        </w:rPr>
      </w:pPr>
    </w:p>
    <w:p w14:paraId="18587B12" w14:textId="77777777" w:rsidR="001E1F8D" w:rsidRPr="001E1F8D" w:rsidRDefault="001E1F8D" w:rsidP="001E1F8D">
      <w:pPr>
        <w:rPr>
          <w:rFonts w:cstheme="minorHAnsi"/>
        </w:rPr>
      </w:pPr>
    </w:p>
    <w:p w14:paraId="15762AAC" w14:textId="77777777" w:rsidR="001E1F8D" w:rsidRPr="001E1F8D" w:rsidRDefault="001E1F8D" w:rsidP="001E1F8D">
      <w:pPr>
        <w:rPr>
          <w:rFonts w:cstheme="minorHAnsi"/>
        </w:rPr>
      </w:pPr>
    </w:p>
    <w:p w14:paraId="714FC6BF" w14:textId="77777777" w:rsidR="001E1F8D" w:rsidRPr="001E1F8D" w:rsidRDefault="001E1F8D" w:rsidP="001E1F8D">
      <w:pPr>
        <w:rPr>
          <w:rFonts w:cstheme="minorHAnsi"/>
        </w:rPr>
      </w:pPr>
    </w:p>
    <w:p w14:paraId="1C888B6B" w14:textId="77777777" w:rsidR="001E1F8D" w:rsidRPr="001E1F8D" w:rsidRDefault="001E1F8D" w:rsidP="001E1F8D">
      <w:pPr>
        <w:rPr>
          <w:rFonts w:cstheme="minorHAnsi"/>
        </w:rPr>
      </w:pPr>
    </w:p>
    <w:p w14:paraId="3D594F6E" w14:textId="77777777" w:rsidR="001E1F8D" w:rsidRPr="001E1F8D" w:rsidRDefault="001E1F8D" w:rsidP="001E1F8D">
      <w:pPr>
        <w:rPr>
          <w:rFonts w:cstheme="minorHAnsi"/>
        </w:rPr>
      </w:pPr>
    </w:p>
    <w:p w14:paraId="2648F459" w14:textId="77777777" w:rsidR="001E1F8D" w:rsidRPr="001E1F8D" w:rsidRDefault="001E1F8D" w:rsidP="001E1F8D">
      <w:pPr>
        <w:rPr>
          <w:rFonts w:cstheme="minorHAnsi"/>
        </w:rPr>
      </w:pPr>
    </w:p>
    <w:p w14:paraId="57D2B573" w14:textId="77777777" w:rsidR="001E1F8D" w:rsidRPr="001E1F8D" w:rsidRDefault="001E1F8D" w:rsidP="001E1F8D">
      <w:pPr>
        <w:rPr>
          <w:rFonts w:cstheme="minorHAnsi"/>
        </w:rPr>
      </w:pPr>
    </w:p>
    <w:p w14:paraId="4987E2AE" w14:textId="77777777" w:rsidR="001E1F8D" w:rsidRPr="001E1F8D" w:rsidRDefault="001E1F8D" w:rsidP="001E1F8D">
      <w:pPr>
        <w:rPr>
          <w:rFonts w:cstheme="minorHAnsi"/>
        </w:rPr>
      </w:pPr>
    </w:p>
    <w:p w14:paraId="7D10083F" w14:textId="77777777" w:rsidR="001E1F8D" w:rsidRPr="001E1F8D" w:rsidRDefault="001E1F8D" w:rsidP="001E1F8D">
      <w:pPr>
        <w:rPr>
          <w:rFonts w:cstheme="minorHAnsi"/>
        </w:rPr>
      </w:pPr>
    </w:p>
    <w:p w14:paraId="6B194D53" w14:textId="77777777" w:rsidR="001E1F8D" w:rsidRPr="001E1F8D" w:rsidRDefault="001E1F8D" w:rsidP="001E1F8D">
      <w:pPr>
        <w:rPr>
          <w:rFonts w:cstheme="minorHAnsi"/>
        </w:rPr>
      </w:pPr>
    </w:p>
    <w:p w14:paraId="44B84D7B" w14:textId="77777777" w:rsidR="001E1F8D" w:rsidRPr="001E1F8D" w:rsidRDefault="001E1F8D" w:rsidP="001E1F8D">
      <w:pPr>
        <w:rPr>
          <w:rFonts w:cstheme="minorHAnsi"/>
        </w:rPr>
      </w:pPr>
    </w:p>
    <w:p w14:paraId="6D8149EA" w14:textId="77777777" w:rsidR="001E1F8D" w:rsidRPr="001E1F8D" w:rsidRDefault="001E1F8D" w:rsidP="001E1F8D">
      <w:pPr>
        <w:rPr>
          <w:rFonts w:cstheme="minorHAnsi"/>
        </w:rPr>
      </w:pPr>
    </w:p>
    <w:p w14:paraId="13FD74DF" w14:textId="77777777" w:rsidR="001E1F8D" w:rsidRPr="001E1F8D" w:rsidRDefault="001E1F8D" w:rsidP="001E1F8D">
      <w:pPr>
        <w:rPr>
          <w:rFonts w:cstheme="minorHAnsi"/>
        </w:rPr>
      </w:pPr>
    </w:p>
    <w:p w14:paraId="7D7940FC" w14:textId="77777777" w:rsidR="001E1F8D" w:rsidRPr="001E1F8D" w:rsidRDefault="001E1F8D" w:rsidP="001E1F8D">
      <w:pPr>
        <w:rPr>
          <w:rFonts w:cstheme="minorHAnsi"/>
        </w:rPr>
      </w:pPr>
    </w:p>
    <w:p w14:paraId="2FBF09AB" w14:textId="77777777" w:rsidR="001E1F8D" w:rsidRPr="001E1F8D" w:rsidRDefault="001E1F8D" w:rsidP="001E1F8D">
      <w:pPr>
        <w:spacing w:after="0" w:line="240" w:lineRule="auto"/>
        <w:textAlignment w:val="baseline"/>
        <w:rPr>
          <w:rFonts w:eastAsia="Times New Roman" w:cstheme="minorHAnsi"/>
        </w:rPr>
      </w:pPr>
    </w:p>
    <w:p w14:paraId="6C93ABBA" w14:textId="77777777" w:rsidR="001E1F8D" w:rsidRPr="007D4877" w:rsidRDefault="001E1F8D" w:rsidP="001E1F8D">
      <w:pPr>
        <w:spacing w:after="0" w:line="240" w:lineRule="auto"/>
        <w:textAlignment w:val="baseline"/>
        <w:rPr>
          <w:rFonts w:eastAsia="Times New Roman" w:cstheme="minorHAnsi"/>
          <w:b/>
          <w:bCs/>
          <w:sz w:val="28"/>
          <w:szCs w:val="28"/>
        </w:rPr>
      </w:pPr>
      <w:r w:rsidRPr="007D4877">
        <w:rPr>
          <w:rFonts w:eastAsia="Times New Roman" w:cstheme="minorHAnsi"/>
          <w:b/>
          <w:bCs/>
          <w:sz w:val="28"/>
          <w:szCs w:val="28"/>
        </w:rPr>
        <w:t>5.1 Member Orientation</w:t>
      </w:r>
    </w:p>
    <w:p w14:paraId="782FE226" w14:textId="77777777" w:rsidR="001E1F8D" w:rsidRPr="00AD6775" w:rsidRDefault="001E1F8D" w:rsidP="001E1F8D">
      <w:pPr>
        <w:spacing w:after="0" w:line="240" w:lineRule="auto"/>
        <w:textAlignment w:val="baseline"/>
        <w:rPr>
          <w:rFonts w:cstheme="minorHAnsi"/>
          <w:sz w:val="24"/>
          <w:szCs w:val="24"/>
        </w:rPr>
      </w:pPr>
      <w:r w:rsidRPr="00AD6775">
        <w:rPr>
          <w:rFonts w:cstheme="minorHAnsi"/>
          <w:sz w:val="24"/>
          <w:szCs w:val="24"/>
        </w:rPr>
        <w:t>Member Orientation Programs must conduct a member orientation (45 CFR 2522.100 and National Policy FAQs) designed to enhance member sensitivity to the community and comply with any pre-service orientation or training required by the Corporation. Members who begin their service year well oriented to their placement site have the greatest potential for increased productivity and personal growth. All AmeriCorps State programs are required to document that each member has received an orientation. Documentation includes a copy of the orientation agenda(s). This information can be kept with program administration file.</w:t>
      </w:r>
    </w:p>
    <w:p w14:paraId="6003B514" w14:textId="77777777" w:rsidR="001E1F8D" w:rsidRPr="00AD6775" w:rsidRDefault="001E1F8D" w:rsidP="001E1F8D">
      <w:pPr>
        <w:spacing w:after="0" w:line="240" w:lineRule="auto"/>
        <w:textAlignment w:val="baseline"/>
        <w:rPr>
          <w:rFonts w:cstheme="minorHAnsi"/>
          <w:sz w:val="24"/>
          <w:szCs w:val="24"/>
        </w:rPr>
      </w:pPr>
    </w:p>
    <w:p w14:paraId="0946A20D" w14:textId="77777777" w:rsidR="001E1F8D" w:rsidRPr="00AD6775" w:rsidRDefault="001E1F8D" w:rsidP="001E1F8D">
      <w:pPr>
        <w:spacing w:after="0" w:line="240" w:lineRule="auto"/>
        <w:textAlignment w:val="baseline"/>
        <w:rPr>
          <w:rFonts w:cstheme="minorHAnsi"/>
          <w:sz w:val="24"/>
          <w:szCs w:val="24"/>
        </w:rPr>
      </w:pPr>
      <w:r w:rsidRPr="00AD6775">
        <w:rPr>
          <w:rFonts w:cstheme="minorHAnsi"/>
          <w:sz w:val="24"/>
          <w:szCs w:val="24"/>
        </w:rPr>
        <w:t>Experience has shown that a well-prepared orientation covers these elements (most of which are addressed in this site):</w:t>
      </w:r>
    </w:p>
    <w:p w14:paraId="75C381C5" w14:textId="77777777" w:rsidR="001E1F8D" w:rsidRPr="00AD6775" w:rsidRDefault="001E1F8D" w:rsidP="001E1F8D">
      <w:pPr>
        <w:spacing w:after="0" w:line="240" w:lineRule="auto"/>
        <w:ind w:left="720"/>
        <w:textAlignment w:val="baseline"/>
        <w:rPr>
          <w:rFonts w:cstheme="minorHAnsi"/>
          <w:sz w:val="24"/>
          <w:szCs w:val="24"/>
        </w:rPr>
      </w:pPr>
    </w:p>
    <w:p w14:paraId="6856537B" w14:textId="77777777" w:rsidR="001E1F8D" w:rsidRPr="00AD6775" w:rsidRDefault="001E1F8D" w:rsidP="006A2F57">
      <w:pPr>
        <w:pStyle w:val="ListParagraph"/>
        <w:numPr>
          <w:ilvl w:val="0"/>
          <w:numId w:val="98"/>
        </w:numPr>
        <w:spacing w:after="0" w:line="240" w:lineRule="auto"/>
        <w:textAlignment w:val="baseline"/>
        <w:rPr>
          <w:rFonts w:cstheme="minorHAnsi"/>
          <w:sz w:val="24"/>
          <w:szCs w:val="24"/>
        </w:rPr>
      </w:pPr>
      <w:r w:rsidRPr="00AD6775">
        <w:rPr>
          <w:rFonts w:cstheme="minorHAnsi"/>
          <w:sz w:val="24"/>
          <w:szCs w:val="24"/>
        </w:rPr>
        <w:t>Orientation agendas</w:t>
      </w:r>
    </w:p>
    <w:p w14:paraId="52CD8BB2" w14:textId="77777777" w:rsidR="001E1F8D" w:rsidRPr="00AD6775" w:rsidRDefault="001E1F8D" w:rsidP="006A2F57">
      <w:pPr>
        <w:pStyle w:val="ListParagraph"/>
        <w:numPr>
          <w:ilvl w:val="0"/>
          <w:numId w:val="98"/>
        </w:numPr>
        <w:spacing w:after="0" w:line="240" w:lineRule="auto"/>
        <w:textAlignment w:val="baseline"/>
        <w:rPr>
          <w:rFonts w:cstheme="minorHAnsi"/>
          <w:sz w:val="24"/>
          <w:szCs w:val="24"/>
        </w:rPr>
      </w:pPr>
      <w:r w:rsidRPr="00AD6775">
        <w:rPr>
          <w:rFonts w:cstheme="minorHAnsi"/>
          <w:sz w:val="24"/>
          <w:szCs w:val="24"/>
        </w:rPr>
        <w:t>Overview of CNCS programs</w:t>
      </w:r>
    </w:p>
    <w:p w14:paraId="327508BA" w14:textId="77777777" w:rsidR="001E1F8D" w:rsidRPr="00AD6775" w:rsidRDefault="001E1F8D" w:rsidP="006A2F57">
      <w:pPr>
        <w:pStyle w:val="ListParagraph"/>
        <w:numPr>
          <w:ilvl w:val="0"/>
          <w:numId w:val="98"/>
        </w:numPr>
        <w:spacing w:after="0" w:line="240" w:lineRule="auto"/>
        <w:textAlignment w:val="baseline"/>
        <w:rPr>
          <w:rFonts w:cstheme="minorHAnsi"/>
          <w:sz w:val="24"/>
          <w:szCs w:val="24"/>
        </w:rPr>
      </w:pPr>
      <w:r w:rsidRPr="00AD6775">
        <w:rPr>
          <w:rFonts w:cstheme="minorHAnsi"/>
          <w:sz w:val="24"/>
          <w:szCs w:val="24"/>
        </w:rPr>
        <w:t>AmeriCorps or VISTA program goals</w:t>
      </w:r>
    </w:p>
    <w:p w14:paraId="4EDC91F9" w14:textId="77777777" w:rsidR="001E1F8D" w:rsidRPr="00AD6775" w:rsidRDefault="001E1F8D" w:rsidP="006A2F57">
      <w:pPr>
        <w:pStyle w:val="ListParagraph"/>
        <w:numPr>
          <w:ilvl w:val="0"/>
          <w:numId w:val="98"/>
        </w:numPr>
        <w:spacing w:after="0" w:line="240" w:lineRule="auto"/>
        <w:textAlignment w:val="baseline"/>
        <w:rPr>
          <w:rFonts w:cstheme="minorHAnsi"/>
          <w:sz w:val="24"/>
          <w:szCs w:val="24"/>
        </w:rPr>
      </w:pPr>
      <w:r w:rsidRPr="00AD6775">
        <w:rPr>
          <w:rFonts w:cstheme="minorHAnsi"/>
          <w:sz w:val="24"/>
          <w:szCs w:val="24"/>
        </w:rPr>
        <w:t>Your organization's mission/goals</w:t>
      </w:r>
    </w:p>
    <w:p w14:paraId="7ED8E574" w14:textId="77777777" w:rsidR="001E1F8D" w:rsidRPr="00AD6775" w:rsidRDefault="001E1F8D" w:rsidP="006A2F57">
      <w:pPr>
        <w:pStyle w:val="ListParagraph"/>
        <w:numPr>
          <w:ilvl w:val="0"/>
          <w:numId w:val="98"/>
        </w:numPr>
        <w:spacing w:after="0" w:line="240" w:lineRule="auto"/>
        <w:textAlignment w:val="baseline"/>
        <w:rPr>
          <w:rFonts w:cstheme="minorHAnsi"/>
          <w:sz w:val="24"/>
          <w:szCs w:val="24"/>
        </w:rPr>
      </w:pPr>
      <w:r w:rsidRPr="00AD6775">
        <w:rPr>
          <w:rFonts w:cstheme="minorHAnsi"/>
          <w:sz w:val="24"/>
          <w:szCs w:val="24"/>
        </w:rPr>
        <w:t>Ice breakers, warm-ups and team building</w:t>
      </w:r>
    </w:p>
    <w:p w14:paraId="61E797D6" w14:textId="77777777" w:rsidR="001E1F8D" w:rsidRPr="00AD6775" w:rsidRDefault="001E1F8D" w:rsidP="006A2F57">
      <w:pPr>
        <w:pStyle w:val="ListParagraph"/>
        <w:numPr>
          <w:ilvl w:val="0"/>
          <w:numId w:val="98"/>
        </w:numPr>
        <w:spacing w:after="0" w:line="240" w:lineRule="auto"/>
        <w:textAlignment w:val="baseline"/>
        <w:rPr>
          <w:rFonts w:cstheme="minorHAnsi"/>
          <w:sz w:val="24"/>
          <w:szCs w:val="24"/>
        </w:rPr>
      </w:pPr>
      <w:r w:rsidRPr="00AD6775">
        <w:rPr>
          <w:rFonts w:cstheme="minorHAnsi"/>
          <w:sz w:val="24"/>
          <w:szCs w:val="24"/>
        </w:rPr>
        <w:t>Member benefits</w:t>
      </w:r>
    </w:p>
    <w:p w14:paraId="0CB8E0F6" w14:textId="77777777" w:rsidR="001E1F8D" w:rsidRPr="00AD6775" w:rsidRDefault="001E1F8D" w:rsidP="006A2F57">
      <w:pPr>
        <w:pStyle w:val="ListParagraph"/>
        <w:numPr>
          <w:ilvl w:val="0"/>
          <w:numId w:val="98"/>
        </w:numPr>
        <w:spacing w:after="0" w:line="240" w:lineRule="auto"/>
        <w:textAlignment w:val="baseline"/>
        <w:rPr>
          <w:rFonts w:cstheme="minorHAnsi"/>
          <w:sz w:val="24"/>
          <w:szCs w:val="24"/>
        </w:rPr>
      </w:pPr>
      <w:r w:rsidRPr="00AD6775">
        <w:rPr>
          <w:rFonts w:cstheme="minorHAnsi"/>
          <w:sz w:val="24"/>
          <w:szCs w:val="24"/>
        </w:rPr>
        <w:t>Allowable member activities (vs. prohibited ones)</w:t>
      </w:r>
    </w:p>
    <w:p w14:paraId="2B9AE648" w14:textId="77777777" w:rsidR="001E1F8D" w:rsidRPr="00AD6775" w:rsidRDefault="001E1F8D" w:rsidP="006A2F57">
      <w:pPr>
        <w:pStyle w:val="ListParagraph"/>
        <w:numPr>
          <w:ilvl w:val="0"/>
          <w:numId w:val="98"/>
        </w:numPr>
        <w:spacing w:after="0" w:line="240" w:lineRule="auto"/>
        <w:textAlignment w:val="baseline"/>
        <w:rPr>
          <w:rFonts w:cstheme="minorHAnsi"/>
          <w:sz w:val="24"/>
          <w:szCs w:val="24"/>
        </w:rPr>
      </w:pPr>
      <w:r w:rsidRPr="00AD6775">
        <w:rPr>
          <w:rFonts w:cstheme="minorHAnsi"/>
          <w:sz w:val="24"/>
          <w:szCs w:val="24"/>
        </w:rPr>
        <w:t>Assurances from CNCS</w:t>
      </w:r>
    </w:p>
    <w:p w14:paraId="7081125F" w14:textId="77777777" w:rsidR="001E1F8D" w:rsidRPr="00AD6775" w:rsidRDefault="001E1F8D" w:rsidP="006A2F57">
      <w:pPr>
        <w:pStyle w:val="ListParagraph"/>
        <w:numPr>
          <w:ilvl w:val="0"/>
          <w:numId w:val="98"/>
        </w:numPr>
        <w:spacing w:after="0" w:line="240" w:lineRule="auto"/>
        <w:textAlignment w:val="baseline"/>
        <w:rPr>
          <w:rFonts w:cstheme="minorHAnsi"/>
          <w:sz w:val="24"/>
          <w:szCs w:val="24"/>
        </w:rPr>
      </w:pPr>
      <w:r w:rsidRPr="00AD6775">
        <w:rPr>
          <w:rFonts w:cstheme="minorHAnsi"/>
          <w:sz w:val="24"/>
          <w:szCs w:val="24"/>
        </w:rPr>
        <w:t>Placement site orientation</w:t>
      </w:r>
    </w:p>
    <w:p w14:paraId="22AACBE3" w14:textId="77777777" w:rsidR="001E1F8D" w:rsidRPr="00AD6775" w:rsidRDefault="001E1F8D" w:rsidP="006A2F57">
      <w:pPr>
        <w:pStyle w:val="ListParagraph"/>
        <w:numPr>
          <w:ilvl w:val="0"/>
          <w:numId w:val="98"/>
        </w:numPr>
        <w:spacing w:after="0" w:line="240" w:lineRule="auto"/>
        <w:textAlignment w:val="baseline"/>
        <w:rPr>
          <w:rFonts w:cstheme="minorHAnsi"/>
          <w:sz w:val="24"/>
          <w:szCs w:val="24"/>
        </w:rPr>
      </w:pPr>
      <w:r w:rsidRPr="00AD6775">
        <w:rPr>
          <w:rFonts w:cstheme="minorHAnsi"/>
          <w:sz w:val="24"/>
          <w:szCs w:val="24"/>
        </w:rPr>
        <w:t>Progressive disciplinary procedures</w:t>
      </w:r>
    </w:p>
    <w:p w14:paraId="0D5C833B" w14:textId="77777777" w:rsidR="001E1F8D" w:rsidRPr="00AD6775" w:rsidRDefault="001E1F8D" w:rsidP="006A2F57">
      <w:pPr>
        <w:pStyle w:val="ListParagraph"/>
        <w:numPr>
          <w:ilvl w:val="0"/>
          <w:numId w:val="98"/>
        </w:numPr>
        <w:spacing w:after="0" w:line="240" w:lineRule="auto"/>
        <w:textAlignment w:val="baseline"/>
        <w:rPr>
          <w:rFonts w:cstheme="minorHAnsi"/>
          <w:sz w:val="24"/>
          <w:szCs w:val="24"/>
        </w:rPr>
      </w:pPr>
      <w:r w:rsidRPr="00AD6775">
        <w:rPr>
          <w:rFonts w:cstheme="minorHAnsi"/>
          <w:sz w:val="24"/>
          <w:szCs w:val="24"/>
        </w:rPr>
        <w:t>Performance measures</w:t>
      </w:r>
    </w:p>
    <w:p w14:paraId="31233804" w14:textId="77777777" w:rsidR="001E1F8D" w:rsidRPr="00AD6775" w:rsidRDefault="001E1F8D" w:rsidP="006A2F57">
      <w:pPr>
        <w:pStyle w:val="ListParagraph"/>
        <w:numPr>
          <w:ilvl w:val="0"/>
          <w:numId w:val="98"/>
        </w:numPr>
        <w:spacing w:after="0" w:line="240" w:lineRule="auto"/>
        <w:textAlignment w:val="baseline"/>
        <w:rPr>
          <w:rFonts w:cstheme="minorHAnsi"/>
          <w:sz w:val="24"/>
          <w:szCs w:val="24"/>
        </w:rPr>
      </w:pPr>
      <w:r w:rsidRPr="00AD6775">
        <w:rPr>
          <w:rFonts w:cstheme="minorHAnsi"/>
          <w:sz w:val="24"/>
          <w:szCs w:val="24"/>
        </w:rPr>
        <w:t>Evaluation</w:t>
      </w:r>
    </w:p>
    <w:p w14:paraId="2F28B32B" w14:textId="77777777" w:rsidR="001E1F8D" w:rsidRPr="00AD6775" w:rsidRDefault="001E1F8D" w:rsidP="001E1F8D">
      <w:pPr>
        <w:tabs>
          <w:tab w:val="left" w:pos="720"/>
        </w:tabs>
        <w:spacing w:after="0" w:line="240" w:lineRule="auto"/>
        <w:textAlignment w:val="baseline"/>
        <w:rPr>
          <w:rFonts w:cstheme="minorHAnsi"/>
          <w:sz w:val="24"/>
          <w:szCs w:val="24"/>
        </w:rPr>
      </w:pPr>
    </w:p>
    <w:p w14:paraId="476E3790" w14:textId="2092D2E3" w:rsidR="001E1F8D" w:rsidRPr="00AD6775" w:rsidRDefault="0063588F" w:rsidP="001E1F8D">
      <w:pPr>
        <w:tabs>
          <w:tab w:val="left" w:pos="720"/>
        </w:tabs>
        <w:spacing w:after="0" w:line="240" w:lineRule="auto"/>
        <w:textAlignment w:val="baseline"/>
        <w:rPr>
          <w:rFonts w:cstheme="minorHAnsi"/>
          <w:sz w:val="24"/>
          <w:szCs w:val="24"/>
        </w:rPr>
      </w:pPr>
      <w:r w:rsidRPr="00AD6775">
        <w:rPr>
          <w:rFonts w:cstheme="minorHAnsi"/>
          <w:sz w:val="24"/>
          <w:szCs w:val="24"/>
        </w:rPr>
        <w:t>Additional subjects for consideration include</w:t>
      </w:r>
      <w:r w:rsidR="001E1F8D" w:rsidRPr="00AD6775">
        <w:rPr>
          <w:rFonts w:cstheme="minorHAnsi"/>
          <w:sz w:val="24"/>
          <w:szCs w:val="24"/>
        </w:rPr>
        <w:t xml:space="preserve">: </w:t>
      </w:r>
    </w:p>
    <w:p w14:paraId="0D9FEAC7" w14:textId="68AC2F55" w:rsidR="001E1F8D" w:rsidRPr="00AD6775" w:rsidRDefault="001E1F8D" w:rsidP="006A2F57">
      <w:pPr>
        <w:pStyle w:val="ListParagraph"/>
        <w:numPr>
          <w:ilvl w:val="1"/>
          <w:numId w:val="99"/>
        </w:numPr>
        <w:tabs>
          <w:tab w:val="left" w:pos="900"/>
        </w:tabs>
        <w:spacing w:after="0" w:line="240" w:lineRule="auto"/>
        <w:ind w:left="1350"/>
        <w:textAlignment w:val="baseline"/>
        <w:rPr>
          <w:rFonts w:cstheme="minorHAnsi"/>
          <w:sz w:val="24"/>
          <w:szCs w:val="24"/>
        </w:rPr>
      </w:pPr>
      <w:r w:rsidRPr="00AD6775">
        <w:rPr>
          <w:rFonts w:cstheme="minorHAnsi"/>
          <w:sz w:val="24"/>
          <w:szCs w:val="24"/>
        </w:rPr>
        <w:t>Review the history and background of the organization to include mission, goals, structure, and current programs.</w:t>
      </w:r>
    </w:p>
    <w:p w14:paraId="22C51591" w14:textId="2ABBF918" w:rsidR="001E1F8D" w:rsidRPr="00AD6775" w:rsidRDefault="001E1F8D" w:rsidP="006A2F57">
      <w:pPr>
        <w:pStyle w:val="ListParagraph"/>
        <w:numPr>
          <w:ilvl w:val="1"/>
          <w:numId w:val="100"/>
        </w:numPr>
        <w:tabs>
          <w:tab w:val="left" w:pos="810"/>
        </w:tabs>
        <w:spacing w:after="0" w:line="240" w:lineRule="auto"/>
        <w:ind w:left="1350"/>
        <w:textAlignment w:val="baseline"/>
        <w:rPr>
          <w:rFonts w:cstheme="minorHAnsi"/>
          <w:sz w:val="24"/>
          <w:szCs w:val="24"/>
        </w:rPr>
      </w:pPr>
      <w:r w:rsidRPr="00AD6775">
        <w:rPr>
          <w:rFonts w:cstheme="minorHAnsi"/>
          <w:sz w:val="24"/>
          <w:szCs w:val="24"/>
        </w:rPr>
        <w:t xml:space="preserve">Provide appropriate equipment, materials, and a workspace to members to ensure an adequate and   safe working environment. </w:t>
      </w:r>
    </w:p>
    <w:p w14:paraId="7DD920D5" w14:textId="2456D627" w:rsidR="001E1F8D" w:rsidRPr="00AD6775" w:rsidRDefault="001E1F8D" w:rsidP="006A2F57">
      <w:pPr>
        <w:pStyle w:val="ListParagraph"/>
        <w:numPr>
          <w:ilvl w:val="1"/>
          <w:numId w:val="100"/>
        </w:numPr>
        <w:tabs>
          <w:tab w:val="left" w:pos="810"/>
          <w:tab w:val="left" w:pos="900"/>
        </w:tabs>
        <w:spacing w:after="0" w:line="240" w:lineRule="auto"/>
        <w:ind w:left="1350"/>
        <w:textAlignment w:val="baseline"/>
        <w:rPr>
          <w:rFonts w:cstheme="minorHAnsi"/>
          <w:sz w:val="24"/>
          <w:szCs w:val="24"/>
        </w:rPr>
      </w:pPr>
      <w:r w:rsidRPr="00AD6775">
        <w:rPr>
          <w:rFonts w:cstheme="minorHAnsi"/>
          <w:sz w:val="24"/>
          <w:szCs w:val="24"/>
        </w:rPr>
        <w:t>Cover member rights and responsibilities, including the program’s, code of conduct, requirements under the Drug Free Workplace Act, suspension and termination rules, sexual harassment, and other non-discrimination issues.</w:t>
      </w:r>
    </w:p>
    <w:p w14:paraId="0DCD7E53" w14:textId="44E46C33" w:rsidR="001E1F8D" w:rsidRPr="00AD6775" w:rsidRDefault="001E1F8D" w:rsidP="006A2F57">
      <w:pPr>
        <w:pStyle w:val="ListParagraph"/>
        <w:numPr>
          <w:ilvl w:val="1"/>
          <w:numId w:val="100"/>
        </w:numPr>
        <w:tabs>
          <w:tab w:val="left" w:pos="810"/>
        </w:tabs>
        <w:spacing w:after="0" w:line="240" w:lineRule="auto"/>
        <w:ind w:left="1350"/>
        <w:textAlignment w:val="baseline"/>
        <w:rPr>
          <w:rFonts w:cstheme="minorHAnsi"/>
          <w:sz w:val="24"/>
          <w:szCs w:val="24"/>
        </w:rPr>
      </w:pPr>
      <w:r w:rsidRPr="00AD6775">
        <w:rPr>
          <w:rFonts w:cstheme="minorHAnsi"/>
          <w:sz w:val="24"/>
          <w:szCs w:val="24"/>
        </w:rPr>
        <w:t xml:space="preserve">Provide a handbook and written materials about your organization and community. </w:t>
      </w:r>
    </w:p>
    <w:p w14:paraId="3AC5AEF5" w14:textId="30A0B6D5" w:rsidR="001E1F8D" w:rsidRPr="00AD6775" w:rsidRDefault="001E1F8D" w:rsidP="006A2F57">
      <w:pPr>
        <w:pStyle w:val="ListParagraph"/>
        <w:numPr>
          <w:ilvl w:val="1"/>
          <w:numId w:val="100"/>
        </w:numPr>
        <w:tabs>
          <w:tab w:val="left" w:pos="720"/>
          <w:tab w:val="left" w:pos="810"/>
        </w:tabs>
        <w:spacing w:after="0" w:line="240" w:lineRule="auto"/>
        <w:ind w:left="1350"/>
        <w:textAlignment w:val="baseline"/>
        <w:rPr>
          <w:rFonts w:cstheme="minorHAnsi"/>
          <w:sz w:val="24"/>
          <w:szCs w:val="24"/>
        </w:rPr>
      </w:pPr>
      <w:r w:rsidRPr="00AD6775">
        <w:rPr>
          <w:rFonts w:cstheme="minorHAnsi"/>
          <w:sz w:val="24"/>
          <w:szCs w:val="24"/>
        </w:rPr>
        <w:t>Enable the member to spend time with other program staff, board members, and community residents to get a broader picture of the organization and the community.</w:t>
      </w:r>
    </w:p>
    <w:p w14:paraId="3ECFEE70" w14:textId="72DDDD45" w:rsidR="001E1F8D" w:rsidRPr="00AD6775" w:rsidRDefault="001E1F8D" w:rsidP="006A2F57">
      <w:pPr>
        <w:pStyle w:val="ListParagraph"/>
        <w:numPr>
          <w:ilvl w:val="1"/>
          <w:numId w:val="100"/>
        </w:numPr>
        <w:tabs>
          <w:tab w:val="left" w:pos="630"/>
          <w:tab w:val="left" w:pos="810"/>
        </w:tabs>
        <w:spacing w:after="0" w:line="240" w:lineRule="auto"/>
        <w:ind w:left="1350"/>
        <w:textAlignment w:val="baseline"/>
        <w:rPr>
          <w:rFonts w:cstheme="minorHAnsi"/>
          <w:sz w:val="24"/>
          <w:szCs w:val="24"/>
        </w:rPr>
      </w:pPr>
      <w:r w:rsidRPr="00AD6775">
        <w:rPr>
          <w:rFonts w:cstheme="minorHAnsi"/>
          <w:sz w:val="24"/>
          <w:szCs w:val="24"/>
        </w:rPr>
        <w:t xml:space="preserve">Instruct members on prohibited activities and what to do if a partner from a site asks a member to participate in a prohibited activity. </w:t>
      </w:r>
    </w:p>
    <w:p w14:paraId="3E2B6445" w14:textId="1EB0D6D6" w:rsidR="001E1F8D" w:rsidRPr="00AD6775" w:rsidRDefault="001E1F8D" w:rsidP="006A2F57">
      <w:pPr>
        <w:pStyle w:val="ListParagraph"/>
        <w:numPr>
          <w:ilvl w:val="1"/>
          <w:numId w:val="100"/>
        </w:numPr>
        <w:tabs>
          <w:tab w:val="left" w:pos="720"/>
          <w:tab w:val="left" w:pos="810"/>
        </w:tabs>
        <w:spacing w:after="0" w:line="240" w:lineRule="auto"/>
        <w:ind w:left="1350"/>
        <w:textAlignment w:val="baseline"/>
        <w:rPr>
          <w:rFonts w:cstheme="minorHAnsi"/>
          <w:sz w:val="24"/>
          <w:szCs w:val="24"/>
        </w:rPr>
      </w:pPr>
      <w:r w:rsidRPr="00AD6775">
        <w:rPr>
          <w:rFonts w:cstheme="minorHAnsi"/>
          <w:sz w:val="24"/>
          <w:szCs w:val="24"/>
        </w:rPr>
        <w:t>Share organizational norms and rules. Although AmeriCorps members are technically staff or volunteers, they should be treated as “first-year employees” regarding policies and procedures.</w:t>
      </w:r>
    </w:p>
    <w:p w14:paraId="21B28C8D" w14:textId="17585687" w:rsidR="001E1F8D" w:rsidRDefault="001E1F8D" w:rsidP="0063588F">
      <w:pPr>
        <w:tabs>
          <w:tab w:val="left" w:pos="720"/>
          <w:tab w:val="left" w:pos="810"/>
        </w:tabs>
        <w:spacing w:after="0" w:line="240" w:lineRule="auto"/>
        <w:ind w:hanging="270"/>
        <w:textAlignment w:val="baseline"/>
        <w:rPr>
          <w:rFonts w:eastAsia="Times New Roman" w:cstheme="minorHAnsi"/>
          <w:b/>
          <w:bCs/>
          <w:i/>
          <w:iCs/>
          <w:sz w:val="24"/>
          <w:szCs w:val="24"/>
        </w:rPr>
      </w:pPr>
    </w:p>
    <w:p w14:paraId="32FC44DF" w14:textId="77777777" w:rsidR="00E15F56" w:rsidRPr="00AD6775" w:rsidRDefault="00E15F56" w:rsidP="0063588F">
      <w:pPr>
        <w:tabs>
          <w:tab w:val="left" w:pos="720"/>
          <w:tab w:val="left" w:pos="810"/>
        </w:tabs>
        <w:spacing w:after="0" w:line="240" w:lineRule="auto"/>
        <w:ind w:hanging="270"/>
        <w:textAlignment w:val="baseline"/>
        <w:rPr>
          <w:rFonts w:eastAsia="Times New Roman" w:cstheme="minorHAnsi"/>
          <w:b/>
          <w:bCs/>
          <w:i/>
          <w:iCs/>
          <w:sz w:val="24"/>
          <w:szCs w:val="24"/>
        </w:rPr>
      </w:pPr>
    </w:p>
    <w:p w14:paraId="38445FE1" w14:textId="77777777" w:rsidR="001E1F8D" w:rsidRPr="007D4877" w:rsidRDefault="001E1F8D" w:rsidP="001E1F8D">
      <w:pPr>
        <w:spacing w:after="0" w:line="240" w:lineRule="auto"/>
        <w:textAlignment w:val="baseline"/>
        <w:rPr>
          <w:rFonts w:eastAsia="Times New Roman" w:cstheme="minorHAnsi"/>
          <w:b/>
          <w:bCs/>
          <w:sz w:val="28"/>
          <w:szCs w:val="28"/>
        </w:rPr>
      </w:pPr>
      <w:r w:rsidRPr="007D4877">
        <w:rPr>
          <w:rFonts w:eastAsia="Times New Roman" w:cstheme="minorHAnsi"/>
          <w:b/>
          <w:bCs/>
          <w:sz w:val="28"/>
          <w:szCs w:val="28"/>
        </w:rPr>
        <w:t>5.2 Member Training</w:t>
      </w:r>
    </w:p>
    <w:p w14:paraId="321F08D1" w14:textId="77777777" w:rsidR="001E1F8D" w:rsidRPr="001E1F8D" w:rsidRDefault="001E1F8D" w:rsidP="001E1F8D">
      <w:pPr>
        <w:spacing w:after="0" w:line="240" w:lineRule="auto"/>
        <w:textAlignment w:val="baseline"/>
        <w:rPr>
          <w:rFonts w:eastAsia="Times New Roman" w:cstheme="minorHAnsi"/>
        </w:rPr>
      </w:pPr>
    </w:p>
    <w:p w14:paraId="6BA1F7BD" w14:textId="736C04C4" w:rsidR="001E1F8D" w:rsidRPr="00AD6775" w:rsidRDefault="001E1F8D" w:rsidP="001E1F8D">
      <w:pPr>
        <w:spacing w:after="0" w:line="240" w:lineRule="auto"/>
        <w:textAlignment w:val="baseline"/>
        <w:rPr>
          <w:rFonts w:eastAsia="Times New Roman" w:cstheme="minorHAnsi"/>
          <w:sz w:val="24"/>
          <w:szCs w:val="24"/>
        </w:rPr>
      </w:pPr>
      <w:r w:rsidRPr="00AD6775">
        <w:rPr>
          <w:rFonts w:eastAsia="Times New Roman" w:cstheme="minorHAnsi"/>
          <w:sz w:val="24"/>
          <w:szCs w:val="24"/>
        </w:rPr>
        <w:t xml:space="preserve">AmeriCorps programs should seek to provide ongoing professional development opportunities for members related to the service activities, leadership skill development and other training relevant to member service activities. </w:t>
      </w:r>
      <w:r w:rsidR="00DC6F9C">
        <w:rPr>
          <w:rFonts w:eastAsia="Times New Roman" w:cstheme="minorHAnsi"/>
          <w:sz w:val="24"/>
          <w:szCs w:val="24"/>
        </w:rPr>
        <w:t>GOVS</w:t>
      </w:r>
      <w:r w:rsidRPr="00AD6775">
        <w:rPr>
          <w:rFonts w:eastAsia="Times New Roman" w:cstheme="minorHAnsi"/>
          <w:sz w:val="24"/>
          <w:szCs w:val="24"/>
        </w:rPr>
        <w:t xml:space="preserve"> seeks to convene members in professional development opportunities and encourages all streams of service </w:t>
      </w:r>
      <w:commentRangeStart w:id="111"/>
      <w:r w:rsidRPr="00AD6775">
        <w:rPr>
          <w:rFonts w:eastAsia="Times New Roman" w:cstheme="minorHAnsi"/>
          <w:sz w:val="24"/>
          <w:szCs w:val="24"/>
        </w:rPr>
        <w:t xml:space="preserve"> </w:t>
      </w:r>
      <w:commentRangeEnd w:id="111"/>
      <w:r w:rsidRPr="00AD6775">
        <w:rPr>
          <w:rStyle w:val="CommentReference"/>
          <w:rFonts w:cstheme="minorHAnsi"/>
          <w:sz w:val="24"/>
          <w:szCs w:val="24"/>
        </w:rPr>
        <w:commentReference w:id="111"/>
      </w:r>
      <w:r w:rsidRPr="00AD6775">
        <w:rPr>
          <w:rFonts w:eastAsia="Times New Roman" w:cstheme="minorHAnsi"/>
          <w:sz w:val="24"/>
          <w:szCs w:val="24"/>
        </w:rPr>
        <w:t>programs to collaborate when possible.</w:t>
      </w:r>
    </w:p>
    <w:p w14:paraId="3FAA083E" w14:textId="77777777" w:rsidR="001E1F8D" w:rsidRPr="00AD6775" w:rsidRDefault="001E1F8D" w:rsidP="001E1F8D">
      <w:pPr>
        <w:spacing w:after="0" w:line="240" w:lineRule="auto"/>
        <w:textAlignment w:val="baseline"/>
        <w:rPr>
          <w:rFonts w:eastAsia="Times New Roman" w:cstheme="minorHAnsi"/>
          <w:sz w:val="24"/>
          <w:szCs w:val="24"/>
        </w:rPr>
      </w:pPr>
    </w:p>
    <w:p w14:paraId="790B12A7" w14:textId="77777777" w:rsidR="001E1F8D" w:rsidRPr="00AD6775" w:rsidRDefault="001E1F8D" w:rsidP="00AD6775">
      <w:pPr>
        <w:spacing w:after="0" w:line="240" w:lineRule="auto"/>
        <w:ind w:left="990"/>
        <w:textAlignment w:val="baseline"/>
        <w:rPr>
          <w:rFonts w:eastAsia="Times New Roman" w:cstheme="minorHAnsi"/>
          <w:color w:val="0070C0"/>
          <w:sz w:val="24"/>
          <w:szCs w:val="24"/>
        </w:rPr>
      </w:pPr>
      <w:commentRangeStart w:id="112"/>
      <w:r w:rsidRPr="00AD6775">
        <w:rPr>
          <w:rFonts w:eastAsia="Times New Roman" w:cstheme="minorHAnsi"/>
          <w:color w:val="0070C0"/>
          <w:sz w:val="24"/>
          <w:szCs w:val="24"/>
        </w:rPr>
        <w:t>Resources</w:t>
      </w:r>
      <w:commentRangeEnd w:id="112"/>
      <w:r w:rsidRPr="00AD6775">
        <w:rPr>
          <w:rStyle w:val="CommentReference"/>
          <w:rFonts w:cstheme="minorHAnsi"/>
          <w:color w:val="0070C0"/>
          <w:sz w:val="24"/>
          <w:szCs w:val="24"/>
        </w:rPr>
        <w:commentReference w:id="112"/>
      </w:r>
      <w:r w:rsidRPr="00AD6775">
        <w:rPr>
          <w:rFonts w:eastAsia="Times New Roman" w:cstheme="minorHAnsi"/>
          <w:color w:val="0070C0"/>
          <w:sz w:val="24"/>
          <w:szCs w:val="24"/>
        </w:rPr>
        <w:t>;</w:t>
      </w:r>
    </w:p>
    <w:p w14:paraId="38D79298" w14:textId="77777777" w:rsidR="001E1F8D" w:rsidRPr="00AD6775" w:rsidRDefault="00F43251" w:rsidP="00AD6775">
      <w:pPr>
        <w:spacing w:after="0" w:line="240" w:lineRule="auto"/>
        <w:ind w:left="990"/>
        <w:textAlignment w:val="baseline"/>
        <w:rPr>
          <w:rFonts w:cstheme="minorHAnsi"/>
          <w:color w:val="0070C0"/>
          <w:sz w:val="24"/>
          <w:szCs w:val="24"/>
        </w:rPr>
      </w:pPr>
      <w:hyperlink r:id="rId53" w:history="1">
        <w:r w:rsidR="001E1F8D" w:rsidRPr="00AD6775">
          <w:rPr>
            <w:rStyle w:val="Hyperlink"/>
            <w:rFonts w:cstheme="minorHAnsi"/>
            <w:color w:val="0070C0"/>
            <w:sz w:val="24"/>
            <w:szCs w:val="24"/>
          </w:rPr>
          <w:t>https://www.nationalservice.gov/resources/history-national-service-america</w:t>
        </w:r>
      </w:hyperlink>
    </w:p>
    <w:p w14:paraId="411FA9DC" w14:textId="77777777" w:rsidR="001E1F8D" w:rsidRPr="00AD6775" w:rsidRDefault="00F43251" w:rsidP="00AD6775">
      <w:pPr>
        <w:spacing w:after="0" w:line="240" w:lineRule="auto"/>
        <w:ind w:left="990"/>
        <w:textAlignment w:val="baseline"/>
        <w:rPr>
          <w:rFonts w:cstheme="minorHAnsi"/>
          <w:color w:val="0070C0"/>
          <w:sz w:val="24"/>
          <w:szCs w:val="24"/>
        </w:rPr>
      </w:pPr>
      <w:hyperlink r:id="rId54" w:history="1">
        <w:r w:rsidR="001E1F8D" w:rsidRPr="00AD6775">
          <w:rPr>
            <w:rStyle w:val="Hyperlink"/>
            <w:rFonts w:cstheme="minorHAnsi"/>
            <w:color w:val="0070C0"/>
            <w:sz w:val="24"/>
            <w:szCs w:val="24"/>
          </w:rPr>
          <w:t>https://www.nationalservice.gov/sites/default/files/resource/checklist-for-new-americorps-programs.pdf</w:t>
        </w:r>
      </w:hyperlink>
    </w:p>
    <w:p w14:paraId="76C43230" w14:textId="77777777" w:rsidR="001E1F8D" w:rsidRPr="00AD6775" w:rsidRDefault="00F43251" w:rsidP="00AD6775">
      <w:pPr>
        <w:spacing w:after="0" w:line="240" w:lineRule="auto"/>
        <w:ind w:left="990"/>
        <w:textAlignment w:val="baseline"/>
        <w:rPr>
          <w:rFonts w:cstheme="minorHAnsi"/>
          <w:color w:val="0070C0"/>
          <w:sz w:val="24"/>
          <w:szCs w:val="24"/>
        </w:rPr>
      </w:pPr>
      <w:hyperlink r:id="rId55" w:history="1">
        <w:r w:rsidR="001E1F8D" w:rsidRPr="00AD6775">
          <w:rPr>
            <w:rStyle w:val="Hyperlink"/>
            <w:rFonts w:cstheme="minorHAnsi"/>
            <w:color w:val="0070C0"/>
            <w:sz w:val="24"/>
            <w:szCs w:val="24"/>
          </w:rPr>
          <w:t>https://my.americorps.gov/mp/login.do</w:t>
        </w:r>
      </w:hyperlink>
    </w:p>
    <w:p w14:paraId="5FC65066" w14:textId="77777777" w:rsidR="001E1F8D" w:rsidRPr="00AD6775" w:rsidRDefault="00F43251" w:rsidP="00AD6775">
      <w:pPr>
        <w:spacing w:after="0" w:line="240" w:lineRule="auto"/>
        <w:ind w:left="990"/>
        <w:textAlignment w:val="baseline"/>
        <w:rPr>
          <w:rFonts w:eastAsia="Times New Roman" w:cstheme="minorHAnsi"/>
          <w:color w:val="0070C0"/>
          <w:sz w:val="24"/>
          <w:szCs w:val="24"/>
        </w:rPr>
      </w:pPr>
      <w:hyperlink r:id="rId56" w:history="1">
        <w:r w:rsidR="001E1F8D" w:rsidRPr="00AD6775">
          <w:rPr>
            <w:rStyle w:val="Hyperlink"/>
            <w:rFonts w:cstheme="minorHAnsi"/>
            <w:color w:val="0070C0"/>
            <w:sz w:val="24"/>
            <w:szCs w:val="24"/>
          </w:rPr>
          <w:t>https://www.nationalservice.gov/sites/default/files/documents/2020%20MSG%20FINAL.508.pdf</w:t>
        </w:r>
      </w:hyperlink>
    </w:p>
    <w:p w14:paraId="560747B9" w14:textId="77777777" w:rsidR="001E1F8D" w:rsidRPr="00AD6775" w:rsidRDefault="001E1F8D" w:rsidP="001E1F8D">
      <w:pPr>
        <w:spacing w:after="0" w:line="240" w:lineRule="auto"/>
        <w:textAlignment w:val="baseline"/>
        <w:rPr>
          <w:rFonts w:cstheme="minorHAnsi"/>
          <w:sz w:val="24"/>
          <w:szCs w:val="24"/>
        </w:rPr>
      </w:pPr>
    </w:p>
    <w:p w14:paraId="64609147" w14:textId="2BF1C9F9" w:rsidR="001E1F8D" w:rsidRDefault="001E1F8D" w:rsidP="001E1F8D">
      <w:pPr>
        <w:spacing w:after="0" w:line="240" w:lineRule="auto"/>
        <w:textAlignment w:val="baseline"/>
        <w:rPr>
          <w:rFonts w:eastAsia="Times New Roman" w:cstheme="minorHAnsi"/>
          <w:sz w:val="24"/>
          <w:szCs w:val="24"/>
        </w:rPr>
      </w:pPr>
      <w:r w:rsidRPr="00AD6775">
        <w:rPr>
          <w:rFonts w:eastAsia="Times New Roman" w:cstheme="minorHAnsi"/>
          <w:sz w:val="24"/>
          <w:szCs w:val="24"/>
        </w:rPr>
        <w:t xml:space="preserve">Members are required to receive the training, skills, and knowledge necessary to perform the tasks required in their respective projects, including, if appropriate, specific training in a particular field and background information on the community, including why the service projects are needed. </w:t>
      </w:r>
    </w:p>
    <w:p w14:paraId="75DE287A" w14:textId="77777777" w:rsidR="00AD6775" w:rsidRPr="00AD6775" w:rsidRDefault="00AD6775" w:rsidP="001E1F8D">
      <w:pPr>
        <w:spacing w:after="0" w:line="240" w:lineRule="auto"/>
        <w:textAlignment w:val="baseline"/>
        <w:rPr>
          <w:rFonts w:eastAsia="Times New Roman" w:cstheme="minorHAnsi"/>
          <w:sz w:val="24"/>
          <w:szCs w:val="24"/>
        </w:rPr>
      </w:pPr>
    </w:p>
    <w:p w14:paraId="155F50E5" w14:textId="617F3AB7" w:rsidR="001E1F8D" w:rsidRPr="00AD6775" w:rsidRDefault="001E1F8D" w:rsidP="001E1F8D">
      <w:pPr>
        <w:spacing w:after="0" w:line="240" w:lineRule="auto"/>
        <w:textAlignment w:val="baseline"/>
        <w:rPr>
          <w:rFonts w:eastAsia="Times New Roman" w:cstheme="minorHAnsi"/>
          <w:sz w:val="24"/>
          <w:szCs w:val="24"/>
        </w:rPr>
      </w:pPr>
      <w:r w:rsidRPr="00AD6775">
        <w:rPr>
          <w:rFonts w:eastAsia="Times New Roman" w:cstheme="minorHAnsi"/>
          <w:sz w:val="24"/>
          <w:szCs w:val="24"/>
        </w:rPr>
        <w:t>Since all members are required to receive training, members with zero training hours listed will raise concerns in member monitoring. No more than 20 percent of an AmeriCorps member’s service hours in your program may be spent in education and training activities. Capacity-building activities and direct service activities do</w:t>
      </w:r>
      <w:r w:rsidR="0063588F" w:rsidRPr="00AD6775">
        <w:rPr>
          <w:rFonts w:eastAsia="Times New Roman" w:cstheme="minorHAnsi"/>
          <w:sz w:val="24"/>
          <w:szCs w:val="24"/>
        </w:rPr>
        <w:t xml:space="preserve"> </w:t>
      </w:r>
      <w:r w:rsidRPr="00AD6775">
        <w:rPr>
          <w:rFonts w:eastAsia="Times New Roman" w:cstheme="minorHAnsi"/>
          <w:sz w:val="24"/>
          <w:szCs w:val="24"/>
        </w:rPr>
        <w:t xml:space="preserve">not count towards the 20 percent cap on education and training activities. </w:t>
      </w:r>
    </w:p>
    <w:p w14:paraId="04AF0BC1" w14:textId="77777777" w:rsidR="001E1F8D" w:rsidRPr="00AD6775" w:rsidRDefault="001E1F8D" w:rsidP="001E1F8D">
      <w:pPr>
        <w:spacing w:after="0" w:line="240" w:lineRule="auto"/>
        <w:textAlignment w:val="baseline"/>
        <w:rPr>
          <w:rFonts w:eastAsia="Times New Roman" w:cstheme="minorHAnsi"/>
          <w:sz w:val="24"/>
          <w:szCs w:val="24"/>
        </w:rPr>
      </w:pPr>
    </w:p>
    <w:p w14:paraId="3A35F2D0" w14:textId="5B3C1B57" w:rsidR="001E1F8D" w:rsidRPr="00AD6775" w:rsidRDefault="001E1F8D" w:rsidP="001E1F8D">
      <w:pPr>
        <w:spacing w:after="0" w:line="240" w:lineRule="auto"/>
        <w:textAlignment w:val="baseline"/>
        <w:rPr>
          <w:rFonts w:eastAsia="Times New Roman" w:cstheme="minorHAnsi"/>
          <w:sz w:val="24"/>
          <w:szCs w:val="24"/>
        </w:rPr>
      </w:pPr>
      <w:r w:rsidRPr="00AD6775">
        <w:rPr>
          <w:rFonts w:eastAsia="Times New Roman" w:cstheme="minorHAnsi"/>
          <w:sz w:val="24"/>
          <w:szCs w:val="24"/>
        </w:rPr>
        <w:t>Programs should use sign-in sheets, webinar attendance logs, or other methods to document member attendance at, and completion of, program-provided member trainings. If a member attends an outside</w:t>
      </w:r>
      <w:r w:rsidR="00AD6775">
        <w:rPr>
          <w:rFonts w:eastAsia="Times New Roman" w:cstheme="minorHAnsi"/>
          <w:sz w:val="24"/>
          <w:szCs w:val="24"/>
        </w:rPr>
        <w:t xml:space="preserve"> </w:t>
      </w:r>
      <w:r w:rsidRPr="00AD6775">
        <w:rPr>
          <w:rFonts w:eastAsia="Times New Roman" w:cstheme="minorHAnsi"/>
          <w:sz w:val="24"/>
          <w:szCs w:val="24"/>
        </w:rPr>
        <w:t>training to fulfill specific AmeriCorps program requirements, he/she should turn in to the program director an agenda or confirmation notice signed and dated by the training facilitator for retention in</w:t>
      </w:r>
      <w:r w:rsidR="00AD6775">
        <w:rPr>
          <w:rFonts w:eastAsia="Times New Roman" w:cstheme="minorHAnsi"/>
          <w:sz w:val="24"/>
          <w:szCs w:val="24"/>
        </w:rPr>
        <w:t xml:space="preserve"> </w:t>
      </w:r>
      <w:r w:rsidRPr="00AD6775">
        <w:rPr>
          <w:rFonts w:eastAsia="Times New Roman" w:cstheme="minorHAnsi"/>
          <w:sz w:val="24"/>
          <w:szCs w:val="24"/>
        </w:rPr>
        <w:t>the members file.</w:t>
      </w:r>
    </w:p>
    <w:p w14:paraId="42B0DE65" w14:textId="77777777" w:rsidR="001E1F8D" w:rsidRPr="00AD6775" w:rsidRDefault="001E1F8D" w:rsidP="001E1F8D">
      <w:pPr>
        <w:spacing w:after="0" w:line="240" w:lineRule="auto"/>
        <w:textAlignment w:val="baseline"/>
        <w:rPr>
          <w:rFonts w:eastAsia="Times New Roman" w:cstheme="minorHAnsi"/>
          <w:sz w:val="24"/>
          <w:szCs w:val="24"/>
        </w:rPr>
      </w:pPr>
    </w:p>
    <w:p w14:paraId="16509173" w14:textId="5A05CD2B" w:rsidR="001E1F8D" w:rsidRDefault="001E1F8D" w:rsidP="001E1F8D">
      <w:pPr>
        <w:spacing w:after="0" w:line="240" w:lineRule="auto"/>
        <w:textAlignment w:val="baseline"/>
        <w:rPr>
          <w:rFonts w:eastAsia="Times New Roman" w:cstheme="minorHAnsi"/>
          <w:sz w:val="24"/>
          <w:szCs w:val="24"/>
        </w:rPr>
      </w:pPr>
      <w:r w:rsidRPr="00AD6775">
        <w:rPr>
          <w:rFonts w:eastAsia="Times New Roman" w:cstheme="minorHAnsi"/>
          <w:sz w:val="24"/>
          <w:szCs w:val="24"/>
        </w:rPr>
        <w:t xml:space="preserve">Members should participate in trainings on Life After AmeriCorps. This should include information like including national service on resumes, interview training and connecting members </w:t>
      </w:r>
      <w:commentRangeStart w:id="113"/>
      <w:r w:rsidRPr="00AD6775">
        <w:rPr>
          <w:rFonts w:eastAsia="Times New Roman" w:cstheme="minorHAnsi"/>
          <w:sz w:val="24"/>
          <w:szCs w:val="24"/>
        </w:rPr>
        <w:t>with AmeriCorps Alums and employers of National Service.</w:t>
      </w:r>
      <w:commentRangeEnd w:id="113"/>
      <w:r w:rsidRPr="00AD6775">
        <w:rPr>
          <w:rStyle w:val="CommentReference"/>
          <w:rFonts w:cstheme="minorHAnsi"/>
          <w:sz w:val="24"/>
          <w:szCs w:val="24"/>
        </w:rPr>
        <w:commentReference w:id="113"/>
      </w:r>
    </w:p>
    <w:p w14:paraId="2B9CC55C" w14:textId="384C32FD" w:rsidR="00AD6775" w:rsidRDefault="00AD6775" w:rsidP="001E1F8D">
      <w:pPr>
        <w:spacing w:after="0" w:line="240" w:lineRule="auto"/>
        <w:textAlignment w:val="baseline"/>
        <w:rPr>
          <w:rFonts w:eastAsia="Times New Roman" w:cstheme="minorHAnsi"/>
          <w:sz w:val="24"/>
          <w:szCs w:val="24"/>
        </w:rPr>
      </w:pPr>
    </w:p>
    <w:p w14:paraId="17E44296" w14:textId="77777777" w:rsidR="001E1F8D" w:rsidRPr="007D4877" w:rsidRDefault="001E1F8D" w:rsidP="001E1F8D">
      <w:pPr>
        <w:rPr>
          <w:rFonts w:cstheme="minorHAnsi"/>
          <w:b/>
          <w:bCs/>
          <w:sz w:val="28"/>
          <w:szCs w:val="28"/>
        </w:rPr>
      </w:pPr>
      <w:r w:rsidRPr="007D4877">
        <w:rPr>
          <w:rFonts w:cstheme="minorHAnsi"/>
          <w:b/>
          <w:bCs/>
          <w:sz w:val="28"/>
          <w:szCs w:val="28"/>
        </w:rPr>
        <w:t>5.3 Training and Technical Assistance</w:t>
      </w:r>
    </w:p>
    <w:p w14:paraId="2ADB3A07" w14:textId="77777777" w:rsidR="001E1F8D" w:rsidRPr="001E1F8D" w:rsidRDefault="001E1F8D" w:rsidP="001E1F8D">
      <w:pPr>
        <w:rPr>
          <w:rFonts w:cstheme="minorHAnsi"/>
        </w:rPr>
      </w:pPr>
      <w:r w:rsidRPr="001E1F8D">
        <w:rPr>
          <w:rFonts w:cstheme="minorHAnsi"/>
        </w:rPr>
        <w:t xml:space="preserve">To offer program support and ensure compliance with regulations, GOVS will provide regular formal and informal training, technical assistance, and support to Alabama’s AmeriCorps programs. In some cases, CNCS may require training as part of an improvement plan designed to improve program performance in the areas of grant, member, or financial management. It is important for volunteer and service programs to succeed and thrive. Critical to the development of the programs is training and access to information that is both timely and comprehensive. The following provides a listing of different levels of training and training resources available for programs. </w:t>
      </w:r>
    </w:p>
    <w:p w14:paraId="0FEE4450" w14:textId="204548DE" w:rsidR="001E1F8D" w:rsidRPr="004F7272" w:rsidRDefault="001E1F8D" w:rsidP="004F7272">
      <w:pPr>
        <w:tabs>
          <w:tab w:val="left" w:pos="540"/>
          <w:tab w:val="left" w:pos="720"/>
          <w:tab w:val="left" w:pos="810"/>
        </w:tabs>
        <w:ind w:left="720"/>
        <w:rPr>
          <w:rFonts w:cstheme="minorHAnsi"/>
          <w:i/>
          <w:iCs/>
          <w:sz w:val="24"/>
          <w:szCs w:val="24"/>
        </w:rPr>
      </w:pPr>
      <w:r w:rsidRPr="004F7272">
        <w:rPr>
          <w:rFonts w:cstheme="minorHAnsi"/>
          <w:b/>
          <w:bCs/>
          <w:i/>
          <w:iCs/>
          <w:sz w:val="24"/>
          <w:szCs w:val="24"/>
        </w:rPr>
        <w:t>5.3</w:t>
      </w:r>
      <w:r w:rsidR="00F169D2" w:rsidRPr="004F7272">
        <w:rPr>
          <w:rFonts w:cstheme="minorHAnsi"/>
          <w:b/>
          <w:bCs/>
          <w:i/>
          <w:iCs/>
          <w:sz w:val="24"/>
          <w:szCs w:val="24"/>
        </w:rPr>
        <w:t>A</w:t>
      </w:r>
      <w:r w:rsidRPr="004F7272">
        <w:rPr>
          <w:rFonts w:cstheme="minorHAnsi"/>
          <w:b/>
          <w:bCs/>
          <w:i/>
          <w:iCs/>
          <w:sz w:val="24"/>
          <w:szCs w:val="24"/>
        </w:rPr>
        <w:t xml:space="preserve"> Training</w:t>
      </w:r>
    </w:p>
    <w:p w14:paraId="466F120D" w14:textId="77777777" w:rsidR="001E1F8D" w:rsidRPr="001E1F8D" w:rsidRDefault="001E1F8D" w:rsidP="004F7272">
      <w:pPr>
        <w:tabs>
          <w:tab w:val="left" w:pos="540"/>
          <w:tab w:val="left" w:pos="720"/>
        </w:tabs>
        <w:ind w:left="720"/>
        <w:rPr>
          <w:rFonts w:cstheme="minorHAnsi"/>
        </w:rPr>
      </w:pPr>
      <w:r w:rsidRPr="001E1F8D">
        <w:rPr>
          <w:rFonts w:cstheme="minorHAnsi"/>
        </w:rPr>
        <w:t xml:space="preserve">GOVS staff work to provide relevant, timely, and practical training to staff (and members, if funding allows) of AmeriCorps programs. In some cases, trainings are open to members and/or staff of other national service programs.  Staff and members are encouraged to take advantage of these opportunities to strengthen their program and make continuous improvements. In some cases, attendance is mandatory for Program Directors, so please be aware of this information in announcements. </w:t>
      </w:r>
    </w:p>
    <w:p w14:paraId="2E1454B1" w14:textId="77777777" w:rsidR="001E1F8D" w:rsidRPr="001E1F8D" w:rsidRDefault="001E1F8D" w:rsidP="004F7272">
      <w:pPr>
        <w:tabs>
          <w:tab w:val="left" w:pos="540"/>
          <w:tab w:val="left" w:pos="720"/>
        </w:tabs>
        <w:ind w:left="720"/>
        <w:rPr>
          <w:rFonts w:cstheme="minorHAnsi"/>
        </w:rPr>
      </w:pPr>
      <w:commentRangeStart w:id="114"/>
      <w:r w:rsidRPr="001E1F8D">
        <w:rPr>
          <w:rFonts w:cstheme="minorHAnsi"/>
        </w:rPr>
        <w:t xml:space="preserve">National Service Training Events are training opportunities for AmeriCorps staff and members. </w:t>
      </w:r>
      <w:commentRangeEnd w:id="114"/>
      <w:r w:rsidRPr="001E1F8D">
        <w:rPr>
          <w:rStyle w:val="CommentReference"/>
          <w:rFonts w:cstheme="minorHAnsi"/>
        </w:rPr>
        <w:commentReference w:id="114"/>
      </w:r>
      <w:r w:rsidRPr="001E1F8D">
        <w:rPr>
          <w:rFonts w:cstheme="minorHAnsi"/>
        </w:rPr>
        <w:t>Examples include regional training events, financial grants management institute, etc. GOVS requires new programs to send at least one representative to the National Service Training Event</w:t>
      </w:r>
    </w:p>
    <w:p w14:paraId="5D01C737" w14:textId="77777777" w:rsidR="001E1F8D" w:rsidRPr="001E1F8D" w:rsidRDefault="001E1F8D" w:rsidP="004F7272">
      <w:pPr>
        <w:tabs>
          <w:tab w:val="left" w:pos="540"/>
          <w:tab w:val="left" w:pos="720"/>
        </w:tabs>
        <w:spacing w:after="0"/>
        <w:ind w:left="720"/>
        <w:rPr>
          <w:rFonts w:cstheme="minorHAnsi"/>
          <w:i/>
          <w:iCs/>
        </w:rPr>
      </w:pPr>
      <w:r w:rsidRPr="001E1F8D">
        <w:rPr>
          <w:rFonts w:cstheme="minorHAnsi"/>
          <w:i/>
          <w:iCs/>
        </w:rPr>
        <w:t xml:space="preserve">Annual AL AmeriCorps State Grantee Training </w:t>
      </w:r>
    </w:p>
    <w:p w14:paraId="28447CAC" w14:textId="77777777" w:rsidR="001E1F8D" w:rsidRPr="001E1F8D" w:rsidRDefault="001E1F8D" w:rsidP="004F7272">
      <w:pPr>
        <w:tabs>
          <w:tab w:val="left" w:pos="540"/>
          <w:tab w:val="left" w:pos="720"/>
        </w:tabs>
        <w:spacing w:after="0"/>
        <w:ind w:left="720"/>
        <w:rPr>
          <w:rFonts w:cstheme="minorHAnsi"/>
        </w:rPr>
      </w:pPr>
      <w:r w:rsidRPr="001E1F8D">
        <w:rPr>
          <w:rFonts w:cstheme="minorHAnsi"/>
        </w:rPr>
        <w:t>• Held in Summer</w:t>
      </w:r>
      <w:commentRangeStart w:id="115"/>
      <w:r w:rsidRPr="001E1F8D">
        <w:rPr>
          <w:rFonts w:cstheme="minorHAnsi"/>
        </w:rPr>
        <w:t xml:space="preserve"> </w:t>
      </w:r>
      <w:commentRangeEnd w:id="115"/>
      <w:r w:rsidRPr="001E1F8D">
        <w:rPr>
          <w:rStyle w:val="CommentReference"/>
          <w:rFonts w:cstheme="minorHAnsi"/>
        </w:rPr>
        <w:commentReference w:id="115"/>
      </w:r>
      <w:r w:rsidRPr="001E1F8D">
        <w:rPr>
          <w:rFonts w:cstheme="minorHAnsi"/>
        </w:rPr>
        <w:t xml:space="preserve">of each year to coincide with the program start up </w:t>
      </w:r>
    </w:p>
    <w:p w14:paraId="666F9757" w14:textId="77777777" w:rsidR="001E1F8D" w:rsidRPr="001E1F8D" w:rsidRDefault="001E1F8D" w:rsidP="004F7272">
      <w:pPr>
        <w:tabs>
          <w:tab w:val="left" w:pos="540"/>
          <w:tab w:val="left" w:pos="720"/>
        </w:tabs>
        <w:spacing w:after="0"/>
        <w:ind w:left="720"/>
        <w:rPr>
          <w:rFonts w:cstheme="minorHAnsi"/>
        </w:rPr>
      </w:pPr>
      <w:r w:rsidRPr="001E1F8D">
        <w:rPr>
          <w:rFonts w:cstheme="minorHAnsi"/>
        </w:rPr>
        <w:t xml:space="preserve">• Mandatory for all programs to attend </w:t>
      </w:r>
    </w:p>
    <w:p w14:paraId="620DE209" w14:textId="77777777" w:rsidR="001E1F8D" w:rsidRPr="001E1F8D" w:rsidRDefault="001E1F8D" w:rsidP="004F7272">
      <w:pPr>
        <w:tabs>
          <w:tab w:val="left" w:pos="540"/>
          <w:tab w:val="left" w:pos="720"/>
        </w:tabs>
        <w:spacing w:after="0"/>
        <w:ind w:left="720"/>
        <w:rPr>
          <w:rFonts w:cstheme="minorHAnsi"/>
        </w:rPr>
      </w:pPr>
    </w:p>
    <w:p w14:paraId="49A54FA8" w14:textId="77777777" w:rsidR="001E1F8D" w:rsidRPr="001E1F8D" w:rsidRDefault="001E1F8D" w:rsidP="004F7272">
      <w:pPr>
        <w:tabs>
          <w:tab w:val="left" w:pos="540"/>
          <w:tab w:val="left" w:pos="720"/>
        </w:tabs>
        <w:spacing w:after="0"/>
        <w:ind w:left="720"/>
        <w:rPr>
          <w:rFonts w:cstheme="minorHAnsi"/>
          <w:i/>
          <w:iCs/>
        </w:rPr>
      </w:pPr>
      <w:commentRangeStart w:id="116"/>
      <w:commentRangeStart w:id="117"/>
      <w:r w:rsidRPr="001E1F8D">
        <w:rPr>
          <w:rFonts w:cstheme="minorHAnsi"/>
          <w:i/>
          <w:iCs/>
        </w:rPr>
        <w:t xml:space="preserve">Monthly </w:t>
      </w:r>
      <w:commentRangeEnd w:id="116"/>
      <w:r w:rsidRPr="001E1F8D">
        <w:rPr>
          <w:rStyle w:val="CommentReference"/>
          <w:rFonts w:cstheme="minorHAnsi"/>
        </w:rPr>
        <w:commentReference w:id="116"/>
      </w:r>
      <w:r w:rsidRPr="001E1F8D">
        <w:rPr>
          <w:rFonts w:cstheme="minorHAnsi"/>
          <w:i/>
          <w:iCs/>
        </w:rPr>
        <w:t>Meetings</w:t>
      </w:r>
      <w:commentRangeEnd w:id="117"/>
      <w:r w:rsidRPr="001E1F8D">
        <w:rPr>
          <w:rStyle w:val="CommentReference"/>
          <w:rFonts w:cstheme="minorHAnsi"/>
        </w:rPr>
        <w:commentReference w:id="117"/>
      </w:r>
    </w:p>
    <w:p w14:paraId="65EDB872" w14:textId="77777777" w:rsidR="001E1F8D" w:rsidRPr="001E1F8D" w:rsidRDefault="001E1F8D" w:rsidP="004F7272">
      <w:pPr>
        <w:pStyle w:val="ListParagraph"/>
        <w:numPr>
          <w:ilvl w:val="0"/>
          <w:numId w:val="101"/>
        </w:numPr>
        <w:tabs>
          <w:tab w:val="left" w:pos="540"/>
          <w:tab w:val="left" w:pos="630"/>
          <w:tab w:val="left" w:pos="1620"/>
          <w:tab w:val="left" w:pos="1710"/>
        </w:tabs>
        <w:spacing w:after="0"/>
        <w:ind w:left="720" w:firstLine="0"/>
        <w:rPr>
          <w:rFonts w:cstheme="minorHAnsi"/>
        </w:rPr>
      </w:pPr>
      <w:r w:rsidRPr="001E1F8D">
        <w:rPr>
          <w:rFonts w:cstheme="minorHAnsi"/>
        </w:rPr>
        <w:t xml:space="preserve">Conference calls with individual programs </w:t>
      </w:r>
    </w:p>
    <w:p w14:paraId="6BC9D423" w14:textId="77777777" w:rsidR="001E1F8D" w:rsidRPr="001E1F8D" w:rsidRDefault="001E1F8D" w:rsidP="004F7272">
      <w:pPr>
        <w:tabs>
          <w:tab w:val="left" w:pos="540"/>
          <w:tab w:val="left" w:pos="1440"/>
          <w:tab w:val="left" w:pos="1620"/>
          <w:tab w:val="left" w:pos="1710"/>
        </w:tabs>
        <w:spacing w:after="0"/>
        <w:ind w:left="720"/>
        <w:rPr>
          <w:rFonts w:cstheme="minorHAnsi"/>
        </w:rPr>
      </w:pPr>
      <w:r w:rsidRPr="001E1F8D">
        <w:rPr>
          <w:rFonts w:cstheme="minorHAnsi"/>
        </w:rPr>
        <w:t>• Discuss compliance issues specific to the program</w:t>
      </w:r>
    </w:p>
    <w:p w14:paraId="38DC440B" w14:textId="77777777" w:rsidR="001E1F8D" w:rsidRPr="001E1F8D" w:rsidRDefault="001E1F8D" w:rsidP="004F7272">
      <w:pPr>
        <w:tabs>
          <w:tab w:val="left" w:pos="540"/>
          <w:tab w:val="left" w:pos="1440"/>
          <w:tab w:val="left" w:pos="1620"/>
          <w:tab w:val="left" w:pos="1710"/>
        </w:tabs>
        <w:spacing w:after="0"/>
        <w:ind w:left="720"/>
        <w:rPr>
          <w:rFonts w:cstheme="minorHAnsi"/>
        </w:rPr>
      </w:pPr>
      <w:r w:rsidRPr="001E1F8D">
        <w:rPr>
          <w:rFonts w:cstheme="minorHAnsi"/>
        </w:rPr>
        <w:t xml:space="preserve">• Mandatory for all programs to participate </w:t>
      </w:r>
    </w:p>
    <w:p w14:paraId="752B2140" w14:textId="77777777" w:rsidR="001E1F8D" w:rsidRPr="001E1F8D" w:rsidRDefault="001E1F8D" w:rsidP="004F7272">
      <w:pPr>
        <w:tabs>
          <w:tab w:val="left" w:pos="540"/>
          <w:tab w:val="left" w:pos="1620"/>
          <w:tab w:val="left" w:pos="1710"/>
        </w:tabs>
        <w:spacing w:after="0"/>
        <w:ind w:left="720"/>
        <w:rPr>
          <w:rFonts w:cstheme="minorHAnsi"/>
        </w:rPr>
      </w:pPr>
    </w:p>
    <w:p w14:paraId="12A78A7D" w14:textId="77777777" w:rsidR="001E1F8D" w:rsidRPr="001E1F8D" w:rsidRDefault="001E1F8D" w:rsidP="004F7272">
      <w:pPr>
        <w:tabs>
          <w:tab w:val="left" w:pos="540"/>
          <w:tab w:val="left" w:pos="720"/>
        </w:tabs>
        <w:spacing w:after="0"/>
        <w:ind w:left="720"/>
        <w:rPr>
          <w:rFonts w:cstheme="minorHAnsi"/>
          <w:i/>
          <w:iCs/>
        </w:rPr>
      </w:pPr>
      <w:r w:rsidRPr="001E1F8D">
        <w:rPr>
          <w:rFonts w:cstheme="minorHAnsi"/>
          <w:i/>
          <w:iCs/>
        </w:rPr>
        <w:t>Quarterly Program Calls</w:t>
      </w:r>
    </w:p>
    <w:p w14:paraId="4078A92A" w14:textId="77777777" w:rsidR="001E1F8D" w:rsidRPr="001E1F8D" w:rsidRDefault="001E1F8D" w:rsidP="004F7272">
      <w:pPr>
        <w:pStyle w:val="ListParagraph"/>
        <w:numPr>
          <w:ilvl w:val="0"/>
          <w:numId w:val="97"/>
        </w:numPr>
        <w:tabs>
          <w:tab w:val="left" w:pos="540"/>
          <w:tab w:val="left" w:pos="630"/>
          <w:tab w:val="left" w:pos="1620"/>
          <w:tab w:val="left" w:pos="1710"/>
        </w:tabs>
        <w:spacing w:after="0"/>
        <w:ind w:left="720" w:firstLine="0"/>
        <w:rPr>
          <w:rFonts w:cstheme="minorHAnsi"/>
        </w:rPr>
      </w:pPr>
      <w:r w:rsidRPr="001E1F8D">
        <w:rPr>
          <w:rFonts w:cstheme="minorHAnsi"/>
        </w:rPr>
        <w:t xml:space="preserve">Group conference calls </w:t>
      </w:r>
      <w:r w:rsidRPr="001E1F8D">
        <w:rPr>
          <w:rFonts w:cstheme="minorHAnsi"/>
        </w:rPr>
        <w:tab/>
      </w:r>
    </w:p>
    <w:p w14:paraId="6FFE7C3C" w14:textId="77777777" w:rsidR="001E1F8D" w:rsidRPr="001E1F8D" w:rsidRDefault="001E1F8D" w:rsidP="004F7272">
      <w:pPr>
        <w:pStyle w:val="ListParagraph"/>
        <w:numPr>
          <w:ilvl w:val="0"/>
          <w:numId w:val="97"/>
        </w:numPr>
        <w:tabs>
          <w:tab w:val="left" w:pos="540"/>
          <w:tab w:val="left" w:pos="630"/>
          <w:tab w:val="left" w:pos="1620"/>
          <w:tab w:val="left" w:pos="1710"/>
          <w:tab w:val="left" w:pos="2430"/>
        </w:tabs>
        <w:spacing w:after="0"/>
        <w:ind w:left="720" w:firstLine="0"/>
        <w:rPr>
          <w:rFonts w:cstheme="minorHAnsi"/>
          <w:i/>
          <w:iCs/>
        </w:rPr>
      </w:pPr>
      <w:r w:rsidRPr="001E1F8D">
        <w:rPr>
          <w:rFonts w:cstheme="minorHAnsi"/>
        </w:rPr>
        <w:t>Sharing if information and opportunity to ask questions</w:t>
      </w:r>
    </w:p>
    <w:p w14:paraId="10F0EAAF" w14:textId="77777777" w:rsidR="001E1F8D" w:rsidRPr="001E1F8D" w:rsidRDefault="001E1F8D" w:rsidP="004F7272">
      <w:pPr>
        <w:pStyle w:val="ListParagraph"/>
        <w:tabs>
          <w:tab w:val="left" w:pos="540"/>
          <w:tab w:val="left" w:pos="1350"/>
          <w:tab w:val="left" w:pos="1620"/>
        </w:tabs>
        <w:spacing w:after="0"/>
        <w:rPr>
          <w:rFonts w:cstheme="minorHAnsi"/>
          <w:i/>
          <w:iCs/>
        </w:rPr>
      </w:pPr>
      <w:r w:rsidRPr="001E1F8D">
        <w:rPr>
          <w:rFonts w:cstheme="minorHAnsi"/>
        </w:rPr>
        <w:tab/>
      </w:r>
      <w:r w:rsidRPr="001E1F8D">
        <w:rPr>
          <w:rFonts w:cstheme="minorHAnsi"/>
        </w:rPr>
        <w:tab/>
      </w:r>
      <w:r w:rsidRPr="001E1F8D">
        <w:rPr>
          <w:rFonts w:cstheme="minorHAnsi"/>
        </w:rPr>
        <w:tab/>
      </w:r>
    </w:p>
    <w:p w14:paraId="0567E9CF" w14:textId="77777777" w:rsidR="001E1F8D" w:rsidRPr="001E1F8D" w:rsidRDefault="001E1F8D" w:rsidP="004F7272">
      <w:pPr>
        <w:pStyle w:val="ListParagraph"/>
        <w:tabs>
          <w:tab w:val="left" w:pos="540"/>
          <w:tab w:val="left" w:pos="720"/>
        </w:tabs>
        <w:spacing w:after="0"/>
        <w:rPr>
          <w:rFonts w:cstheme="minorHAnsi"/>
          <w:i/>
          <w:iCs/>
        </w:rPr>
      </w:pPr>
      <w:r w:rsidRPr="001E1F8D">
        <w:rPr>
          <w:rFonts w:cstheme="minorHAnsi"/>
          <w:i/>
          <w:iCs/>
        </w:rPr>
        <w:t xml:space="preserve">Webinars </w:t>
      </w:r>
    </w:p>
    <w:p w14:paraId="7E816072" w14:textId="77777777" w:rsidR="001E1F8D" w:rsidRPr="001E1F8D" w:rsidRDefault="001E1F8D" w:rsidP="004F7272">
      <w:pPr>
        <w:tabs>
          <w:tab w:val="left" w:pos="540"/>
          <w:tab w:val="left" w:pos="720"/>
        </w:tabs>
        <w:spacing w:after="0"/>
        <w:ind w:left="720"/>
        <w:rPr>
          <w:rFonts w:cstheme="minorHAnsi"/>
        </w:rPr>
      </w:pPr>
      <w:r w:rsidRPr="001E1F8D">
        <w:rPr>
          <w:rFonts w:cstheme="minorHAnsi"/>
        </w:rPr>
        <w:t xml:space="preserve">• Topics related to Program and </w:t>
      </w:r>
    </w:p>
    <w:p w14:paraId="445DE2BC" w14:textId="77777777" w:rsidR="001E1F8D" w:rsidRPr="001E1F8D" w:rsidRDefault="001E1F8D" w:rsidP="004F7272">
      <w:pPr>
        <w:tabs>
          <w:tab w:val="left" w:pos="540"/>
          <w:tab w:val="left" w:pos="720"/>
        </w:tabs>
        <w:spacing w:after="0"/>
        <w:ind w:left="720"/>
        <w:rPr>
          <w:rFonts w:cstheme="minorHAnsi"/>
        </w:rPr>
      </w:pPr>
      <w:r w:rsidRPr="001E1F8D">
        <w:rPr>
          <w:rFonts w:cstheme="minorHAnsi"/>
        </w:rPr>
        <w:t>• Mandatory for all programs to participate</w:t>
      </w:r>
    </w:p>
    <w:p w14:paraId="60D020BC" w14:textId="77777777" w:rsidR="001E1F8D" w:rsidRPr="007D4877" w:rsidRDefault="001E1F8D" w:rsidP="004F7272">
      <w:pPr>
        <w:tabs>
          <w:tab w:val="left" w:pos="540"/>
          <w:tab w:val="left" w:pos="720"/>
        </w:tabs>
        <w:spacing w:after="0"/>
        <w:ind w:left="720" w:firstLine="720"/>
        <w:rPr>
          <w:rFonts w:cstheme="minorHAnsi"/>
          <w:sz w:val="24"/>
          <w:szCs w:val="24"/>
        </w:rPr>
      </w:pPr>
    </w:p>
    <w:p w14:paraId="2B84AF5B" w14:textId="75755ADC" w:rsidR="001E1F8D" w:rsidRPr="007D4877" w:rsidRDefault="001E1F8D" w:rsidP="004F7272">
      <w:pPr>
        <w:tabs>
          <w:tab w:val="left" w:pos="540"/>
          <w:tab w:val="left" w:pos="720"/>
        </w:tabs>
        <w:ind w:left="720" w:firstLine="180"/>
        <w:rPr>
          <w:rFonts w:cstheme="minorHAnsi"/>
          <w:b/>
          <w:bCs/>
          <w:i/>
          <w:iCs/>
          <w:sz w:val="24"/>
          <w:szCs w:val="24"/>
        </w:rPr>
      </w:pPr>
      <w:commentRangeStart w:id="118"/>
      <w:r w:rsidRPr="007D4877">
        <w:rPr>
          <w:rFonts w:cstheme="minorHAnsi"/>
          <w:b/>
          <w:bCs/>
          <w:i/>
          <w:iCs/>
          <w:sz w:val="24"/>
          <w:szCs w:val="24"/>
        </w:rPr>
        <w:t>5.3</w:t>
      </w:r>
      <w:r w:rsidR="00F169D2">
        <w:rPr>
          <w:rFonts w:cstheme="minorHAnsi"/>
          <w:b/>
          <w:bCs/>
          <w:i/>
          <w:iCs/>
          <w:sz w:val="24"/>
          <w:szCs w:val="24"/>
        </w:rPr>
        <w:t xml:space="preserve">B  </w:t>
      </w:r>
      <w:r w:rsidRPr="007D4877">
        <w:rPr>
          <w:rFonts w:cstheme="minorHAnsi"/>
          <w:b/>
          <w:bCs/>
          <w:i/>
          <w:iCs/>
          <w:sz w:val="24"/>
          <w:szCs w:val="24"/>
        </w:rPr>
        <w:t xml:space="preserve">Regional Volunteer Conferences </w:t>
      </w:r>
    </w:p>
    <w:p w14:paraId="1C47EE7B" w14:textId="77777777" w:rsidR="001E1F8D" w:rsidRPr="004F7272" w:rsidRDefault="001E1F8D" w:rsidP="004F7272">
      <w:pPr>
        <w:tabs>
          <w:tab w:val="left" w:pos="540"/>
          <w:tab w:val="left" w:pos="1080"/>
        </w:tabs>
        <w:ind w:left="720"/>
        <w:rPr>
          <w:rFonts w:cstheme="minorHAnsi"/>
          <w:sz w:val="24"/>
          <w:szCs w:val="24"/>
        </w:rPr>
      </w:pPr>
      <w:r w:rsidRPr="004F7272">
        <w:rPr>
          <w:rFonts w:cstheme="minorHAnsi"/>
          <w:color w:val="000000" w:themeColor="text1"/>
          <w:sz w:val="24"/>
          <w:szCs w:val="24"/>
          <w:shd w:val="clear" w:color="auto" w:fill="FFFFFF" w:themeFill="background1"/>
        </w:rPr>
        <w:t>America's Service Commissions (ASC) host National Service Regional Training Conferences in partnership with state service commissions. Training sessions provide programs with training on capacity building, volunteer engagement, fiscal management, marketing, and governance</w:t>
      </w:r>
      <w:r w:rsidRPr="004F7272">
        <w:rPr>
          <w:rFonts w:cstheme="minorHAnsi"/>
          <w:sz w:val="24"/>
          <w:szCs w:val="24"/>
        </w:rPr>
        <w:t xml:space="preserve">. These trainings provide valuable networking opportunities as well as quality professional development opportunities. </w:t>
      </w:r>
      <w:commentRangeEnd w:id="118"/>
      <w:r w:rsidRPr="004F7272">
        <w:rPr>
          <w:rStyle w:val="CommentReference"/>
          <w:rFonts w:cstheme="minorHAnsi"/>
          <w:sz w:val="24"/>
          <w:szCs w:val="24"/>
        </w:rPr>
        <w:commentReference w:id="118"/>
      </w:r>
      <w:r w:rsidRPr="004F7272">
        <w:rPr>
          <w:rFonts w:cstheme="minorHAnsi"/>
          <w:sz w:val="24"/>
          <w:szCs w:val="24"/>
        </w:rPr>
        <w:t xml:space="preserve">These events are mandatory and at least one program staff member must attend. </w:t>
      </w:r>
    </w:p>
    <w:p w14:paraId="0E94B5E9" w14:textId="4BE61084" w:rsidR="001E1F8D" w:rsidRPr="007D4877" w:rsidRDefault="001E1F8D" w:rsidP="004F7272">
      <w:pPr>
        <w:tabs>
          <w:tab w:val="left" w:pos="540"/>
          <w:tab w:val="left" w:pos="720"/>
        </w:tabs>
        <w:ind w:left="720" w:firstLine="180"/>
        <w:rPr>
          <w:rFonts w:cstheme="minorHAnsi"/>
          <w:b/>
          <w:bCs/>
          <w:i/>
          <w:iCs/>
          <w:sz w:val="24"/>
          <w:szCs w:val="24"/>
        </w:rPr>
      </w:pPr>
      <w:r w:rsidRPr="007D4877">
        <w:rPr>
          <w:rFonts w:cstheme="minorHAnsi"/>
          <w:b/>
          <w:bCs/>
          <w:i/>
          <w:iCs/>
          <w:sz w:val="24"/>
          <w:szCs w:val="24"/>
        </w:rPr>
        <w:t>5.3</w:t>
      </w:r>
      <w:r w:rsidR="00F169D2">
        <w:rPr>
          <w:rFonts w:cstheme="minorHAnsi"/>
          <w:b/>
          <w:bCs/>
          <w:i/>
          <w:iCs/>
          <w:sz w:val="24"/>
          <w:szCs w:val="24"/>
        </w:rPr>
        <w:t>C</w:t>
      </w:r>
      <w:r w:rsidRPr="007D4877">
        <w:rPr>
          <w:rFonts w:cstheme="minorHAnsi"/>
          <w:b/>
          <w:bCs/>
          <w:i/>
          <w:iCs/>
          <w:sz w:val="24"/>
          <w:szCs w:val="24"/>
        </w:rPr>
        <w:t xml:space="preserve"> National Conference on Volunteering and Service</w:t>
      </w:r>
    </w:p>
    <w:p w14:paraId="7A135B39" w14:textId="5A5120C4" w:rsidR="001E1F8D" w:rsidRPr="004F7272" w:rsidRDefault="005C5622" w:rsidP="004F7272">
      <w:pPr>
        <w:tabs>
          <w:tab w:val="left" w:pos="540"/>
          <w:tab w:val="left" w:pos="1440"/>
        </w:tabs>
        <w:ind w:left="720" w:hanging="270"/>
        <w:rPr>
          <w:rFonts w:cstheme="minorHAnsi"/>
          <w:sz w:val="24"/>
          <w:szCs w:val="24"/>
        </w:rPr>
      </w:pPr>
      <w:r>
        <w:rPr>
          <w:rFonts w:cstheme="minorHAnsi"/>
        </w:rPr>
        <w:t xml:space="preserve">     </w:t>
      </w:r>
      <w:r w:rsidR="001E1F8D" w:rsidRPr="004F7272">
        <w:rPr>
          <w:rFonts w:cstheme="minorHAnsi"/>
          <w:sz w:val="24"/>
          <w:szCs w:val="24"/>
        </w:rPr>
        <w:t xml:space="preserve">The National Conference on Volunteering and Service is convened by the Points of Light Foundation and is held in the summer each year. The Conference provides sessions on volunteer management, community collaboration, fundraising, financial management, AmeriCorps/CNCS programs, </w:t>
      </w:r>
      <w:r w:rsidR="00AD6775" w:rsidRPr="004F7272">
        <w:rPr>
          <w:rFonts w:cstheme="minorHAnsi"/>
          <w:sz w:val="24"/>
          <w:szCs w:val="24"/>
        </w:rPr>
        <w:t>and member management.</w:t>
      </w:r>
    </w:p>
    <w:p w14:paraId="7562D418" w14:textId="6B6F9533" w:rsidR="00E15F56" w:rsidRPr="004F7272" w:rsidRDefault="00E15F56" w:rsidP="004F7272">
      <w:pPr>
        <w:tabs>
          <w:tab w:val="left" w:pos="450"/>
          <w:tab w:val="left" w:pos="1440"/>
        </w:tabs>
        <w:ind w:left="180" w:hanging="270"/>
        <w:rPr>
          <w:rFonts w:cstheme="minorHAnsi"/>
          <w:sz w:val="24"/>
          <w:szCs w:val="24"/>
        </w:rPr>
      </w:pPr>
    </w:p>
    <w:p w14:paraId="32BBC8BA" w14:textId="77777777" w:rsidR="00E15F56" w:rsidRPr="001E1F8D" w:rsidRDefault="00E15F56" w:rsidP="00F169D2">
      <w:pPr>
        <w:tabs>
          <w:tab w:val="left" w:pos="720"/>
          <w:tab w:val="left" w:pos="1440"/>
        </w:tabs>
        <w:ind w:left="720" w:hanging="270"/>
        <w:rPr>
          <w:rFonts w:cstheme="minorHAnsi"/>
        </w:rPr>
      </w:pPr>
    </w:p>
    <w:p w14:paraId="539F80A8" w14:textId="336FE511" w:rsidR="001E1F8D" w:rsidRPr="001E1F8D" w:rsidRDefault="001E1F8D" w:rsidP="00E15F56">
      <w:pPr>
        <w:ind w:left="-90"/>
        <w:rPr>
          <w:rFonts w:cstheme="minorHAnsi"/>
          <w:b/>
          <w:bCs/>
        </w:rPr>
      </w:pPr>
      <w:commentRangeStart w:id="119"/>
      <w:r w:rsidRPr="001E1F8D">
        <w:rPr>
          <w:rFonts w:cstheme="minorHAnsi"/>
          <w:b/>
          <w:bCs/>
          <w:sz w:val="28"/>
          <w:szCs w:val="28"/>
        </w:rPr>
        <w:t>5.</w:t>
      </w:r>
      <w:r w:rsidR="00AD6775">
        <w:rPr>
          <w:rFonts w:cstheme="minorHAnsi"/>
          <w:b/>
          <w:bCs/>
          <w:sz w:val="28"/>
          <w:szCs w:val="28"/>
        </w:rPr>
        <w:t>4</w:t>
      </w:r>
      <w:r w:rsidRPr="001E1F8D">
        <w:rPr>
          <w:rFonts w:cstheme="minorHAnsi"/>
          <w:b/>
          <w:bCs/>
          <w:sz w:val="28"/>
          <w:szCs w:val="28"/>
        </w:rPr>
        <w:t xml:space="preserve"> Technical Assistance</w:t>
      </w:r>
      <w:commentRangeEnd w:id="119"/>
      <w:r w:rsidRPr="001E1F8D">
        <w:rPr>
          <w:rStyle w:val="CommentReference"/>
          <w:rFonts w:cstheme="minorHAnsi"/>
          <w:b/>
          <w:bCs/>
          <w:sz w:val="28"/>
          <w:szCs w:val="28"/>
        </w:rPr>
        <w:commentReference w:id="119"/>
      </w:r>
    </w:p>
    <w:p w14:paraId="017BAE8B" w14:textId="630918CB" w:rsidR="005C5622" w:rsidRPr="007D4877" w:rsidRDefault="00F169D2" w:rsidP="004F7272">
      <w:pPr>
        <w:ind w:left="720"/>
        <w:rPr>
          <w:rFonts w:cstheme="minorHAnsi"/>
          <w:i/>
          <w:iCs/>
          <w:sz w:val="24"/>
          <w:szCs w:val="24"/>
        </w:rPr>
      </w:pPr>
      <w:r>
        <w:rPr>
          <w:rFonts w:cstheme="minorHAnsi"/>
          <w:b/>
          <w:bCs/>
          <w:i/>
          <w:iCs/>
          <w:sz w:val="24"/>
          <w:szCs w:val="24"/>
        </w:rPr>
        <w:t xml:space="preserve"> </w:t>
      </w:r>
      <w:r w:rsidR="001E1F8D" w:rsidRPr="00AD6775">
        <w:rPr>
          <w:rFonts w:cstheme="minorHAnsi"/>
          <w:b/>
          <w:bCs/>
          <w:i/>
          <w:iCs/>
          <w:sz w:val="24"/>
          <w:szCs w:val="24"/>
        </w:rPr>
        <w:t>5.</w:t>
      </w:r>
      <w:r w:rsidR="00AD6775" w:rsidRPr="00AD6775">
        <w:rPr>
          <w:rFonts w:cstheme="minorHAnsi"/>
          <w:b/>
          <w:bCs/>
          <w:i/>
          <w:iCs/>
          <w:sz w:val="24"/>
          <w:szCs w:val="24"/>
        </w:rPr>
        <w:t>4</w:t>
      </w:r>
      <w:r>
        <w:rPr>
          <w:rFonts w:cstheme="minorHAnsi"/>
          <w:b/>
          <w:bCs/>
          <w:i/>
          <w:iCs/>
          <w:sz w:val="24"/>
          <w:szCs w:val="24"/>
        </w:rPr>
        <w:t>A</w:t>
      </w:r>
      <w:r w:rsidR="001E1F8D" w:rsidRPr="00AD6775">
        <w:rPr>
          <w:rFonts w:cstheme="minorHAnsi"/>
          <w:b/>
          <w:bCs/>
          <w:i/>
          <w:iCs/>
          <w:sz w:val="24"/>
          <w:szCs w:val="24"/>
        </w:rPr>
        <w:t xml:space="preserve"> </w:t>
      </w:r>
      <w:r>
        <w:rPr>
          <w:rFonts w:cstheme="minorHAnsi"/>
          <w:b/>
          <w:bCs/>
          <w:i/>
          <w:iCs/>
          <w:sz w:val="24"/>
          <w:szCs w:val="24"/>
        </w:rPr>
        <w:t xml:space="preserve"> </w:t>
      </w:r>
      <w:r w:rsidR="001E1F8D" w:rsidRPr="007D4877">
        <w:rPr>
          <w:rFonts w:cstheme="minorHAnsi"/>
          <w:b/>
          <w:bCs/>
          <w:i/>
          <w:iCs/>
          <w:sz w:val="24"/>
          <w:szCs w:val="24"/>
        </w:rPr>
        <w:t>The Governor’s Office of Volunteer Services AmeriCorps Program Director Manual</w:t>
      </w:r>
      <w:r w:rsidR="001E1F8D" w:rsidRPr="007D4877">
        <w:rPr>
          <w:rFonts w:cstheme="minorHAnsi"/>
          <w:i/>
          <w:iCs/>
          <w:sz w:val="24"/>
          <w:szCs w:val="24"/>
        </w:rPr>
        <w:t xml:space="preserve">       </w:t>
      </w:r>
    </w:p>
    <w:p w14:paraId="29179D0D" w14:textId="77E0ADE2" w:rsidR="001E1F8D" w:rsidRPr="007D4877" w:rsidRDefault="001E1F8D" w:rsidP="004F7272">
      <w:pPr>
        <w:ind w:left="720"/>
        <w:rPr>
          <w:rFonts w:cstheme="minorHAnsi"/>
          <w:sz w:val="24"/>
          <w:szCs w:val="24"/>
        </w:rPr>
      </w:pPr>
      <w:r w:rsidRPr="007D4877">
        <w:rPr>
          <w:rFonts w:cstheme="minorHAnsi"/>
          <w:sz w:val="24"/>
          <w:szCs w:val="24"/>
        </w:rPr>
        <w:t>Programs are encouraged to familiarize themselves with and reference the Governor’s Office of Volunteer Services AmeriCorps Program Director Manual when a question arises regarding program operations. The manual helps to condense and explain information from the CNCS terms and conditions, regulations, CNCS guidance and other sources related to operation of the AmeriCorps programs. This manual also adds and explains any Alabama-specific requirements. Programs are expected to be aware of and abide by the items outlined in this manual.</w:t>
      </w:r>
    </w:p>
    <w:p w14:paraId="25D1949E" w14:textId="77777777" w:rsidR="00F04F27" w:rsidRDefault="00F169D2" w:rsidP="004F7272">
      <w:pPr>
        <w:ind w:left="720"/>
        <w:rPr>
          <w:rFonts w:cstheme="minorHAnsi"/>
          <w:b/>
          <w:bCs/>
          <w:i/>
          <w:iCs/>
          <w:sz w:val="24"/>
          <w:szCs w:val="24"/>
        </w:rPr>
      </w:pPr>
      <w:r>
        <w:rPr>
          <w:rFonts w:cstheme="minorHAnsi"/>
          <w:b/>
          <w:bCs/>
          <w:i/>
          <w:iCs/>
          <w:sz w:val="24"/>
          <w:szCs w:val="24"/>
        </w:rPr>
        <w:t xml:space="preserve"> </w:t>
      </w:r>
      <w:r w:rsidR="001E1F8D" w:rsidRPr="007D4877">
        <w:rPr>
          <w:rFonts w:cstheme="minorHAnsi"/>
          <w:b/>
          <w:bCs/>
          <w:i/>
          <w:iCs/>
          <w:sz w:val="24"/>
          <w:szCs w:val="24"/>
        </w:rPr>
        <w:t>5.</w:t>
      </w:r>
      <w:r w:rsidR="00AD6775" w:rsidRPr="007D4877">
        <w:rPr>
          <w:rFonts w:cstheme="minorHAnsi"/>
          <w:b/>
          <w:bCs/>
          <w:i/>
          <w:iCs/>
          <w:sz w:val="24"/>
          <w:szCs w:val="24"/>
        </w:rPr>
        <w:t>4</w:t>
      </w:r>
      <w:r>
        <w:rPr>
          <w:rFonts w:cstheme="minorHAnsi"/>
          <w:b/>
          <w:bCs/>
          <w:i/>
          <w:iCs/>
          <w:sz w:val="24"/>
          <w:szCs w:val="24"/>
        </w:rPr>
        <w:t>B</w:t>
      </w:r>
      <w:r w:rsidR="001E1F8D" w:rsidRPr="007D4877">
        <w:rPr>
          <w:rFonts w:cstheme="minorHAnsi"/>
          <w:b/>
          <w:bCs/>
          <w:i/>
          <w:iCs/>
          <w:sz w:val="24"/>
          <w:szCs w:val="24"/>
        </w:rPr>
        <w:t>.  Individual Monthly Communication</w:t>
      </w:r>
      <w:r w:rsidR="001E1F8D" w:rsidRPr="007D4877">
        <w:rPr>
          <w:rFonts w:cstheme="minorHAnsi"/>
          <w:b/>
          <w:bCs/>
          <w:i/>
          <w:iCs/>
          <w:sz w:val="24"/>
          <w:szCs w:val="24"/>
        </w:rPr>
        <w:tab/>
      </w:r>
    </w:p>
    <w:p w14:paraId="1E1D3B73" w14:textId="20778AE2" w:rsidR="007D4877" w:rsidRPr="007D4877" w:rsidRDefault="001E1F8D" w:rsidP="004F7272">
      <w:pPr>
        <w:ind w:left="720"/>
        <w:rPr>
          <w:rFonts w:cstheme="minorHAnsi"/>
          <w:i/>
          <w:iCs/>
          <w:sz w:val="24"/>
          <w:szCs w:val="24"/>
        </w:rPr>
      </w:pPr>
      <w:r w:rsidRPr="007D4877">
        <w:rPr>
          <w:rFonts w:cstheme="minorHAnsi"/>
          <w:sz w:val="24"/>
          <w:szCs w:val="24"/>
        </w:rPr>
        <w:t>GOVS conducts monthly program calls. Generally, the 3</w:t>
      </w:r>
      <w:r w:rsidRPr="007D4877">
        <w:rPr>
          <w:rFonts w:cstheme="minorHAnsi"/>
          <w:sz w:val="24"/>
          <w:szCs w:val="24"/>
          <w:vertAlign w:val="superscript"/>
        </w:rPr>
        <w:t>rd</w:t>
      </w:r>
      <w:r w:rsidRPr="007D4877">
        <w:rPr>
          <w:rFonts w:cstheme="minorHAnsi"/>
          <w:sz w:val="24"/>
          <w:szCs w:val="24"/>
        </w:rPr>
        <w:t xml:space="preserve"> Thursday of each month. Additionally, Programs participate in a group call quarterly. During these calls, Program Directors are informed of current issues and provide on-going technical assistance and training. It is expected that every Program Director participate in calls. </w:t>
      </w:r>
    </w:p>
    <w:p w14:paraId="2BFBD816" w14:textId="1E458E01" w:rsidR="004F7272" w:rsidRDefault="00C0468B" w:rsidP="00C0468B">
      <w:pPr>
        <w:tabs>
          <w:tab w:val="left" w:pos="90"/>
        </w:tabs>
        <w:rPr>
          <w:rFonts w:cstheme="minorHAnsi"/>
          <w:i/>
          <w:iCs/>
          <w:sz w:val="24"/>
          <w:szCs w:val="24"/>
        </w:rPr>
      </w:pPr>
      <w:r>
        <w:rPr>
          <w:rFonts w:cstheme="minorHAnsi"/>
          <w:b/>
          <w:bCs/>
          <w:i/>
          <w:iCs/>
          <w:sz w:val="24"/>
          <w:szCs w:val="24"/>
        </w:rPr>
        <w:t xml:space="preserve">             </w:t>
      </w:r>
      <w:r w:rsidR="00F169D2">
        <w:rPr>
          <w:rFonts w:cstheme="minorHAnsi"/>
          <w:b/>
          <w:bCs/>
          <w:i/>
          <w:iCs/>
          <w:sz w:val="24"/>
          <w:szCs w:val="24"/>
        </w:rPr>
        <w:t xml:space="preserve"> </w:t>
      </w:r>
      <w:r w:rsidR="001E1F8D" w:rsidRPr="007D4877">
        <w:rPr>
          <w:rFonts w:cstheme="minorHAnsi"/>
          <w:b/>
          <w:bCs/>
          <w:i/>
          <w:iCs/>
          <w:sz w:val="24"/>
          <w:szCs w:val="24"/>
        </w:rPr>
        <w:t>5.</w:t>
      </w:r>
      <w:r w:rsidR="005C5622" w:rsidRPr="007D4877">
        <w:rPr>
          <w:rFonts w:cstheme="minorHAnsi"/>
          <w:b/>
          <w:bCs/>
          <w:i/>
          <w:iCs/>
          <w:sz w:val="24"/>
          <w:szCs w:val="24"/>
        </w:rPr>
        <w:t>4</w:t>
      </w:r>
      <w:r w:rsidR="00F169D2">
        <w:rPr>
          <w:rFonts w:cstheme="minorHAnsi"/>
          <w:b/>
          <w:bCs/>
          <w:i/>
          <w:iCs/>
          <w:sz w:val="24"/>
          <w:szCs w:val="24"/>
        </w:rPr>
        <w:t>C</w:t>
      </w:r>
      <w:r w:rsidR="001E1F8D" w:rsidRPr="007D4877">
        <w:rPr>
          <w:rFonts w:cstheme="minorHAnsi"/>
          <w:b/>
          <w:bCs/>
          <w:i/>
          <w:iCs/>
          <w:sz w:val="24"/>
          <w:szCs w:val="24"/>
        </w:rPr>
        <w:t xml:space="preserve">. </w:t>
      </w:r>
      <w:r w:rsidR="007D4877" w:rsidRPr="007D4877">
        <w:rPr>
          <w:rFonts w:cstheme="minorHAnsi"/>
          <w:b/>
          <w:bCs/>
          <w:i/>
          <w:iCs/>
          <w:sz w:val="24"/>
          <w:szCs w:val="24"/>
        </w:rPr>
        <w:t xml:space="preserve"> </w:t>
      </w:r>
      <w:r w:rsidR="001E1F8D" w:rsidRPr="007D4877">
        <w:rPr>
          <w:rFonts w:cstheme="minorHAnsi"/>
          <w:b/>
          <w:bCs/>
          <w:i/>
          <w:iCs/>
          <w:sz w:val="24"/>
          <w:szCs w:val="24"/>
        </w:rPr>
        <w:t>Staff</w:t>
      </w:r>
      <w:r w:rsidR="001E1F8D" w:rsidRPr="007D4877">
        <w:rPr>
          <w:rFonts w:cstheme="minorHAnsi"/>
          <w:b/>
          <w:bCs/>
          <w:i/>
          <w:iCs/>
          <w:sz w:val="24"/>
          <w:szCs w:val="24"/>
        </w:rPr>
        <w:tab/>
      </w:r>
      <w:r w:rsidR="001E1F8D" w:rsidRPr="007D4877">
        <w:rPr>
          <w:rFonts w:cstheme="minorHAnsi"/>
          <w:b/>
          <w:bCs/>
          <w:i/>
          <w:iCs/>
          <w:sz w:val="24"/>
          <w:szCs w:val="24"/>
        </w:rPr>
        <w:tab/>
      </w:r>
      <w:r w:rsidR="001E1F8D" w:rsidRPr="007D4877">
        <w:rPr>
          <w:rFonts w:cstheme="minorHAnsi"/>
          <w:i/>
          <w:iCs/>
          <w:sz w:val="24"/>
          <w:szCs w:val="24"/>
        </w:rPr>
        <w:tab/>
      </w:r>
    </w:p>
    <w:p w14:paraId="74AB8499" w14:textId="7FDF2DFA" w:rsidR="001E1F8D" w:rsidRPr="007D4877" w:rsidRDefault="001E1F8D" w:rsidP="004F7272">
      <w:pPr>
        <w:tabs>
          <w:tab w:val="left" w:pos="90"/>
        </w:tabs>
        <w:ind w:left="720"/>
        <w:rPr>
          <w:rFonts w:cstheme="minorHAnsi"/>
          <w:i/>
          <w:iCs/>
          <w:sz w:val="24"/>
          <w:szCs w:val="24"/>
        </w:rPr>
      </w:pPr>
      <w:r w:rsidRPr="007D4877">
        <w:rPr>
          <w:rFonts w:cstheme="minorHAnsi"/>
          <w:sz w:val="24"/>
          <w:szCs w:val="24"/>
        </w:rPr>
        <w:t>GOVS staff are available to offer technical assistance to programs. Please allow a reasonable amount of time to respond to your issue (generally 24 hours) before reaching out to another staff member. GOVS staff make every effort to be responsive to programs, however, if you have not received a response, please re-send the message to your Program Officer as a reminder.</w:t>
      </w:r>
    </w:p>
    <w:p w14:paraId="6290719D" w14:textId="5F8C0005" w:rsidR="001E1F8D" w:rsidRPr="007D4877" w:rsidRDefault="001E1F8D" w:rsidP="00F04F27">
      <w:pPr>
        <w:spacing w:line="240" w:lineRule="auto"/>
        <w:rPr>
          <w:rFonts w:cstheme="minorHAnsi"/>
          <w:b/>
          <w:bCs/>
          <w:i/>
          <w:iCs/>
          <w:sz w:val="28"/>
          <w:szCs w:val="28"/>
        </w:rPr>
      </w:pPr>
      <w:r w:rsidRPr="007D4877">
        <w:rPr>
          <w:rFonts w:cstheme="minorHAnsi"/>
          <w:b/>
          <w:bCs/>
          <w:i/>
          <w:iCs/>
          <w:sz w:val="28"/>
          <w:szCs w:val="28"/>
        </w:rPr>
        <w:t>5.</w:t>
      </w:r>
      <w:r w:rsidR="007D4877" w:rsidRPr="007D4877">
        <w:rPr>
          <w:rFonts w:cstheme="minorHAnsi"/>
          <w:b/>
          <w:bCs/>
          <w:i/>
          <w:iCs/>
          <w:sz w:val="28"/>
          <w:szCs w:val="28"/>
        </w:rPr>
        <w:t>5</w:t>
      </w:r>
      <w:r w:rsidRPr="007D4877">
        <w:rPr>
          <w:rFonts w:cstheme="minorHAnsi"/>
          <w:b/>
          <w:bCs/>
          <w:i/>
          <w:iCs/>
          <w:sz w:val="28"/>
          <w:szCs w:val="28"/>
        </w:rPr>
        <w:t xml:space="preserve"> Member Performance Evaluations</w:t>
      </w:r>
    </w:p>
    <w:p w14:paraId="5A637554" w14:textId="77777777" w:rsidR="001E1F8D" w:rsidRPr="007D4877" w:rsidRDefault="001E1F8D" w:rsidP="001E1F8D">
      <w:pPr>
        <w:spacing w:line="240" w:lineRule="auto"/>
        <w:rPr>
          <w:rFonts w:cstheme="minorHAnsi"/>
          <w:sz w:val="24"/>
          <w:szCs w:val="24"/>
        </w:rPr>
      </w:pPr>
      <w:r w:rsidRPr="007D4877">
        <w:rPr>
          <w:rFonts w:cstheme="minorHAnsi"/>
          <w:sz w:val="24"/>
          <w:szCs w:val="24"/>
        </w:rPr>
        <w:t>Program Directors and Site Supervisors are expected to conduct thoughtful and thorough performance evaluations for members. Specific and relevant feedback helps members complete their service year successful and to grow professionally and personally. Midterm evaluations are required for full time members and end of term evaluations are required for all members. At a minimum, end of term evaluations must address the following:</w:t>
      </w:r>
    </w:p>
    <w:p w14:paraId="3498FF38" w14:textId="77777777" w:rsidR="001E1F8D" w:rsidRPr="007D4877" w:rsidRDefault="001E1F8D" w:rsidP="006A2F57">
      <w:pPr>
        <w:pStyle w:val="ListParagraph"/>
        <w:numPr>
          <w:ilvl w:val="0"/>
          <w:numId w:val="96"/>
        </w:numPr>
        <w:spacing w:line="240" w:lineRule="auto"/>
        <w:ind w:left="1440" w:hanging="630"/>
        <w:rPr>
          <w:rFonts w:cstheme="minorHAnsi"/>
          <w:sz w:val="24"/>
          <w:szCs w:val="24"/>
        </w:rPr>
      </w:pPr>
      <w:r w:rsidRPr="007D4877">
        <w:rPr>
          <w:rFonts w:cstheme="minorHAnsi"/>
          <w:sz w:val="24"/>
          <w:szCs w:val="24"/>
        </w:rPr>
        <w:t>Whether the member has completed the required number if hours as outlined in their member service agreement</w:t>
      </w:r>
    </w:p>
    <w:p w14:paraId="6C83C9CE" w14:textId="77777777" w:rsidR="001E1F8D" w:rsidRPr="007D4877" w:rsidRDefault="001E1F8D" w:rsidP="006A2F57">
      <w:pPr>
        <w:pStyle w:val="ListParagraph"/>
        <w:numPr>
          <w:ilvl w:val="0"/>
          <w:numId w:val="96"/>
        </w:numPr>
        <w:spacing w:line="240" w:lineRule="auto"/>
        <w:ind w:left="1440" w:hanging="630"/>
        <w:rPr>
          <w:rFonts w:cstheme="minorHAnsi"/>
          <w:sz w:val="24"/>
          <w:szCs w:val="24"/>
        </w:rPr>
      </w:pPr>
      <w:r w:rsidRPr="007D4877">
        <w:rPr>
          <w:rFonts w:cstheme="minorHAnsi"/>
          <w:sz w:val="24"/>
          <w:szCs w:val="24"/>
        </w:rPr>
        <w:t>Whether the member has satisfactorily completed their assignment, tasks, or projects</w:t>
      </w:r>
    </w:p>
    <w:p w14:paraId="16E1C219" w14:textId="77777777" w:rsidR="001E1F8D" w:rsidRPr="007D4877" w:rsidRDefault="001E1F8D" w:rsidP="006A2F57">
      <w:pPr>
        <w:pStyle w:val="ListParagraph"/>
        <w:numPr>
          <w:ilvl w:val="0"/>
          <w:numId w:val="96"/>
        </w:numPr>
        <w:spacing w:line="240" w:lineRule="auto"/>
        <w:ind w:left="1440" w:hanging="630"/>
        <w:rPr>
          <w:rFonts w:cstheme="minorHAnsi"/>
          <w:sz w:val="24"/>
          <w:szCs w:val="24"/>
        </w:rPr>
      </w:pPr>
      <w:r w:rsidRPr="007D4877">
        <w:rPr>
          <w:rFonts w:cstheme="minorHAnsi"/>
          <w:sz w:val="24"/>
          <w:szCs w:val="24"/>
        </w:rPr>
        <w:t>Whether the member has met outer performance criteria that were clearly communicated at the beginning of the term</w:t>
      </w:r>
    </w:p>
    <w:p w14:paraId="6DE00009" w14:textId="77777777" w:rsidR="001E1F8D" w:rsidRPr="007D4877" w:rsidRDefault="001E1F8D" w:rsidP="001E1F8D">
      <w:pPr>
        <w:spacing w:line="240" w:lineRule="auto"/>
        <w:rPr>
          <w:rFonts w:cstheme="minorHAnsi"/>
          <w:sz w:val="24"/>
          <w:szCs w:val="24"/>
        </w:rPr>
      </w:pPr>
      <w:r w:rsidRPr="007D4877">
        <w:rPr>
          <w:rFonts w:cstheme="minorHAnsi"/>
          <w:sz w:val="24"/>
          <w:szCs w:val="24"/>
        </w:rPr>
        <w:t xml:space="preserve">Mid-term evaluations are not required for members who exit before the mid-point of their terms, or for members serving less than half-time. All members, regardless of term of service or successful completion, must have a written end-of-term evaluation. </w:t>
      </w:r>
    </w:p>
    <w:p w14:paraId="456E59FF" w14:textId="77777777" w:rsidR="001E1F8D" w:rsidRPr="007D4877" w:rsidRDefault="001E1F8D" w:rsidP="001E1F8D">
      <w:pPr>
        <w:spacing w:line="240" w:lineRule="auto"/>
        <w:rPr>
          <w:rFonts w:cstheme="minorHAnsi"/>
          <w:sz w:val="24"/>
          <w:szCs w:val="24"/>
        </w:rPr>
      </w:pPr>
      <w:r w:rsidRPr="007D4877">
        <w:rPr>
          <w:rFonts w:cstheme="minorHAnsi"/>
          <w:sz w:val="24"/>
          <w:szCs w:val="24"/>
        </w:rPr>
        <w:t xml:space="preserve">All members who exit early must have a member end-of-term evaluation completed at the time of their exit and the evaluation must be maintained in the member file. They are not required to have a mid-term evaluation if exited before the mid-point of their service. Completing the exit form in the </w:t>
      </w:r>
      <w:proofErr w:type="spellStart"/>
      <w:r w:rsidRPr="007D4877">
        <w:rPr>
          <w:rFonts w:cstheme="minorHAnsi"/>
          <w:sz w:val="24"/>
          <w:szCs w:val="24"/>
        </w:rPr>
        <w:t>eGrants</w:t>
      </w:r>
      <w:proofErr w:type="spellEnd"/>
      <w:r w:rsidRPr="007D4877">
        <w:rPr>
          <w:rFonts w:cstheme="minorHAnsi"/>
          <w:sz w:val="24"/>
          <w:szCs w:val="24"/>
        </w:rPr>
        <w:t>/My AmeriCorps Portal is not sufficient to meet the evaluation requirement.</w:t>
      </w:r>
    </w:p>
    <w:p w14:paraId="689CEFF9" w14:textId="77777777" w:rsidR="00C0468B" w:rsidRDefault="00C0468B" w:rsidP="007D4877">
      <w:pPr>
        <w:jc w:val="center"/>
        <w:rPr>
          <w:rFonts w:cstheme="minorHAnsi"/>
          <w:b/>
          <w:bCs/>
          <w:i/>
          <w:iCs/>
          <w:sz w:val="32"/>
          <w:szCs w:val="32"/>
        </w:rPr>
      </w:pPr>
    </w:p>
    <w:p w14:paraId="414346BF" w14:textId="77777777" w:rsidR="00C0468B" w:rsidRDefault="00C0468B" w:rsidP="007D4877">
      <w:pPr>
        <w:jc w:val="center"/>
        <w:rPr>
          <w:rFonts w:cstheme="minorHAnsi"/>
          <w:b/>
          <w:bCs/>
          <w:i/>
          <w:iCs/>
          <w:sz w:val="32"/>
          <w:szCs w:val="32"/>
        </w:rPr>
      </w:pPr>
    </w:p>
    <w:p w14:paraId="406092FD" w14:textId="77777777" w:rsidR="00C0468B" w:rsidRDefault="00C0468B" w:rsidP="007D4877">
      <w:pPr>
        <w:jc w:val="center"/>
        <w:rPr>
          <w:rFonts w:cstheme="minorHAnsi"/>
          <w:b/>
          <w:bCs/>
          <w:i/>
          <w:iCs/>
          <w:sz w:val="32"/>
          <w:szCs w:val="32"/>
        </w:rPr>
      </w:pPr>
    </w:p>
    <w:p w14:paraId="4ABBD556" w14:textId="77777777" w:rsidR="00C0468B" w:rsidRDefault="00C0468B" w:rsidP="007D4877">
      <w:pPr>
        <w:jc w:val="center"/>
        <w:rPr>
          <w:rFonts w:cstheme="minorHAnsi"/>
          <w:b/>
          <w:bCs/>
          <w:i/>
          <w:iCs/>
          <w:sz w:val="32"/>
          <w:szCs w:val="32"/>
        </w:rPr>
      </w:pPr>
    </w:p>
    <w:p w14:paraId="0A9A58A6" w14:textId="77777777" w:rsidR="00C0468B" w:rsidRDefault="00C0468B" w:rsidP="007D4877">
      <w:pPr>
        <w:jc w:val="center"/>
        <w:rPr>
          <w:rFonts w:cstheme="minorHAnsi"/>
          <w:b/>
          <w:bCs/>
          <w:i/>
          <w:iCs/>
          <w:sz w:val="32"/>
          <w:szCs w:val="32"/>
        </w:rPr>
      </w:pPr>
    </w:p>
    <w:p w14:paraId="7A7C814F" w14:textId="77777777" w:rsidR="00C0468B" w:rsidRDefault="00C0468B" w:rsidP="007D4877">
      <w:pPr>
        <w:jc w:val="center"/>
        <w:rPr>
          <w:rFonts w:cstheme="minorHAnsi"/>
          <w:b/>
          <w:bCs/>
          <w:i/>
          <w:iCs/>
          <w:sz w:val="32"/>
          <w:szCs w:val="32"/>
        </w:rPr>
      </w:pPr>
    </w:p>
    <w:p w14:paraId="751AA326" w14:textId="77777777" w:rsidR="00C0468B" w:rsidRDefault="00C0468B" w:rsidP="007D4877">
      <w:pPr>
        <w:jc w:val="center"/>
        <w:rPr>
          <w:rFonts w:cstheme="minorHAnsi"/>
          <w:b/>
          <w:bCs/>
          <w:i/>
          <w:iCs/>
          <w:sz w:val="32"/>
          <w:szCs w:val="32"/>
        </w:rPr>
      </w:pPr>
    </w:p>
    <w:p w14:paraId="7139DB66" w14:textId="77777777" w:rsidR="00C0468B" w:rsidRDefault="00C0468B" w:rsidP="007D4877">
      <w:pPr>
        <w:jc w:val="center"/>
        <w:rPr>
          <w:rFonts w:cstheme="minorHAnsi"/>
          <w:b/>
          <w:bCs/>
          <w:i/>
          <w:iCs/>
          <w:sz w:val="32"/>
          <w:szCs w:val="32"/>
        </w:rPr>
      </w:pPr>
    </w:p>
    <w:p w14:paraId="26EAE959" w14:textId="77777777" w:rsidR="00C0468B" w:rsidRDefault="00C0468B" w:rsidP="007D4877">
      <w:pPr>
        <w:jc w:val="center"/>
        <w:rPr>
          <w:rFonts w:cstheme="minorHAnsi"/>
          <w:b/>
          <w:bCs/>
          <w:i/>
          <w:iCs/>
          <w:sz w:val="32"/>
          <w:szCs w:val="32"/>
        </w:rPr>
      </w:pPr>
    </w:p>
    <w:p w14:paraId="25C31D7C" w14:textId="77777777" w:rsidR="00C0468B" w:rsidRDefault="00C0468B" w:rsidP="007D4877">
      <w:pPr>
        <w:jc w:val="center"/>
        <w:rPr>
          <w:rFonts w:cstheme="minorHAnsi"/>
          <w:b/>
          <w:bCs/>
          <w:i/>
          <w:iCs/>
          <w:sz w:val="32"/>
          <w:szCs w:val="32"/>
        </w:rPr>
      </w:pPr>
    </w:p>
    <w:p w14:paraId="70F6A5C5" w14:textId="77777777" w:rsidR="00C0468B" w:rsidRDefault="00C0468B" w:rsidP="007D4877">
      <w:pPr>
        <w:jc w:val="center"/>
        <w:rPr>
          <w:rFonts w:cstheme="minorHAnsi"/>
          <w:b/>
          <w:bCs/>
          <w:i/>
          <w:iCs/>
          <w:sz w:val="32"/>
          <w:szCs w:val="32"/>
        </w:rPr>
      </w:pPr>
    </w:p>
    <w:p w14:paraId="2C26E8A9" w14:textId="77777777" w:rsidR="00C0468B" w:rsidRDefault="00C0468B" w:rsidP="007D4877">
      <w:pPr>
        <w:jc w:val="center"/>
        <w:rPr>
          <w:rFonts w:cstheme="minorHAnsi"/>
          <w:b/>
          <w:bCs/>
          <w:i/>
          <w:iCs/>
          <w:sz w:val="32"/>
          <w:szCs w:val="32"/>
        </w:rPr>
      </w:pPr>
    </w:p>
    <w:p w14:paraId="1AC49B05" w14:textId="77777777" w:rsidR="00C0468B" w:rsidRDefault="00C0468B" w:rsidP="007D4877">
      <w:pPr>
        <w:jc w:val="center"/>
        <w:rPr>
          <w:rFonts w:cstheme="minorHAnsi"/>
          <w:b/>
          <w:bCs/>
          <w:i/>
          <w:iCs/>
          <w:sz w:val="32"/>
          <w:szCs w:val="32"/>
        </w:rPr>
      </w:pPr>
    </w:p>
    <w:p w14:paraId="3FC232EF" w14:textId="77777777" w:rsidR="00C0468B" w:rsidRDefault="00C0468B" w:rsidP="007D4877">
      <w:pPr>
        <w:jc w:val="center"/>
        <w:rPr>
          <w:rFonts w:cstheme="minorHAnsi"/>
          <w:b/>
          <w:bCs/>
          <w:i/>
          <w:iCs/>
          <w:sz w:val="32"/>
          <w:szCs w:val="32"/>
        </w:rPr>
      </w:pPr>
    </w:p>
    <w:p w14:paraId="6FE0E188" w14:textId="77777777" w:rsidR="00C0468B" w:rsidRDefault="00C0468B" w:rsidP="007D4877">
      <w:pPr>
        <w:jc w:val="center"/>
        <w:rPr>
          <w:rFonts w:cstheme="minorHAnsi"/>
          <w:b/>
          <w:bCs/>
          <w:i/>
          <w:iCs/>
          <w:sz w:val="32"/>
          <w:szCs w:val="32"/>
        </w:rPr>
      </w:pPr>
    </w:p>
    <w:p w14:paraId="2780569C" w14:textId="77777777" w:rsidR="00C0468B" w:rsidRDefault="00C0468B" w:rsidP="007D4877">
      <w:pPr>
        <w:jc w:val="center"/>
        <w:rPr>
          <w:rFonts w:cstheme="minorHAnsi"/>
          <w:b/>
          <w:bCs/>
          <w:i/>
          <w:iCs/>
          <w:sz w:val="32"/>
          <w:szCs w:val="32"/>
        </w:rPr>
      </w:pPr>
    </w:p>
    <w:p w14:paraId="433B8160" w14:textId="77777777" w:rsidR="00C0468B" w:rsidRDefault="00C0468B" w:rsidP="007D4877">
      <w:pPr>
        <w:jc w:val="center"/>
        <w:rPr>
          <w:rFonts w:cstheme="minorHAnsi"/>
          <w:b/>
          <w:bCs/>
          <w:i/>
          <w:iCs/>
          <w:sz w:val="32"/>
          <w:szCs w:val="32"/>
        </w:rPr>
      </w:pPr>
    </w:p>
    <w:p w14:paraId="77F866F2" w14:textId="77777777" w:rsidR="00C0468B" w:rsidRDefault="00C0468B" w:rsidP="007D4877">
      <w:pPr>
        <w:jc w:val="center"/>
        <w:rPr>
          <w:rFonts w:cstheme="minorHAnsi"/>
          <w:b/>
          <w:bCs/>
          <w:i/>
          <w:iCs/>
          <w:sz w:val="32"/>
          <w:szCs w:val="32"/>
        </w:rPr>
      </w:pPr>
    </w:p>
    <w:p w14:paraId="7C1752A0" w14:textId="77777777" w:rsidR="00C0468B" w:rsidRDefault="00C0468B" w:rsidP="007D4877">
      <w:pPr>
        <w:jc w:val="center"/>
        <w:rPr>
          <w:rFonts w:cstheme="minorHAnsi"/>
          <w:b/>
          <w:bCs/>
          <w:i/>
          <w:iCs/>
          <w:sz w:val="32"/>
          <w:szCs w:val="32"/>
        </w:rPr>
      </w:pPr>
    </w:p>
    <w:p w14:paraId="7C9D4F55" w14:textId="0F9256C4" w:rsidR="007D4877" w:rsidRPr="00906F66" w:rsidRDefault="007D4877" w:rsidP="007D4877">
      <w:pPr>
        <w:jc w:val="center"/>
        <w:rPr>
          <w:rFonts w:cstheme="minorHAnsi"/>
          <w:b/>
          <w:bCs/>
          <w:i/>
          <w:iCs/>
          <w:sz w:val="24"/>
          <w:szCs w:val="24"/>
          <w:vertAlign w:val="subscript"/>
        </w:rPr>
      </w:pPr>
      <w:r w:rsidRPr="007729A2">
        <w:rPr>
          <w:rFonts w:cstheme="minorHAnsi"/>
          <w:b/>
          <w:bCs/>
          <w:i/>
          <w:iCs/>
          <w:sz w:val="32"/>
          <w:szCs w:val="32"/>
        </w:rPr>
        <w:t>Chapter_________________________</w:t>
      </w:r>
      <w:r w:rsidR="00950AEB">
        <w:rPr>
          <w:rFonts w:cstheme="minorHAnsi"/>
          <w:b/>
          <w:bCs/>
          <w:i/>
          <w:iCs/>
          <w:sz w:val="32"/>
          <w:szCs w:val="32"/>
        </w:rPr>
        <w:t>__</w:t>
      </w:r>
      <w:r w:rsidR="00661C51">
        <w:rPr>
          <w:rFonts w:cstheme="minorHAnsi"/>
          <w:b/>
          <w:bCs/>
          <w:i/>
          <w:iCs/>
          <w:sz w:val="32"/>
          <w:szCs w:val="32"/>
        </w:rPr>
        <w:t>___________________</w:t>
      </w:r>
      <w:r w:rsidRPr="007729A2">
        <w:rPr>
          <w:rFonts w:cstheme="minorHAnsi"/>
          <w:b/>
          <w:bCs/>
          <w:i/>
          <w:iCs/>
          <w:sz w:val="32"/>
          <w:szCs w:val="32"/>
        </w:rPr>
        <w:t>___</w:t>
      </w:r>
      <w:r w:rsidRPr="00906F66">
        <w:rPr>
          <w:rFonts w:cstheme="minorHAnsi"/>
          <w:b/>
          <w:bCs/>
          <w:i/>
          <w:iCs/>
          <w:sz w:val="24"/>
          <w:szCs w:val="24"/>
        </w:rPr>
        <w:t xml:space="preserve">   </w:t>
      </w:r>
      <w:r w:rsidRPr="0025173B">
        <w:rPr>
          <w:rFonts w:cstheme="minorHAnsi"/>
          <w:b/>
          <w:bCs/>
          <w:i/>
          <w:iCs/>
          <w:sz w:val="144"/>
          <w:szCs w:val="144"/>
          <w:vertAlign w:val="subscript"/>
        </w:rPr>
        <w:t>6</w:t>
      </w:r>
    </w:p>
    <w:p w14:paraId="39F96777" w14:textId="77777777" w:rsidR="007D4877" w:rsidRPr="0025173B" w:rsidRDefault="007D4877" w:rsidP="007D4877">
      <w:pPr>
        <w:jc w:val="center"/>
        <w:rPr>
          <w:rFonts w:cstheme="minorHAnsi"/>
          <w:b/>
          <w:bCs/>
          <w:i/>
          <w:iCs/>
          <w:sz w:val="72"/>
          <w:szCs w:val="72"/>
          <w:vertAlign w:val="superscript"/>
        </w:rPr>
      </w:pPr>
      <w:r w:rsidRPr="0025173B">
        <w:rPr>
          <w:rFonts w:cstheme="minorHAnsi"/>
          <w:b/>
          <w:bCs/>
          <w:i/>
          <w:iCs/>
          <w:sz w:val="72"/>
          <w:szCs w:val="72"/>
          <w:vertAlign w:val="superscript"/>
        </w:rPr>
        <w:t>AmeriCorps Program Management</w:t>
      </w:r>
    </w:p>
    <w:p w14:paraId="3003162D" w14:textId="77777777" w:rsidR="007D4877" w:rsidRPr="00906F66" w:rsidRDefault="007D4877" w:rsidP="007D4877">
      <w:pPr>
        <w:spacing w:line="240" w:lineRule="auto"/>
        <w:rPr>
          <w:rFonts w:cstheme="minorHAnsi"/>
          <w:b/>
          <w:i/>
          <w:sz w:val="24"/>
          <w:szCs w:val="24"/>
        </w:rPr>
      </w:pPr>
    </w:p>
    <w:p w14:paraId="01767CF1" w14:textId="77777777" w:rsidR="007D4877" w:rsidRPr="00906F66" w:rsidRDefault="007D4877" w:rsidP="007D4877">
      <w:pPr>
        <w:spacing w:line="240" w:lineRule="auto"/>
        <w:rPr>
          <w:rFonts w:cstheme="minorHAnsi"/>
          <w:b/>
          <w:i/>
          <w:sz w:val="24"/>
          <w:szCs w:val="24"/>
        </w:rPr>
      </w:pPr>
    </w:p>
    <w:p w14:paraId="39A3CCB1" w14:textId="77777777" w:rsidR="007D4877" w:rsidRPr="00906F66" w:rsidRDefault="007D4877" w:rsidP="007D4877">
      <w:pPr>
        <w:rPr>
          <w:rFonts w:cstheme="minorHAnsi"/>
          <w:sz w:val="24"/>
          <w:szCs w:val="24"/>
        </w:rPr>
      </w:pPr>
    </w:p>
    <w:p w14:paraId="5BF08368" w14:textId="77777777" w:rsidR="007D4877" w:rsidRPr="00906F66" w:rsidRDefault="007D4877" w:rsidP="007D4877">
      <w:pPr>
        <w:rPr>
          <w:rFonts w:cstheme="minorHAnsi"/>
          <w:sz w:val="24"/>
          <w:szCs w:val="24"/>
        </w:rPr>
      </w:pPr>
    </w:p>
    <w:p w14:paraId="34EE21AC" w14:textId="77777777" w:rsidR="007D4877" w:rsidRPr="00906F66" w:rsidRDefault="007D4877" w:rsidP="007D4877">
      <w:pPr>
        <w:rPr>
          <w:rFonts w:cstheme="minorHAnsi"/>
          <w:sz w:val="24"/>
          <w:szCs w:val="24"/>
        </w:rPr>
      </w:pPr>
    </w:p>
    <w:p w14:paraId="2E8E84C0" w14:textId="77777777" w:rsidR="007D4877" w:rsidRPr="00906F66" w:rsidRDefault="007D4877" w:rsidP="007D4877">
      <w:pPr>
        <w:rPr>
          <w:rFonts w:cstheme="minorHAnsi"/>
          <w:sz w:val="24"/>
          <w:szCs w:val="24"/>
        </w:rPr>
      </w:pPr>
    </w:p>
    <w:p w14:paraId="2C87753F" w14:textId="77777777" w:rsidR="007D4877" w:rsidRPr="00906F66" w:rsidRDefault="007D4877" w:rsidP="007D4877">
      <w:pPr>
        <w:rPr>
          <w:rFonts w:cstheme="minorHAnsi"/>
          <w:sz w:val="24"/>
          <w:szCs w:val="24"/>
        </w:rPr>
      </w:pPr>
    </w:p>
    <w:p w14:paraId="63A9ADE7" w14:textId="77777777" w:rsidR="007D4877" w:rsidRPr="00906F66" w:rsidRDefault="007D4877" w:rsidP="007D4877">
      <w:pPr>
        <w:rPr>
          <w:rFonts w:cstheme="minorHAnsi"/>
          <w:sz w:val="24"/>
          <w:szCs w:val="24"/>
        </w:rPr>
      </w:pPr>
    </w:p>
    <w:p w14:paraId="7F8163B6" w14:textId="77777777" w:rsidR="007D4877" w:rsidRPr="00906F66" w:rsidRDefault="007D4877" w:rsidP="007D4877">
      <w:pPr>
        <w:rPr>
          <w:rFonts w:cstheme="minorHAnsi"/>
          <w:sz w:val="24"/>
          <w:szCs w:val="24"/>
        </w:rPr>
      </w:pPr>
    </w:p>
    <w:p w14:paraId="21DB336E" w14:textId="77777777" w:rsidR="007D4877" w:rsidRPr="00906F66" w:rsidRDefault="007D4877" w:rsidP="007D4877">
      <w:pPr>
        <w:rPr>
          <w:rFonts w:cstheme="minorHAnsi"/>
          <w:sz w:val="24"/>
          <w:szCs w:val="24"/>
        </w:rPr>
      </w:pPr>
    </w:p>
    <w:p w14:paraId="7150D59B" w14:textId="77777777" w:rsidR="007D4877" w:rsidRPr="00906F66" w:rsidRDefault="007D4877" w:rsidP="007D4877">
      <w:pPr>
        <w:rPr>
          <w:rFonts w:cstheme="minorHAnsi"/>
          <w:sz w:val="24"/>
          <w:szCs w:val="24"/>
        </w:rPr>
      </w:pPr>
    </w:p>
    <w:p w14:paraId="451F828F" w14:textId="77777777" w:rsidR="007D4877" w:rsidRPr="00906F66" w:rsidRDefault="007D4877" w:rsidP="007D4877">
      <w:pPr>
        <w:rPr>
          <w:rFonts w:cstheme="minorHAnsi"/>
          <w:sz w:val="24"/>
          <w:szCs w:val="24"/>
        </w:rPr>
      </w:pPr>
    </w:p>
    <w:p w14:paraId="64E08D7A" w14:textId="77777777" w:rsidR="007D4877" w:rsidRPr="00906F66" w:rsidRDefault="007D4877" w:rsidP="007D4877">
      <w:pPr>
        <w:rPr>
          <w:rFonts w:cstheme="minorHAnsi"/>
          <w:sz w:val="24"/>
          <w:szCs w:val="24"/>
        </w:rPr>
      </w:pPr>
    </w:p>
    <w:p w14:paraId="15A05FE2" w14:textId="77777777" w:rsidR="007D4877" w:rsidRPr="00906F66" w:rsidRDefault="007D4877" w:rsidP="007D4877">
      <w:pPr>
        <w:rPr>
          <w:rFonts w:cstheme="minorHAnsi"/>
          <w:sz w:val="24"/>
          <w:szCs w:val="24"/>
        </w:rPr>
      </w:pPr>
    </w:p>
    <w:p w14:paraId="448B1D6B" w14:textId="77777777" w:rsidR="007D4877" w:rsidRPr="00906F66" w:rsidRDefault="007D4877" w:rsidP="007D4877">
      <w:pPr>
        <w:rPr>
          <w:rFonts w:cstheme="minorHAnsi"/>
          <w:sz w:val="24"/>
          <w:szCs w:val="24"/>
        </w:rPr>
      </w:pPr>
    </w:p>
    <w:p w14:paraId="27F4742E" w14:textId="77777777" w:rsidR="007D4877" w:rsidRPr="00906F66" w:rsidRDefault="007D4877" w:rsidP="007D4877">
      <w:pPr>
        <w:rPr>
          <w:rFonts w:cstheme="minorHAnsi"/>
          <w:sz w:val="24"/>
          <w:szCs w:val="24"/>
        </w:rPr>
      </w:pPr>
    </w:p>
    <w:p w14:paraId="6819C82C" w14:textId="77777777" w:rsidR="007D4877" w:rsidRPr="00906F66" w:rsidRDefault="007D4877" w:rsidP="007D4877">
      <w:pPr>
        <w:rPr>
          <w:rFonts w:cstheme="minorHAnsi"/>
          <w:sz w:val="24"/>
          <w:szCs w:val="24"/>
        </w:rPr>
      </w:pPr>
    </w:p>
    <w:p w14:paraId="40213A6B" w14:textId="77777777" w:rsidR="007D4877" w:rsidRPr="00906F66" w:rsidRDefault="007D4877" w:rsidP="007D4877">
      <w:pPr>
        <w:rPr>
          <w:rFonts w:cstheme="minorHAnsi"/>
          <w:sz w:val="24"/>
          <w:szCs w:val="24"/>
        </w:rPr>
      </w:pPr>
    </w:p>
    <w:p w14:paraId="55CAED11" w14:textId="77777777" w:rsidR="007D4877" w:rsidRPr="00906F66" w:rsidRDefault="007D4877" w:rsidP="007D4877">
      <w:pPr>
        <w:rPr>
          <w:rFonts w:cstheme="minorHAnsi"/>
          <w:sz w:val="24"/>
          <w:szCs w:val="24"/>
        </w:rPr>
      </w:pPr>
    </w:p>
    <w:p w14:paraId="64F588FA" w14:textId="77777777" w:rsidR="007D4877" w:rsidRPr="00906F66" w:rsidRDefault="007D4877" w:rsidP="007D4877">
      <w:pPr>
        <w:rPr>
          <w:rFonts w:cstheme="minorHAnsi"/>
          <w:sz w:val="24"/>
          <w:szCs w:val="24"/>
        </w:rPr>
      </w:pPr>
    </w:p>
    <w:p w14:paraId="06EB811E" w14:textId="77777777" w:rsidR="007D4877" w:rsidRPr="00661C51" w:rsidRDefault="007D4877" w:rsidP="007D4877">
      <w:pPr>
        <w:spacing w:after="0" w:line="240" w:lineRule="auto"/>
        <w:textAlignment w:val="baseline"/>
        <w:rPr>
          <w:rFonts w:eastAsia="Times New Roman" w:cstheme="minorHAnsi"/>
          <w:i/>
          <w:iCs/>
          <w:sz w:val="28"/>
          <w:szCs w:val="28"/>
        </w:rPr>
      </w:pPr>
      <w:r w:rsidRPr="00661C51">
        <w:rPr>
          <w:rFonts w:eastAsia="Times New Roman" w:cstheme="minorHAnsi"/>
          <w:b/>
          <w:bCs/>
          <w:i/>
          <w:iCs/>
          <w:sz w:val="28"/>
          <w:szCs w:val="28"/>
        </w:rPr>
        <w:t>6.1 Risk Assessment and Program Monitoring </w:t>
      </w:r>
      <w:r w:rsidRPr="00661C51">
        <w:rPr>
          <w:rFonts w:eastAsia="Times New Roman" w:cstheme="minorHAnsi"/>
          <w:i/>
          <w:iCs/>
          <w:sz w:val="28"/>
          <w:szCs w:val="28"/>
        </w:rPr>
        <w:t> </w:t>
      </w:r>
    </w:p>
    <w:p w14:paraId="13C51E23" w14:textId="77777777" w:rsidR="007D4877" w:rsidRPr="00906F66" w:rsidRDefault="007D4877" w:rsidP="007D4877">
      <w:pPr>
        <w:spacing w:after="0" w:line="240" w:lineRule="auto"/>
        <w:textAlignment w:val="baseline"/>
        <w:rPr>
          <w:rFonts w:eastAsia="Times New Roman" w:cstheme="minorHAnsi"/>
          <w:b/>
          <w:bCs/>
          <w:sz w:val="24"/>
          <w:szCs w:val="24"/>
        </w:rPr>
      </w:pPr>
    </w:p>
    <w:p w14:paraId="0C21EE13" w14:textId="3D2FF9BD"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b/>
          <w:bCs/>
          <w:sz w:val="24"/>
          <w:szCs w:val="24"/>
        </w:rPr>
        <w:t>6.1</w:t>
      </w:r>
      <w:r w:rsidR="00950AEB">
        <w:rPr>
          <w:rFonts w:eastAsia="Times New Roman" w:cstheme="minorHAnsi"/>
          <w:b/>
          <w:bCs/>
          <w:sz w:val="24"/>
          <w:szCs w:val="24"/>
        </w:rPr>
        <w:t>A</w:t>
      </w:r>
      <w:r w:rsidRPr="00906F66">
        <w:rPr>
          <w:rFonts w:eastAsia="Times New Roman" w:cstheme="minorHAnsi"/>
          <w:b/>
          <w:bCs/>
          <w:sz w:val="24"/>
          <w:szCs w:val="24"/>
        </w:rPr>
        <w:t xml:space="preserve"> Program Monitoring </w:t>
      </w:r>
      <w:r w:rsidRPr="00906F66">
        <w:rPr>
          <w:rFonts w:eastAsia="Times New Roman" w:cstheme="minorHAnsi"/>
          <w:sz w:val="24"/>
          <w:szCs w:val="24"/>
        </w:rPr>
        <w:t> </w:t>
      </w:r>
    </w:p>
    <w:p w14:paraId="0CB6FBB7" w14:textId="77777777" w:rsidR="007D4877" w:rsidRPr="00906F66" w:rsidRDefault="007D4877" w:rsidP="00950AEB">
      <w:pPr>
        <w:tabs>
          <w:tab w:val="left" w:pos="1080"/>
        </w:tabs>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 xml:space="preserve">Governor’s Office of Volunteer Services is responsible for all programmatic and fiscal oversight of the AmeriCorps programs. Permanent paper and electronic files are maintained on each program (sub-award) at </w:t>
      </w:r>
      <w:commentRangeStart w:id="120"/>
      <w:r w:rsidRPr="00906F66">
        <w:rPr>
          <w:rFonts w:eastAsia="Times New Roman" w:cstheme="minorHAnsi"/>
          <w:sz w:val="24"/>
          <w:szCs w:val="24"/>
        </w:rPr>
        <w:t>GOVS</w:t>
      </w:r>
      <w:commentRangeEnd w:id="120"/>
      <w:r w:rsidRPr="00906F66">
        <w:rPr>
          <w:rStyle w:val="CommentReference"/>
          <w:rFonts w:cstheme="minorHAnsi"/>
          <w:sz w:val="24"/>
          <w:szCs w:val="24"/>
        </w:rPr>
        <w:commentReference w:id="120"/>
      </w:r>
      <w:r w:rsidRPr="00906F66">
        <w:rPr>
          <w:rFonts w:eastAsia="Times New Roman" w:cstheme="minorHAnsi"/>
          <w:sz w:val="24"/>
          <w:szCs w:val="24"/>
        </w:rPr>
        <w:t>. The Department of Mental Health maintains all fiscal files.  </w:t>
      </w:r>
    </w:p>
    <w:p w14:paraId="62E3406B"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 </w:t>
      </w:r>
    </w:p>
    <w:p w14:paraId="432B37C4" w14:textId="511F888D"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b/>
          <w:bCs/>
          <w:sz w:val="24"/>
          <w:szCs w:val="24"/>
        </w:rPr>
        <w:t>6.1</w:t>
      </w:r>
      <w:r w:rsidR="00950AEB">
        <w:rPr>
          <w:rFonts w:eastAsia="Times New Roman" w:cstheme="minorHAnsi"/>
          <w:b/>
          <w:bCs/>
          <w:sz w:val="24"/>
          <w:szCs w:val="24"/>
        </w:rPr>
        <w:t>B</w:t>
      </w:r>
      <w:r w:rsidRPr="00906F66">
        <w:rPr>
          <w:rFonts w:eastAsia="Times New Roman" w:cstheme="minorHAnsi"/>
          <w:b/>
          <w:bCs/>
          <w:sz w:val="24"/>
          <w:szCs w:val="24"/>
        </w:rPr>
        <w:t xml:space="preserve"> Annual Post Award Risk Assessment</w:t>
      </w:r>
      <w:r w:rsidRPr="00906F66">
        <w:rPr>
          <w:rFonts w:eastAsia="Times New Roman" w:cstheme="minorHAnsi"/>
          <w:sz w:val="24"/>
          <w:szCs w:val="24"/>
        </w:rPr>
        <w:t> </w:t>
      </w:r>
    </w:p>
    <w:p w14:paraId="6C072D72"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 xml:space="preserve">Prior to the start of the program year each program undergoes a risk assessment. Using the results of the risk assessment, the Governor’s Office of Volunteer Services staff develops a monitoring plan for the program based on the level of risk and other factors as determined (e.g. new program). A letter is sent out to each program (Risk Assessment </w:t>
      </w:r>
      <w:r w:rsidRPr="00906F66">
        <w:rPr>
          <w:rFonts w:eastAsia="Times New Roman" w:cstheme="minorHAnsi"/>
          <w:strike/>
          <w:sz w:val="24"/>
          <w:szCs w:val="24"/>
        </w:rPr>
        <w:t>L</w:t>
      </w:r>
      <w:r w:rsidRPr="00906F66">
        <w:rPr>
          <w:rFonts w:eastAsia="Times New Roman" w:cstheme="minorHAnsi"/>
          <w:sz w:val="24"/>
          <w:szCs w:val="24"/>
        </w:rPr>
        <w:t>etter) clearly stating the conclusions of the risk assessment and the individualized technical assistance and monitoring plan for the program year. Plans may be adjusted through the course of the year based on program or identified issues.</w:t>
      </w:r>
    </w:p>
    <w:p w14:paraId="6A67670C" w14:textId="77777777" w:rsidR="007D4877" w:rsidRPr="00906F66" w:rsidRDefault="007D4877" w:rsidP="00950AEB">
      <w:pPr>
        <w:spacing w:after="0" w:line="240" w:lineRule="auto"/>
        <w:ind w:left="360"/>
        <w:textAlignment w:val="baseline"/>
        <w:rPr>
          <w:rFonts w:eastAsia="Times New Roman" w:cstheme="minorHAnsi"/>
          <w:sz w:val="24"/>
          <w:szCs w:val="24"/>
        </w:rPr>
      </w:pPr>
    </w:p>
    <w:p w14:paraId="1BE92249" w14:textId="756290FF"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b/>
          <w:bCs/>
          <w:sz w:val="24"/>
          <w:szCs w:val="24"/>
        </w:rPr>
        <w:t>6.1</w:t>
      </w:r>
      <w:r w:rsidR="00950AEB">
        <w:rPr>
          <w:rFonts w:eastAsia="Times New Roman" w:cstheme="minorHAnsi"/>
          <w:b/>
          <w:bCs/>
          <w:sz w:val="24"/>
          <w:szCs w:val="24"/>
        </w:rPr>
        <w:t>C</w:t>
      </w:r>
      <w:r w:rsidRPr="00906F66">
        <w:rPr>
          <w:rFonts w:eastAsia="Times New Roman" w:cstheme="minorHAnsi"/>
          <w:b/>
          <w:bCs/>
          <w:sz w:val="24"/>
          <w:szCs w:val="24"/>
        </w:rPr>
        <w:t xml:space="preserve"> Risk-Based Monitoring System</w:t>
      </w:r>
      <w:r w:rsidRPr="00906F66">
        <w:rPr>
          <w:rFonts w:eastAsia="Times New Roman" w:cstheme="minorHAnsi"/>
          <w:sz w:val="24"/>
          <w:szCs w:val="24"/>
        </w:rPr>
        <w:t> </w:t>
      </w:r>
    </w:p>
    <w:p w14:paraId="59D505B6"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The purpose of the Risk-Based Monitoring System is to effectively monitor compliance and progress of AL AmeriCorps State programs and to provide an adequate level of both on-site and off-site technical assistance based on the systematically assessed capacity of the subgrantee to administer the program.   </w:t>
      </w:r>
    </w:p>
    <w:p w14:paraId="5C4903FD"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 </w:t>
      </w:r>
    </w:p>
    <w:p w14:paraId="782AD7D3"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GOVS staff assesses the risk associated with each subgrantee on an annual basis (June/July) using the weighted risk factors below. Based on this risk assessment, Commission staff will visit with each subgrantee according to their identified risk factors and level. A letter is sent out to each program director and their host organization detailing a summary of the risk assessment and the individualized technical assistance and monitoring plan for the program year. Plans may be adjusted through the course of the year based on program needs and any identified significant changes. The purpose of the assessment is to effectively monitor compliance and progress of AL AmeriCorps State programs and to provide an adequate level of both onsite and offsite technical assistance based on the systematically assessed capacity of the subgrantee to administer the program.    </w:t>
      </w:r>
    </w:p>
    <w:p w14:paraId="1EA6AE78"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 </w:t>
      </w:r>
    </w:p>
    <w:p w14:paraId="7B7FEBF6"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All new programs are deemed high because they have no history with AmeriCorps or the Commission, while the remaining programs are reviewed and assigned a level of high, medium, or low. The risk levels are determined on specific criteria including organizational management; past performance; and program, member, and financial management. Monitoring modules are purposed to check for compliant grant implementation related to member management, organizational capacity, policy infrastructure, and financial requirements. </w:t>
      </w:r>
    </w:p>
    <w:p w14:paraId="758C294F" w14:textId="77777777" w:rsidR="007D4877" w:rsidRPr="00906F66" w:rsidRDefault="007D4877" w:rsidP="00950AEB">
      <w:pPr>
        <w:spacing w:after="0" w:line="240" w:lineRule="auto"/>
        <w:ind w:left="360"/>
        <w:textAlignment w:val="baseline"/>
        <w:rPr>
          <w:rFonts w:eastAsia="Times New Roman" w:cstheme="minorHAnsi"/>
          <w:sz w:val="24"/>
          <w:szCs w:val="24"/>
        </w:rPr>
      </w:pPr>
    </w:p>
    <w:p w14:paraId="78895AE6" w14:textId="77777777" w:rsidR="00661C51" w:rsidRDefault="007D4877" w:rsidP="00950AEB">
      <w:pPr>
        <w:numPr>
          <w:ilvl w:val="0"/>
          <w:numId w:val="36"/>
        </w:numPr>
        <w:tabs>
          <w:tab w:val="clear" w:pos="720"/>
          <w:tab w:val="num" w:pos="810"/>
          <w:tab w:val="left" w:pos="900"/>
          <w:tab w:val="left" w:pos="1440"/>
          <w:tab w:val="left" w:pos="1530"/>
          <w:tab w:val="left" w:pos="1980"/>
          <w:tab w:val="left" w:pos="2430"/>
        </w:tabs>
        <w:spacing w:after="0" w:line="240" w:lineRule="auto"/>
        <w:ind w:left="360" w:firstLine="0"/>
        <w:textAlignment w:val="baseline"/>
        <w:rPr>
          <w:rFonts w:eastAsia="Times New Roman" w:cstheme="minorHAnsi"/>
          <w:sz w:val="24"/>
          <w:szCs w:val="24"/>
        </w:rPr>
      </w:pPr>
      <w:r w:rsidRPr="00906F66">
        <w:rPr>
          <w:rFonts w:eastAsia="Times New Roman" w:cstheme="minorHAnsi"/>
          <w:sz w:val="24"/>
          <w:szCs w:val="24"/>
        </w:rPr>
        <w:t xml:space="preserve">All new subgrantees will receive a minimum of two visits during year one, </w:t>
      </w:r>
    </w:p>
    <w:p w14:paraId="7FEB576B" w14:textId="3AC0D065" w:rsidR="007D4877" w:rsidRPr="00906F66" w:rsidRDefault="00661C51" w:rsidP="00950AEB">
      <w:pPr>
        <w:tabs>
          <w:tab w:val="left" w:pos="1440"/>
          <w:tab w:val="left" w:pos="1530"/>
          <w:tab w:val="left" w:pos="1980"/>
          <w:tab w:val="left" w:pos="2430"/>
        </w:tabs>
        <w:spacing w:after="0" w:line="240" w:lineRule="auto"/>
        <w:ind w:left="360"/>
        <w:textAlignment w:val="baseline"/>
        <w:rPr>
          <w:rFonts w:eastAsia="Times New Roman" w:cstheme="minorHAnsi"/>
          <w:sz w:val="24"/>
          <w:szCs w:val="24"/>
        </w:rPr>
      </w:pPr>
      <w:r>
        <w:rPr>
          <w:rFonts w:eastAsia="Times New Roman" w:cstheme="minorHAnsi"/>
          <w:sz w:val="24"/>
          <w:szCs w:val="24"/>
        </w:rPr>
        <w:t xml:space="preserve">        </w:t>
      </w:r>
      <w:r w:rsidR="007D4877" w:rsidRPr="00906F66">
        <w:rPr>
          <w:rFonts w:eastAsia="Times New Roman" w:cstheme="minorHAnsi"/>
          <w:sz w:val="24"/>
          <w:szCs w:val="24"/>
        </w:rPr>
        <w:t>and at a minimum one visit during years two and three.  </w:t>
      </w:r>
    </w:p>
    <w:p w14:paraId="2C2E75ED" w14:textId="77777777" w:rsidR="00661C51" w:rsidRDefault="007D4877" w:rsidP="00950AEB">
      <w:pPr>
        <w:numPr>
          <w:ilvl w:val="0"/>
          <w:numId w:val="36"/>
        </w:numPr>
        <w:tabs>
          <w:tab w:val="clear" w:pos="720"/>
          <w:tab w:val="num" w:pos="810"/>
          <w:tab w:val="left" w:pos="1440"/>
          <w:tab w:val="left" w:pos="1980"/>
        </w:tabs>
        <w:spacing w:after="0" w:line="240" w:lineRule="auto"/>
        <w:ind w:left="360" w:firstLine="0"/>
        <w:textAlignment w:val="baseline"/>
        <w:rPr>
          <w:rFonts w:eastAsia="Times New Roman" w:cstheme="minorHAnsi"/>
          <w:sz w:val="24"/>
          <w:szCs w:val="24"/>
        </w:rPr>
      </w:pPr>
      <w:r w:rsidRPr="00906F66">
        <w:rPr>
          <w:rFonts w:eastAsia="Times New Roman" w:cstheme="minorHAnsi"/>
          <w:sz w:val="24"/>
          <w:szCs w:val="24"/>
        </w:rPr>
        <w:t xml:space="preserve">All new programs are assessed as High Risk due to the host organization’s </w:t>
      </w:r>
      <w:r w:rsidR="00661C51">
        <w:rPr>
          <w:rFonts w:eastAsia="Times New Roman" w:cstheme="minorHAnsi"/>
          <w:sz w:val="24"/>
          <w:szCs w:val="24"/>
        </w:rPr>
        <w:t xml:space="preserve">  </w:t>
      </w:r>
    </w:p>
    <w:p w14:paraId="356FD538" w14:textId="77777777" w:rsidR="00661C51" w:rsidRDefault="00661C51" w:rsidP="00950AEB">
      <w:pPr>
        <w:tabs>
          <w:tab w:val="left" w:pos="1980"/>
        </w:tabs>
        <w:spacing w:after="0" w:line="240" w:lineRule="auto"/>
        <w:ind w:left="270"/>
        <w:textAlignment w:val="baseline"/>
        <w:rPr>
          <w:rFonts w:eastAsia="Times New Roman" w:cstheme="minorHAnsi"/>
          <w:sz w:val="24"/>
          <w:szCs w:val="24"/>
        </w:rPr>
      </w:pPr>
      <w:r>
        <w:rPr>
          <w:rFonts w:eastAsia="Times New Roman" w:cstheme="minorHAnsi"/>
          <w:sz w:val="24"/>
          <w:szCs w:val="24"/>
        </w:rPr>
        <w:t xml:space="preserve">          </w:t>
      </w:r>
      <w:r w:rsidR="007D4877" w:rsidRPr="00906F66">
        <w:rPr>
          <w:rFonts w:eastAsia="Times New Roman" w:cstheme="minorHAnsi"/>
          <w:sz w:val="24"/>
          <w:szCs w:val="24"/>
        </w:rPr>
        <w:t xml:space="preserve">lack of AmeriCorps member, program, and financial experience and </w:t>
      </w:r>
      <w:r>
        <w:rPr>
          <w:rFonts w:eastAsia="Times New Roman" w:cstheme="minorHAnsi"/>
          <w:sz w:val="24"/>
          <w:szCs w:val="24"/>
        </w:rPr>
        <w:t xml:space="preserve">   </w:t>
      </w:r>
    </w:p>
    <w:p w14:paraId="5CD75482" w14:textId="413BA678" w:rsidR="007D4877" w:rsidRPr="00906F66" w:rsidRDefault="00661C51" w:rsidP="00950AEB">
      <w:pPr>
        <w:tabs>
          <w:tab w:val="left" w:pos="1980"/>
        </w:tabs>
        <w:spacing w:after="0" w:line="240" w:lineRule="auto"/>
        <w:ind w:left="270"/>
        <w:textAlignment w:val="baseline"/>
        <w:rPr>
          <w:rFonts w:eastAsia="Times New Roman" w:cstheme="minorHAnsi"/>
          <w:sz w:val="24"/>
          <w:szCs w:val="24"/>
        </w:rPr>
      </w:pPr>
      <w:r>
        <w:rPr>
          <w:rFonts w:eastAsia="Times New Roman" w:cstheme="minorHAnsi"/>
          <w:sz w:val="24"/>
          <w:szCs w:val="24"/>
        </w:rPr>
        <w:t xml:space="preserve">          </w:t>
      </w:r>
      <w:r w:rsidR="007D4877" w:rsidRPr="00906F66">
        <w:rPr>
          <w:rFonts w:eastAsia="Times New Roman" w:cstheme="minorHAnsi"/>
          <w:sz w:val="24"/>
          <w:szCs w:val="24"/>
        </w:rPr>
        <w:t>history. </w:t>
      </w:r>
    </w:p>
    <w:p w14:paraId="4BD1D3E6" w14:textId="77777777" w:rsidR="007D4877" w:rsidRDefault="007D4877" w:rsidP="00950AEB">
      <w:pPr>
        <w:numPr>
          <w:ilvl w:val="0"/>
          <w:numId w:val="36"/>
        </w:numPr>
        <w:tabs>
          <w:tab w:val="clear" w:pos="720"/>
          <w:tab w:val="num" w:pos="810"/>
          <w:tab w:val="left" w:pos="1980"/>
        </w:tabs>
        <w:spacing w:after="0" w:line="240" w:lineRule="auto"/>
        <w:ind w:left="360" w:firstLine="0"/>
        <w:textAlignment w:val="baseline"/>
        <w:rPr>
          <w:rFonts w:eastAsia="Times New Roman" w:cstheme="minorHAnsi"/>
          <w:sz w:val="24"/>
          <w:szCs w:val="24"/>
        </w:rPr>
      </w:pPr>
      <w:r w:rsidRPr="00906F66">
        <w:rPr>
          <w:rFonts w:eastAsia="Times New Roman" w:cstheme="minorHAnsi"/>
          <w:sz w:val="24"/>
          <w:szCs w:val="24"/>
        </w:rPr>
        <w:t xml:space="preserve">All programs found to have two or more criminal history check compliance </w:t>
      </w:r>
      <w:r>
        <w:rPr>
          <w:rFonts w:eastAsia="Times New Roman" w:cstheme="minorHAnsi"/>
          <w:sz w:val="24"/>
          <w:szCs w:val="24"/>
        </w:rPr>
        <w:t xml:space="preserve">   </w:t>
      </w:r>
    </w:p>
    <w:p w14:paraId="231E98D6" w14:textId="77777777" w:rsidR="00661C51" w:rsidRDefault="007D4877" w:rsidP="00950AEB">
      <w:pPr>
        <w:tabs>
          <w:tab w:val="left" w:pos="1980"/>
        </w:tabs>
        <w:spacing w:after="0" w:line="240" w:lineRule="auto"/>
        <w:ind w:left="270"/>
        <w:textAlignment w:val="baseline"/>
        <w:rPr>
          <w:rFonts w:eastAsia="Times New Roman" w:cstheme="minorHAnsi"/>
          <w:sz w:val="24"/>
          <w:szCs w:val="24"/>
        </w:rPr>
      </w:pPr>
      <w:r>
        <w:rPr>
          <w:rFonts w:eastAsia="Times New Roman" w:cstheme="minorHAnsi"/>
          <w:sz w:val="24"/>
          <w:szCs w:val="24"/>
        </w:rPr>
        <w:t xml:space="preserve">          f</w:t>
      </w:r>
      <w:r w:rsidRPr="00906F66">
        <w:rPr>
          <w:rFonts w:eastAsia="Times New Roman" w:cstheme="minorHAnsi"/>
          <w:sz w:val="24"/>
          <w:szCs w:val="24"/>
        </w:rPr>
        <w:t>indings during a single monitoring visit will automatically and immediately</w:t>
      </w:r>
    </w:p>
    <w:p w14:paraId="5E007610" w14:textId="588618C3" w:rsidR="007D4877" w:rsidRDefault="00661C51" w:rsidP="00950AEB">
      <w:pPr>
        <w:tabs>
          <w:tab w:val="left" w:pos="1980"/>
        </w:tabs>
        <w:spacing w:after="0" w:line="240" w:lineRule="auto"/>
        <w:ind w:left="270"/>
        <w:textAlignment w:val="baseline"/>
        <w:rPr>
          <w:rFonts w:eastAsia="Times New Roman" w:cstheme="minorHAnsi"/>
          <w:sz w:val="24"/>
          <w:szCs w:val="24"/>
        </w:rPr>
      </w:pPr>
      <w:r>
        <w:rPr>
          <w:rFonts w:eastAsia="Times New Roman" w:cstheme="minorHAnsi"/>
          <w:sz w:val="24"/>
          <w:szCs w:val="24"/>
        </w:rPr>
        <w:t xml:space="preserve">         </w:t>
      </w:r>
      <w:r w:rsidR="007D4877" w:rsidRPr="00906F66">
        <w:rPr>
          <w:rFonts w:eastAsia="Times New Roman" w:cstheme="minorHAnsi"/>
          <w:sz w:val="24"/>
          <w:szCs w:val="24"/>
        </w:rPr>
        <w:t xml:space="preserve"> be assessed as High Risk, regardless of the program previous risk level.   </w:t>
      </w:r>
    </w:p>
    <w:p w14:paraId="205E8F6C" w14:textId="7826019D" w:rsidR="00661C51" w:rsidRPr="00950AEB" w:rsidRDefault="007D4877" w:rsidP="00950AEB">
      <w:pPr>
        <w:pStyle w:val="ListParagraph"/>
        <w:numPr>
          <w:ilvl w:val="0"/>
          <w:numId w:val="132"/>
        </w:numPr>
        <w:spacing w:after="0" w:line="240" w:lineRule="auto"/>
        <w:ind w:hanging="410"/>
        <w:textAlignment w:val="baseline"/>
        <w:rPr>
          <w:rFonts w:eastAsia="Times New Roman" w:cstheme="minorHAnsi"/>
          <w:sz w:val="24"/>
          <w:szCs w:val="24"/>
        </w:rPr>
      </w:pPr>
      <w:r w:rsidRPr="00950AEB">
        <w:rPr>
          <w:rFonts w:eastAsia="Times New Roman" w:cstheme="minorHAnsi"/>
          <w:sz w:val="24"/>
          <w:szCs w:val="24"/>
        </w:rPr>
        <w:t xml:space="preserve">A program that has been assessed as High Risk for two consecutive years </w:t>
      </w:r>
    </w:p>
    <w:p w14:paraId="62C67E5D" w14:textId="741C9CBA" w:rsidR="007D4877" w:rsidRPr="00906F66" w:rsidRDefault="007D4877" w:rsidP="00950AEB">
      <w:pPr>
        <w:pStyle w:val="ListParagraph"/>
        <w:spacing w:after="0" w:line="240" w:lineRule="auto"/>
        <w:ind w:left="810"/>
        <w:textAlignment w:val="baseline"/>
        <w:rPr>
          <w:rFonts w:eastAsia="Times New Roman" w:cstheme="minorHAnsi"/>
          <w:sz w:val="24"/>
          <w:szCs w:val="24"/>
        </w:rPr>
      </w:pPr>
      <w:r w:rsidRPr="0025173B">
        <w:rPr>
          <w:rFonts w:eastAsia="Times New Roman" w:cstheme="minorHAnsi"/>
          <w:sz w:val="24"/>
          <w:szCs w:val="24"/>
        </w:rPr>
        <w:t xml:space="preserve">and </w:t>
      </w:r>
      <w:r>
        <w:rPr>
          <w:rFonts w:eastAsia="Times New Roman" w:cstheme="minorHAnsi"/>
          <w:sz w:val="24"/>
          <w:szCs w:val="24"/>
        </w:rPr>
        <w:t>a</w:t>
      </w:r>
      <w:r w:rsidRPr="0025173B">
        <w:rPr>
          <w:rFonts w:eastAsia="Times New Roman" w:cstheme="minorHAnsi"/>
          <w:sz w:val="24"/>
          <w:szCs w:val="24"/>
        </w:rPr>
        <w:t xml:space="preserve">ssessed </w:t>
      </w:r>
      <w:r w:rsidRPr="00906F66">
        <w:rPr>
          <w:rFonts w:eastAsia="Times New Roman" w:cstheme="minorHAnsi"/>
          <w:sz w:val="24"/>
          <w:szCs w:val="24"/>
        </w:rPr>
        <w:t xml:space="preserve">as High Risk for the third consecutive year will be placed on probation </w:t>
      </w:r>
      <w:r>
        <w:rPr>
          <w:rFonts w:eastAsia="Times New Roman" w:cstheme="minorHAnsi"/>
          <w:sz w:val="24"/>
          <w:szCs w:val="24"/>
        </w:rPr>
        <w:t xml:space="preserve">  </w:t>
      </w:r>
      <w:r w:rsidRPr="00906F66">
        <w:rPr>
          <w:rFonts w:eastAsia="Times New Roman" w:cstheme="minorHAnsi"/>
          <w:sz w:val="24"/>
          <w:szCs w:val="24"/>
        </w:rPr>
        <w:t>for that third year. If during the third year the program does not show significant improvement during the time of probation, funding for the subsequent year is at significant risk of being lost. </w:t>
      </w:r>
    </w:p>
    <w:p w14:paraId="73EAA37A" w14:textId="77777777" w:rsidR="007D4877" w:rsidRPr="00906F66" w:rsidRDefault="007D4877" w:rsidP="007D4877">
      <w:pPr>
        <w:spacing w:after="0" w:line="240" w:lineRule="auto"/>
        <w:ind w:left="540"/>
        <w:textAlignment w:val="baseline"/>
        <w:rPr>
          <w:rFonts w:eastAsia="Times New Roman" w:cstheme="minorHAnsi"/>
          <w:sz w:val="24"/>
          <w:szCs w:val="24"/>
        </w:rPr>
      </w:pPr>
      <w:r w:rsidRPr="00906F66">
        <w:rPr>
          <w:rFonts w:eastAsia="Times New Roman" w:cstheme="minorHAnsi"/>
          <w:sz w:val="24"/>
          <w:szCs w:val="24"/>
        </w:rPr>
        <w:t> </w:t>
      </w:r>
    </w:p>
    <w:p w14:paraId="0B8E7C87"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The monitoring plan will specifically address issues contributing to a program’s assigned risk level, which may include issues other than those outlined below. The overall monitoring plan will allow for the most time-intensive monitoring of the highest risk programs, with less time-intensive monitoring strategies applied, as appropriate, to lower risk programs. </w:t>
      </w:r>
    </w:p>
    <w:p w14:paraId="744C0E99"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 </w:t>
      </w:r>
    </w:p>
    <w:p w14:paraId="24D8EF55"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An on-site monitoring visit (either compliance or training/technical assistance - T/TA must be planned for awards with a “high” priority level designation as determined through the assessment process. Senior-level AmeriCorps Program staff, and if applicable, the GOVS Director/Coordinator, make a determination whether the visit should be compliance-based or T/TA-focused, or a combination of the two, taking into account such factors as whether the subgrantee is new, risk level, the date of the last compliance visit, and the subgrantee’s need for specific T/TA.  </w:t>
      </w:r>
    </w:p>
    <w:p w14:paraId="31624B26"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 </w:t>
      </w:r>
    </w:p>
    <w:p w14:paraId="22E9BE48" w14:textId="6A4E6CBD"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b/>
          <w:bCs/>
          <w:sz w:val="24"/>
          <w:szCs w:val="24"/>
        </w:rPr>
        <w:t>6.1</w:t>
      </w:r>
      <w:r w:rsidR="00950AEB">
        <w:rPr>
          <w:rFonts w:eastAsia="Times New Roman" w:cstheme="minorHAnsi"/>
          <w:b/>
          <w:bCs/>
          <w:sz w:val="24"/>
          <w:szCs w:val="24"/>
        </w:rPr>
        <w:t>D</w:t>
      </w:r>
      <w:r w:rsidRPr="00906F66">
        <w:rPr>
          <w:rFonts w:eastAsia="Times New Roman" w:cstheme="minorHAnsi"/>
          <w:b/>
          <w:bCs/>
          <w:sz w:val="24"/>
          <w:szCs w:val="24"/>
        </w:rPr>
        <w:t xml:space="preserve"> LOW-RISK LEVEL </w:t>
      </w:r>
      <w:r w:rsidRPr="00906F66">
        <w:rPr>
          <w:rFonts w:eastAsia="Times New Roman" w:cstheme="minorHAnsi"/>
          <w:sz w:val="24"/>
          <w:szCs w:val="24"/>
        </w:rPr>
        <w:t xml:space="preserve"> </w:t>
      </w:r>
    </w:p>
    <w:p w14:paraId="7C35A2F3"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b/>
          <w:bCs/>
          <w:sz w:val="24"/>
          <w:szCs w:val="24"/>
        </w:rPr>
        <w:t>Low-Risk Level Monitoring Plan:</w:t>
      </w:r>
      <w:r w:rsidRPr="00906F66">
        <w:rPr>
          <w:rFonts w:eastAsia="Times New Roman" w:cstheme="minorHAnsi"/>
          <w:sz w:val="24"/>
          <w:szCs w:val="24"/>
        </w:rPr>
        <w:t> Staff will prepare a risk level summary report, detailing why the program was deemed Low-Risk. Monitoring programs in this category will occur through desk monitoring using, for example, </w:t>
      </w:r>
      <w:proofErr w:type="spellStart"/>
      <w:r w:rsidRPr="00906F66">
        <w:rPr>
          <w:rFonts w:eastAsia="Times New Roman" w:cstheme="minorHAnsi"/>
          <w:sz w:val="24"/>
          <w:szCs w:val="24"/>
        </w:rPr>
        <w:t>eGrants</w:t>
      </w:r>
      <w:proofErr w:type="spellEnd"/>
      <w:r w:rsidRPr="00906F66">
        <w:rPr>
          <w:rFonts w:eastAsia="Times New Roman" w:cstheme="minorHAnsi"/>
          <w:sz w:val="24"/>
          <w:szCs w:val="24"/>
        </w:rPr>
        <w:t> member enrollment and exit timeliness compliance, member timesheets, member position descriptions, member service agreements, and observing members serving, as deemed necessary by GOVS staff. Additionally, GOVS staff may revise previously approved monitoring/site visit plans as appropriate.   </w:t>
      </w:r>
    </w:p>
    <w:p w14:paraId="30B93977"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 </w:t>
      </w:r>
    </w:p>
    <w:p w14:paraId="4CDE675E" w14:textId="77777777" w:rsidR="007D4877"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b/>
          <w:bCs/>
          <w:sz w:val="24"/>
          <w:szCs w:val="24"/>
        </w:rPr>
        <w:t>Low-Risk Site Visits:</w:t>
      </w:r>
      <w:r w:rsidRPr="00906F66">
        <w:rPr>
          <w:rFonts w:eastAsia="Times New Roman" w:cstheme="minorHAnsi"/>
          <w:sz w:val="24"/>
          <w:szCs w:val="24"/>
        </w:rPr>
        <w:t> One (1) on-site visit or remote monitoring module per year may be conducted by GOVS staff if warranted as a result of desk monitoring or other identified issues or if the program has not received a site visit in the current three-year grant cycle. </w:t>
      </w:r>
    </w:p>
    <w:p w14:paraId="0B305286" w14:textId="5DAE8C77" w:rsidR="007D4877" w:rsidRDefault="007D4877" w:rsidP="00950AEB">
      <w:pPr>
        <w:spacing w:after="0" w:line="240" w:lineRule="auto"/>
        <w:ind w:left="360"/>
        <w:textAlignment w:val="baseline"/>
        <w:rPr>
          <w:rFonts w:eastAsia="Times New Roman" w:cstheme="minorHAnsi"/>
          <w:sz w:val="24"/>
          <w:szCs w:val="24"/>
        </w:rPr>
      </w:pPr>
    </w:p>
    <w:p w14:paraId="09081365" w14:textId="734E2698"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b/>
          <w:bCs/>
          <w:sz w:val="24"/>
          <w:szCs w:val="24"/>
        </w:rPr>
        <w:t>6.1</w:t>
      </w:r>
      <w:r w:rsidR="00950AEB">
        <w:rPr>
          <w:rFonts w:eastAsia="Times New Roman" w:cstheme="minorHAnsi"/>
          <w:b/>
          <w:bCs/>
          <w:sz w:val="24"/>
          <w:szCs w:val="24"/>
        </w:rPr>
        <w:t xml:space="preserve">E </w:t>
      </w:r>
      <w:r w:rsidRPr="00906F66">
        <w:rPr>
          <w:rFonts w:eastAsia="Times New Roman" w:cstheme="minorHAnsi"/>
          <w:b/>
          <w:bCs/>
          <w:sz w:val="24"/>
          <w:szCs w:val="24"/>
        </w:rPr>
        <w:t>MEDIUM-RISK LEVEL </w:t>
      </w:r>
    </w:p>
    <w:p w14:paraId="15DCB30E"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b/>
          <w:bCs/>
          <w:sz w:val="24"/>
          <w:szCs w:val="24"/>
        </w:rPr>
        <w:t>Medium-Risk Level Monitoring Plan: </w:t>
      </w:r>
      <w:r w:rsidRPr="00906F66">
        <w:rPr>
          <w:rFonts w:eastAsia="Times New Roman" w:cstheme="minorHAnsi"/>
          <w:sz w:val="24"/>
          <w:szCs w:val="24"/>
        </w:rPr>
        <w:t>The GOVS monitoring staff will focus on the factors contributing to the Medium-Risk level designation. Staff will prepare a risk level summary report for each program in this category, detailing why the program was deemed Medium-Risk. It may also include achievements, continuous improvement, and/or compliance issues. The report will direct the staff in identifying which monitoring modules will be selected for review for the upcoming program year. Any follow-up necessary because of prior compliance or continuous improvement issues, including site visit or audit findings will be conducted via email whenever possible.</w:t>
      </w:r>
      <w:r w:rsidRPr="00906F66">
        <w:rPr>
          <w:rFonts w:eastAsia="Times New Roman" w:cstheme="minorHAnsi"/>
          <w:b/>
          <w:bCs/>
          <w:sz w:val="24"/>
          <w:szCs w:val="24"/>
        </w:rPr>
        <w:t>  </w:t>
      </w:r>
      <w:r w:rsidRPr="00906F66">
        <w:rPr>
          <w:rFonts w:eastAsia="Times New Roman" w:cstheme="minorHAnsi"/>
          <w:sz w:val="24"/>
          <w:szCs w:val="24"/>
        </w:rPr>
        <w:t>Additionally, GOVS staff may revise previously approved monitoring/site visit plans as appropriate.</w:t>
      </w:r>
      <w:r w:rsidRPr="00906F66">
        <w:rPr>
          <w:rFonts w:eastAsia="Times New Roman" w:cstheme="minorHAnsi"/>
          <w:b/>
          <w:bCs/>
          <w:sz w:val="24"/>
          <w:szCs w:val="24"/>
        </w:rPr>
        <w:t>  </w:t>
      </w:r>
      <w:r w:rsidRPr="00906F66">
        <w:rPr>
          <w:rFonts w:eastAsia="Times New Roman" w:cstheme="minorHAnsi"/>
          <w:sz w:val="24"/>
          <w:szCs w:val="24"/>
        </w:rPr>
        <w:t> </w:t>
      </w:r>
    </w:p>
    <w:p w14:paraId="4ECDDDC0"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sz w:val="24"/>
          <w:szCs w:val="24"/>
        </w:rPr>
        <w:t> </w:t>
      </w:r>
    </w:p>
    <w:p w14:paraId="4AC0FB65"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b/>
          <w:bCs/>
          <w:sz w:val="24"/>
          <w:szCs w:val="24"/>
        </w:rPr>
        <w:t>Medium-Risk Level Site Visits:</w:t>
      </w:r>
      <w:r w:rsidRPr="00906F66">
        <w:rPr>
          <w:rFonts w:eastAsia="Times New Roman" w:cstheme="minorHAnsi"/>
          <w:sz w:val="24"/>
          <w:szCs w:val="24"/>
        </w:rPr>
        <w:t> A minimum of one (1) on-site visit and one (1) remote monitoring module per year which may consist of a review of member files; review of performance measure and volunteer demographic data; tour of service site(s); interviews with program staff, site supervisors/partners, and members; observing members serving or a review of financial management systems.  Additional visits may be conducted on an as-need and/or requested basis.  </w:t>
      </w:r>
    </w:p>
    <w:p w14:paraId="68793A10" w14:textId="77777777" w:rsidR="007D4877" w:rsidRPr="00906F66" w:rsidRDefault="007D4877" w:rsidP="00950AEB">
      <w:pPr>
        <w:spacing w:after="0" w:line="240" w:lineRule="auto"/>
        <w:ind w:left="360"/>
        <w:textAlignment w:val="baseline"/>
        <w:rPr>
          <w:rFonts w:eastAsia="Times New Roman" w:cstheme="minorHAnsi"/>
          <w:sz w:val="24"/>
          <w:szCs w:val="24"/>
        </w:rPr>
      </w:pPr>
    </w:p>
    <w:p w14:paraId="0DB578FE" w14:textId="584A99C8"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b/>
          <w:bCs/>
          <w:sz w:val="24"/>
          <w:szCs w:val="24"/>
        </w:rPr>
        <w:t>6.1</w:t>
      </w:r>
      <w:r w:rsidR="00950AEB">
        <w:rPr>
          <w:rFonts w:eastAsia="Times New Roman" w:cstheme="minorHAnsi"/>
          <w:b/>
          <w:bCs/>
          <w:sz w:val="24"/>
          <w:szCs w:val="24"/>
        </w:rPr>
        <w:t xml:space="preserve">F </w:t>
      </w:r>
      <w:r w:rsidRPr="00906F66">
        <w:rPr>
          <w:rFonts w:eastAsia="Times New Roman" w:cstheme="minorHAnsi"/>
          <w:b/>
          <w:bCs/>
          <w:sz w:val="24"/>
          <w:szCs w:val="24"/>
        </w:rPr>
        <w:t>HIGH-RISK LEVEL </w:t>
      </w:r>
      <w:r w:rsidRPr="00906F66">
        <w:rPr>
          <w:rFonts w:eastAsia="Times New Roman" w:cstheme="minorHAnsi"/>
          <w:sz w:val="24"/>
          <w:szCs w:val="24"/>
        </w:rPr>
        <w:t> </w:t>
      </w:r>
    </w:p>
    <w:p w14:paraId="05EF6173" w14:textId="77777777" w:rsidR="007D4877" w:rsidRPr="00906F66"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b/>
          <w:bCs/>
          <w:sz w:val="24"/>
          <w:szCs w:val="24"/>
        </w:rPr>
        <w:t>High-Risk Level Monitoring Plan: </w:t>
      </w:r>
      <w:r w:rsidRPr="00906F66">
        <w:rPr>
          <w:rFonts w:eastAsia="Times New Roman" w:cstheme="minorHAnsi"/>
          <w:sz w:val="24"/>
          <w:szCs w:val="24"/>
        </w:rPr>
        <w:t>The GOVS monitoring staff will focus on the factors contributing to the High-Risk level designation. Staff will prepare a risk level summary report for each program in this category, detailing why the program was deemed High-Risk. The report may also include achievements, continuous improvement, and/or compliance issues. The report will direct the staff in identifying which monitoring modules will be selected for review for the upcoming program year. Additionally, GOVS staff may revise previously approved monitoring/site visit plans as appropriate.   </w:t>
      </w:r>
    </w:p>
    <w:p w14:paraId="4B7A1C98" w14:textId="77777777" w:rsidR="007D4877" w:rsidRPr="00906F66" w:rsidRDefault="007D4877" w:rsidP="007D4877">
      <w:pPr>
        <w:spacing w:after="0" w:line="240" w:lineRule="auto"/>
        <w:ind w:left="540"/>
        <w:textAlignment w:val="baseline"/>
        <w:rPr>
          <w:rFonts w:eastAsia="Times New Roman" w:cstheme="minorHAnsi"/>
          <w:sz w:val="24"/>
          <w:szCs w:val="24"/>
        </w:rPr>
      </w:pPr>
      <w:r w:rsidRPr="00906F66">
        <w:rPr>
          <w:rFonts w:eastAsia="Times New Roman" w:cstheme="minorHAnsi"/>
          <w:sz w:val="24"/>
          <w:szCs w:val="24"/>
        </w:rPr>
        <w:t> </w:t>
      </w:r>
    </w:p>
    <w:p w14:paraId="26A7C651" w14:textId="77777777" w:rsidR="007D4877" w:rsidRDefault="007D4877" w:rsidP="00950AEB">
      <w:pPr>
        <w:spacing w:after="0" w:line="240" w:lineRule="auto"/>
        <w:ind w:left="360"/>
        <w:textAlignment w:val="baseline"/>
        <w:rPr>
          <w:rFonts w:eastAsia="Times New Roman" w:cstheme="minorHAnsi"/>
          <w:sz w:val="24"/>
          <w:szCs w:val="24"/>
        </w:rPr>
      </w:pPr>
      <w:r w:rsidRPr="00906F66">
        <w:rPr>
          <w:rFonts w:eastAsia="Times New Roman" w:cstheme="minorHAnsi"/>
          <w:b/>
          <w:bCs/>
          <w:sz w:val="24"/>
          <w:szCs w:val="24"/>
        </w:rPr>
        <w:t>High-Risk Level Site Visits:</w:t>
      </w:r>
      <w:r w:rsidRPr="00906F66">
        <w:rPr>
          <w:rFonts w:eastAsia="Times New Roman" w:cstheme="minorHAnsi"/>
          <w:sz w:val="24"/>
          <w:szCs w:val="24"/>
        </w:rPr>
        <w:t> A minimum of two (2) site visits and one (1) remote monitoring visit will take place during the program year. Depending on the status report summary, the monitoring modules will consist of a combination of programmatic and financial monitoring or have a singular focus on one or the other monitored areas. The first monitoring visit will be conducted within 3 months (or earlier as appropriate to the situation) of the program start date, the second visit will be conducted no later than 6 months into the program year, and the remote monitoring visit will occur in the last 3 months of the program. A visit may include a review of member files; review of program’s organizational and member policies and processes, tools and measurement data; interviews with program staff, members, and/or site supervisors; and/or a review of financial management systems. Visits focus intensively on those areas contributing to the high-risk designation for the program.  </w:t>
      </w:r>
    </w:p>
    <w:p w14:paraId="0D6FD5C4" w14:textId="77777777" w:rsidR="007D4877" w:rsidRDefault="007D4877" w:rsidP="007D4877">
      <w:pPr>
        <w:spacing w:after="0" w:line="240" w:lineRule="auto"/>
        <w:ind w:left="540"/>
        <w:textAlignment w:val="baseline"/>
        <w:rPr>
          <w:rFonts w:eastAsia="Times New Roman" w:cstheme="minorHAnsi"/>
          <w:sz w:val="24"/>
          <w:szCs w:val="24"/>
        </w:rPr>
      </w:pPr>
    </w:p>
    <w:p w14:paraId="0051B0D0" w14:textId="77777777" w:rsidR="007D4877" w:rsidRPr="00906F66" w:rsidRDefault="007D4877" w:rsidP="007D4877">
      <w:pPr>
        <w:spacing w:after="0" w:line="240" w:lineRule="auto"/>
        <w:ind w:left="540"/>
        <w:textAlignment w:val="baseline"/>
        <w:rPr>
          <w:rFonts w:eastAsia="Times New Roman" w:cstheme="minorHAnsi"/>
          <w:sz w:val="24"/>
          <w:szCs w:val="24"/>
        </w:rPr>
      </w:pPr>
      <w:r w:rsidRPr="00906F66">
        <w:rPr>
          <w:rFonts w:eastAsia="Times New Roman" w:cstheme="minorHAnsi"/>
          <w:sz w:val="24"/>
          <w:szCs w:val="24"/>
        </w:rPr>
        <w:t> </w:t>
      </w:r>
    </w:p>
    <w:p w14:paraId="58F8D58E" w14:textId="77777777" w:rsidR="007D4877" w:rsidRPr="00661C51" w:rsidRDefault="007D4877" w:rsidP="007D4877">
      <w:pPr>
        <w:spacing w:after="0" w:line="240" w:lineRule="auto"/>
        <w:textAlignment w:val="baseline"/>
        <w:rPr>
          <w:rFonts w:eastAsia="Times New Roman" w:cstheme="minorHAnsi"/>
          <w:i/>
          <w:iCs/>
          <w:sz w:val="28"/>
          <w:szCs w:val="28"/>
        </w:rPr>
      </w:pPr>
      <w:r w:rsidRPr="00661C51">
        <w:rPr>
          <w:rFonts w:eastAsia="Times New Roman" w:cstheme="minorHAnsi"/>
          <w:b/>
          <w:bCs/>
          <w:i/>
          <w:iCs/>
          <w:sz w:val="28"/>
          <w:szCs w:val="28"/>
        </w:rPr>
        <w:t>6.2 Automatic High-Risk Assessed </w:t>
      </w:r>
      <w:r w:rsidRPr="00661C51">
        <w:rPr>
          <w:rFonts w:eastAsia="Times New Roman" w:cstheme="minorHAnsi"/>
          <w:i/>
          <w:iCs/>
          <w:sz w:val="28"/>
          <w:szCs w:val="28"/>
        </w:rPr>
        <w:t> </w:t>
      </w:r>
    </w:p>
    <w:p w14:paraId="5D25990E" w14:textId="77777777" w:rsidR="007D4877" w:rsidRPr="00906F66" w:rsidRDefault="007D4877" w:rsidP="007D4877">
      <w:pPr>
        <w:spacing w:after="0" w:line="240" w:lineRule="auto"/>
        <w:textAlignment w:val="baseline"/>
        <w:rPr>
          <w:rFonts w:eastAsia="Times New Roman" w:cstheme="minorHAnsi"/>
          <w:i/>
          <w:iCs/>
          <w:sz w:val="24"/>
          <w:szCs w:val="24"/>
        </w:rPr>
      </w:pPr>
    </w:p>
    <w:p w14:paraId="066D889A"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There are three scenarios a program will automatically be assessed as a high-risk program regardless of the total risk assessment score for the program. They are as follows:  </w:t>
      </w:r>
    </w:p>
    <w:p w14:paraId="331E3F9B" w14:textId="77777777" w:rsidR="007D4877" w:rsidRPr="00906F66" w:rsidRDefault="007D4877" w:rsidP="006A2F57">
      <w:pPr>
        <w:numPr>
          <w:ilvl w:val="0"/>
          <w:numId w:val="37"/>
        </w:numPr>
        <w:spacing w:after="0" w:line="240" w:lineRule="auto"/>
        <w:ind w:left="360" w:firstLine="0"/>
        <w:textAlignment w:val="baseline"/>
        <w:rPr>
          <w:rFonts w:eastAsia="Times New Roman" w:cstheme="minorHAnsi"/>
          <w:sz w:val="24"/>
          <w:szCs w:val="24"/>
        </w:rPr>
      </w:pPr>
      <w:r w:rsidRPr="00906F66">
        <w:rPr>
          <w:rFonts w:eastAsia="Times New Roman" w:cstheme="minorHAnsi"/>
          <w:sz w:val="24"/>
          <w:szCs w:val="24"/>
        </w:rPr>
        <w:t>First-year program - no history as an AmeriCorps program  </w:t>
      </w:r>
    </w:p>
    <w:p w14:paraId="2A7AF7F9" w14:textId="77777777" w:rsidR="007D4877" w:rsidRPr="00906F66" w:rsidRDefault="007D4877" w:rsidP="006A2F57">
      <w:pPr>
        <w:numPr>
          <w:ilvl w:val="0"/>
          <w:numId w:val="38"/>
        </w:numPr>
        <w:spacing w:after="0" w:line="240" w:lineRule="auto"/>
        <w:ind w:left="360" w:firstLine="0"/>
        <w:textAlignment w:val="baseline"/>
        <w:rPr>
          <w:rFonts w:eastAsia="Times New Roman" w:cstheme="minorHAnsi"/>
          <w:sz w:val="24"/>
          <w:szCs w:val="24"/>
        </w:rPr>
      </w:pPr>
      <w:r w:rsidRPr="00906F66">
        <w:rPr>
          <w:rFonts w:eastAsia="Times New Roman" w:cstheme="minorHAnsi"/>
          <w:sz w:val="24"/>
          <w:szCs w:val="24"/>
        </w:rPr>
        <w:t>Two or more NSCHC findings from the program’s most recent NSCHC monitoring review.  </w:t>
      </w:r>
    </w:p>
    <w:p w14:paraId="4A87DD0E" w14:textId="77777777" w:rsidR="007D4877" w:rsidRPr="00906F66" w:rsidRDefault="007D4877" w:rsidP="006A2F57">
      <w:pPr>
        <w:numPr>
          <w:ilvl w:val="0"/>
          <w:numId w:val="39"/>
        </w:numPr>
        <w:spacing w:after="0" w:line="240" w:lineRule="auto"/>
        <w:ind w:left="360" w:firstLine="0"/>
        <w:textAlignment w:val="baseline"/>
        <w:rPr>
          <w:rFonts w:eastAsia="Times New Roman" w:cstheme="minorHAnsi"/>
          <w:sz w:val="24"/>
          <w:szCs w:val="24"/>
        </w:rPr>
      </w:pPr>
      <w:r w:rsidRPr="00906F66">
        <w:rPr>
          <w:rFonts w:eastAsia="Times New Roman" w:cstheme="minorHAnsi"/>
          <w:sz w:val="24"/>
          <w:szCs w:val="24"/>
        </w:rPr>
        <w:t>Member activities are not within the scope of the grant and position description; violations of federal rules; excessive clerical/administrative service by members; and/or inappropriate team leader service </w:t>
      </w:r>
    </w:p>
    <w:p w14:paraId="59383481" w14:textId="77777777" w:rsidR="007D4877" w:rsidRPr="00661C51" w:rsidRDefault="007D4877" w:rsidP="007D4877">
      <w:pPr>
        <w:spacing w:after="0" w:line="240" w:lineRule="auto"/>
        <w:textAlignment w:val="baseline"/>
        <w:rPr>
          <w:rFonts w:eastAsia="Times New Roman" w:cstheme="minorHAnsi"/>
          <w:sz w:val="28"/>
          <w:szCs w:val="28"/>
        </w:rPr>
      </w:pPr>
      <w:r w:rsidRPr="00906F66">
        <w:rPr>
          <w:rFonts w:eastAsia="Times New Roman" w:cstheme="minorHAnsi"/>
          <w:sz w:val="24"/>
          <w:szCs w:val="24"/>
        </w:rPr>
        <w:t> </w:t>
      </w:r>
    </w:p>
    <w:p w14:paraId="5C433192" w14:textId="77777777" w:rsidR="007D4877" w:rsidRPr="00661C51" w:rsidRDefault="007D4877" w:rsidP="007D4877">
      <w:pPr>
        <w:spacing w:after="0" w:line="240" w:lineRule="auto"/>
        <w:textAlignment w:val="baseline"/>
        <w:rPr>
          <w:rFonts w:eastAsia="Times New Roman" w:cstheme="minorHAnsi"/>
          <w:i/>
          <w:iCs/>
          <w:sz w:val="28"/>
          <w:szCs w:val="28"/>
        </w:rPr>
      </w:pPr>
      <w:r w:rsidRPr="00661C51">
        <w:rPr>
          <w:rFonts w:eastAsia="Times New Roman" w:cstheme="minorHAnsi"/>
          <w:b/>
          <w:bCs/>
          <w:i/>
          <w:iCs/>
          <w:sz w:val="28"/>
          <w:szCs w:val="28"/>
        </w:rPr>
        <w:t>6.3 Monitoring Tool: Assessments, Modules and Reports (Onsite and Remote)</w:t>
      </w:r>
      <w:r w:rsidRPr="00661C51">
        <w:rPr>
          <w:rFonts w:eastAsia="Times New Roman" w:cstheme="minorHAnsi"/>
          <w:i/>
          <w:iCs/>
          <w:sz w:val="28"/>
          <w:szCs w:val="28"/>
        </w:rPr>
        <w:t> </w:t>
      </w:r>
    </w:p>
    <w:p w14:paraId="18D19FC8" w14:textId="77777777" w:rsidR="007D4877" w:rsidRPr="00906F66" w:rsidRDefault="007D4877" w:rsidP="007D4877">
      <w:pPr>
        <w:spacing w:after="0" w:line="240" w:lineRule="auto"/>
        <w:textAlignment w:val="baseline"/>
        <w:rPr>
          <w:rFonts w:eastAsia="Times New Roman" w:cstheme="minorHAnsi"/>
          <w:i/>
          <w:iCs/>
          <w:sz w:val="24"/>
          <w:szCs w:val="24"/>
        </w:rPr>
      </w:pPr>
    </w:p>
    <w:p w14:paraId="3CEB8B28" w14:textId="43C57CA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xml:space="preserve">The monitoring system is set up in a module format. </w:t>
      </w:r>
      <w:r w:rsidR="00DC6F9C">
        <w:rPr>
          <w:rFonts w:eastAsia="Times New Roman" w:cstheme="minorHAnsi"/>
          <w:sz w:val="24"/>
          <w:szCs w:val="24"/>
        </w:rPr>
        <w:t>Subgrantee</w:t>
      </w:r>
      <w:r w:rsidRPr="00906F66">
        <w:rPr>
          <w:rFonts w:eastAsia="Times New Roman" w:cstheme="minorHAnsi"/>
          <w:sz w:val="24"/>
          <w:szCs w:val="24"/>
        </w:rPr>
        <w:t>s must satisfactorily meet all the requirements reviewed in the monitoring system. The AL AmeriCorps Monitoring Plan Modules are as follows:  </w:t>
      </w:r>
    </w:p>
    <w:p w14:paraId="33464CA8" w14:textId="77777777" w:rsidR="007D4877" w:rsidRPr="00906F66" w:rsidRDefault="007D4877" w:rsidP="00950AEB">
      <w:pPr>
        <w:numPr>
          <w:ilvl w:val="0"/>
          <w:numId w:val="40"/>
        </w:numPr>
        <w:spacing w:after="0" w:line="240" w:lineRule="auto"/>
        <w:ind w:left="0" w:firstLine="1080"/>
        <w:textAlignment w:val="baseline"/>
        <w:rPr>
          <w:rFonts w:eastAsia="Times New Roman" w:cstheme="minorHAnsi"/>
          <w:sz w:val="24"/>
          <w:szCs w:val="24"/>
        </w:rPr>
      </w:pPr>
      <w:r w:rsidRPr="00906F66">
        <w:rPr>
          <w:rFonts w:eastAsia="Times New Roman" w:cstheme="minorHAnsi"/>
          <w:b/>
          <w:bCs/>
          <w:sz w:val="24"/>
          <w:szCs w:val="24"/>
        </w:rPr>
        <w:t>NSCHC Assessment</w:t>
      </w:r>
      <w:r w:rsidRPr="00906F66">
        <w:rPr>
          <w:rFonts w:eastAsia="Times New Roman" w:cstheme="minorHAnsi"/>
          <w:sz w:val="24"/>
          <w:szCs w:val="24"/>
        </w:rPr>
        <w:t> (Every Year) </w:t>
      </w:r>
    </w:p>
    <w:p w14:paraId="2AF79BAE" w14:textId="77777777" w:rsidR="007D4877" w:rsidRPr="00906F66" w:rsidRDefault="007D4877" w:rsidP="00950AEB">
      <w:pPr>
        <w:numPr>
          <w:ilvl w:val="0"/>
          <w:numId w:val="41"/>
        </w:num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NSCHC </w:t>
      </w:r>
      <w:proofErr w:type="spellStart"/>
      <w:r w:rsidRPr="00906F66">
        <w:rPr>
          <w:rFonts w:eastAsia="Times New Roman" w:cstheme="minorHAnsi"/>
          <w:sz w:val="24"/>
          <w:szCs w:val="24"/>
        </w:rPr>
        <w:t>Ecourse</w:t>
      </w:r>
      <w:proofErr w:type="spellEnd"/>
      <w:r w:rsidRPr="00906F66">
        <w:rPr>
          <w:rFonts w:eastAsia="Times New Roman" w:cstheme="minorHAnsi"/>
          <w:sz w:val="24"/>
          <w:szCs w:val="24"/>
        </w:rPr>
        <w:t> Certificate </w:t>
      </w:r>
    </w:p>
    <w:p w14:paraId="781C2319" w14:textId="77777777" w:rsidR="007D4877" w:rsidRPr="00906F66" w:rsidRDefault="007D4877" w:rsidP="00950AEB">
      <w:pPr>
        <w:numPr>
          <w:ilvl w:val="0"/>
          <w:numId w:val="42"/>
        </w:num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NSCHC Statewide Assessment for All Members and Staff  </w:t>
      </w:r>
    </w:p>
    <w:p w14:paraId="6A7B5B75" w14:textId="77777777" w:rsidR="007D4877" w:rsidRPr="00906F66" w:rsidRDefault="007D4877" w:rsidP="00950AEB">
      <w:p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 </w:t>
      </w:r>
    </w:p>
    <w:p w14:paraId="19708E91" w14:textId="77777777" w:rsidR="007D4877" w:rsidRPr="00906F66" w:rsidRDefault="007D4877" w:rsidP="00950AEB">
      <w:pPr>
        <w:numPr>
          <w:ilvl w:val="0"/>
          <w:numId w:val="43"/>
        </w:numPr>
        <w:spacing w:after="0" w:line="240" w:lineRule="auto"/>
        <w:ind w:left="0" w:firstLine="1080"/>
        <w:textAlignment w:val="baseline"/>
        <w:rPr>
          <w:rFonts w:eastAsia="Times New Roman" w:cstheme="minorHAnsi"/>
          <w:sz w:val="24"/>
          <w:szCs w:val="24"/>
        </w:rPr>
      </w:pPr>
      <w:r w:rsidRPr="00906F66">
        <w:rPr>
          <w:rFonts w:eastAsia="Times New Roman" w:cstheme="minorHAnsi"/>
          <w:b/>
          <w:bCs/>
          <w:sz w:val="24"/>
          <w:szCs w:val="24"/>
        </w:rPr>
        <w:t>Member Management </w:t>
      </w:r>
      <w:r w:rsidRPr="00906F66">
        <w:rPr>
          <w:rFonts w:eastAsia="Times New Roman" w:cstheme="minorHAnsi"/>
          <w:sz w:val="24"/>
          <w:szCs w:val="24"/>
        </w:rPr>
        <w:t> </w:t>
      </w:r>
    </w:p>
    <w:p w14:paraId="0E1A1C35" w14:textId="77777777" w:rsidR="007D4877" w:rsidRPr="00906F66" w:rsidRDefault="007D4877" w:rsidP="00950AEB">
      <w:pPr>
        <w:numPr>
          <w:ilvl w:val="0"/>
          <w:numId w:val="44"/>
        </w:num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Member Management – </w:t>
      </w:r>
      <w:r w:rsidRPr="00906F66">
        <w:rPr>
          <w:rFonts w:eastAsia="Times New Roman" w:cstheme="minorHAnsi"/>
          <w:b/>
          <w:bCs/>
          <w:sz w:val="24"/>
          <w:szCs w:val="24"/>
        </w:rPr>
        <w:t>Remote</w:t>
      </w:r>
      <w:r w:rsidRPr="00906F66">
        <w:rPr>
          <w:rFonts w:eastAsia="Times New Roman" w:cstheme="minorHAnsi"/>
          <w:sz w:val="24"/>
          <w:szCs w:val="24"/>
        </w:rPr>
        <w:t> </w:t>
      </w:r>
    </w:p>
    <w:p w14:paraId="1AB8D454" w14:textId="77777777" w:rsidR="007D4877" w:rsidRPr="00906F66" w:rsidRDefault="007D4877" w:rsidP="00950AEB">
      <w:pPr>
        <w:numPr>
          <w:ilvl w:val="0"/>
          <w:numId w:val="45"/>
        </w:numPr>
        <w:spacing w:after="0" w:line="240" w:lineRule="auto"/>
        <w:ind w:left="1620" w:firstLine="1080"/>
        <w:textAlignment w:val="baseline"/>
        <w:rPr>
          <w:rFonts w:eastAsia="Times New Roman" w:cstheme="minorHAnsi"/>
          <w:sz w:val="24"/>
          <w:szCs w:val="24"/>
        </w:rPr>
      </w:pPr>
      <w:r>
        <w:rPr>
          <w:rFonts w:eastAsia="Times New Roman" w:cstheme="minorHAnsi"/>
          <w:sz w:val="24"/>
          <w:szCs w:val="24"/>
        </w:rPr>
        <w:t xml:space="preserve">  </w:t>
      </w:r>
      <w:r w:rsidRPr="00906F66">
        <w:rPr>
          <w:rFonts w:eastAsia="Times New Roman" w:cstheme="minorHAnsi"/>
          <w:sz w:val="24"/>
          <w:szCs w:val="24"/>
        </w:rPr>
        <w:t>Member Management and Member Recruitment </w:t>
      </w:r>
    </w:p>
    <w:p w14:paraId="3FB66166" w14:textId="77777777" w:rsidR="007D4877" w:rsidRPr="00906F66" w:rsidRDefault="007D4877" w:rsidP="00950AEB">
      <w:pPr>
        <w:numPr>
          <w:ilvl w:val="0"/>
          <w:numId w:val="46"/>
        </w:num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Member File Review – </w:t>
      </w:r>
      <w:r w:rsidRPr="00906F66">
        <w:rPr>
          <w:rFonts w:eastAsia="Times New Roman" w:cstheme="minorHAnsi"/>
          <w:b/>
          <w:bCs/>
          <w:sz w:val="24"/>
          <w:szCs w:val="24"/>
        </w:rPr>
        <w:t>Onsite</w:t>
      </w:r>
      <w:r w:rsidRPr="00906F66">
        <w:rPr>
          <w:rFonts w:eastAsia="Times New Roman" w:cstheme="minorHAnsi"/>
          <w:sz w:val="24"/>
          <w:szCs w:val="24"/>
        </w:rPr>
        <w:t> </w:t>
      </w:r>
    </w:p>
    <w:p w14:paraId="52C35973" w14:textId="77777777" w:rsidR="007D4877" w:rsidRPr="00906F66" w:rsidRDefault="007D4877" w:rsidP="00950AEB">
      <w:pPr>
        <w:numPr>
          <w:ilvl w:val="0"/>
          <w:numId w:val="47"/>
        </w:num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Member Interviews – </w:t>
      </w:r>
      <w:r w:rsidRPr="00906F66">
        <w:rPr>
          <w:rFonts w:eastAsia="Times New Roman" w:cstheme="minorHAnsi"/>
          <w:b/>
          <w:bCs/>
          <w:sz w:val="24"/>
          <w:szCs w:val="24"/>
        </w:rPr>
        <w:t>Onsite</w:t>
      </w:r>
      <w:r w:rsidRPr="00906F66">
        <w:rPr>
          <w:rFonts w:eastAsia="Times New Roman" w:cstheme="minorHAnsi"/>
          <w:sz w:val="24"/>
          <w:szCs w:val="24"/>
        </w:rPr>
        <w:t> </w:t>
      </w:r>
    </w:p>
    <w:p w14:paraId="2B4B70FD" w14:textId="77777777" w:rsidR="007D4877" w:rsidRPr="00906F66" w:rsidRDefault="007D4877" w:rsidP="00950AEB">
      <w:pPr>
        <w:numPr>
          <w:ilvl w:val="0"/>
          <w:numId w:val="48"/>
        </w:num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Supervisor Interviews – </w:t>
      </w:r>
      <w:r w:rsidRPr="00906F66">
        <w:rPr>
          <w:rFonts w:eastAsia="Times New Roman" w:cstheme="minorHAnsi"/>
          <w:b/>
          <w:bCs/>
          <w:sz w:val="24"/>
          <w:szCs w:val="24"/>
        </w:rPr>
        <w:t>Onsite </w:t>
      </w:r>
      <w:r w:rsidRPr="00906F66">
        <w:rPr>
          <w:rFonts w:eastAsia="Times New Roman" w:cstheme="minorHAnsi"/>
          <w:sz w:val="24"/>
          <w:szCs w:val="24"/>
        </w:rPr>
        <w:t> </w:t>
      </w:r>
    </w:p>
    <w:p w14:paraId="083A5615" w14:textId="77777777" w:rsidR="007D4877" w:rsidRPr="00906F66" w:rsidRDefault="007D4877" w:rsidP="00950AEB">
      <w:p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 </w:t>
      </w:r>
    </w:p>
    <w:p w14:paraId="410511A3" w14:textId="77777777" w:rsidR="007D4877" w:rsidRPr="00906F66" w:rsidRDefault="007D4877" w:rsidP="00950AEB">
      <w:pPr>
        <w:numPr>
          <w:ilvl w:val="0"/>
          <w:numId w:val="49"/>
        </w:numPr>
        <w:spacing w:after="0" w:line="240" w:lineRule="auto"/>
        <w:ind w:left="0" w:firstLine="1080"/>
        <w:textAlignment w:val="baseline"/>
        <w:rPr>
          <w:rFonts w:eastAsia="Times New Roman" w:cstheme="minorHAnsi"/>
          <w:sz w:val="24"/>
          <w:szCs w:val="24"/>
        </w:rPr>
      </w:pPr>
      <w:r w:rsidRPr="00906F66">
        <w:rPr>
          <w:rFonts w:eastAsia="Times New Roman" w:cstheme="minorHAnsi"/>
          <w:b/>
          <w:bCs/>
          <w:sz w:val="24"/>
          <w:szCs w:val="24"/>
        </w:rPr>
        <w:t>Organizational Management Module</w:t>
      </w:r>
      <w:r w:rsidRPr="00906F66">
        <w:rPr>
          <w:rFonts w:eastAsia="Times New Roman" w:cstheme="minorHAnsi"/>
          <w:sz w:val="24"/>
          <w:szCs w:val="24"/>
        </w:rPr>
        <w:t>  </w:t>
      </w:r>
    </w:p>
    <w:p w14:paraId="7A8261EB" w14:textId="77777777" w:rsidR="007D4877" w:rsidRPr="00906F66" w:rsidRDefault="007D4877" w:rsidP="00950AEB">
      <w:pPr>
        <w:numPr>
          <w:ilvl w:val="0"/>
          <w:numId w:val="50"/>
        </w:num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Organizational Management – </w:t>
      </w:r>
      <w:r w:rsidRPr="00906F66">
        <w:rPr>
          <w:rFonts w:eastAsia="Times New Roman" w:cstheme="minorHAnsi"/>
          <w:b/>
          <w:bCs/>
          <w:sz w:val="24"/>
          <w:szCs w:val="24"/>
        </w:rPr>
        <w:t>Remote</w:t>
      </w:r>
      <w:r w:rsidRPr="00906F66">
        <w:rPr>
          <w:rFonts w:eastAsia="Times New Roman" w:cstheme="minorHAnsi"/>
          <w:sz w:val="24"/>
          <w:szCs w:val="24"/>
        </w:rPr>
        <w:t> </w:t>
      </w:r>
    </w:p>
    <w:p w14:paraId="76F36E0D" w14:textId="77777777" w:rsidR="007D4877" w:rsidRPr="00906F66" w:rsidRDefault="007D4877" w:rsidP="00950AEB">
      <w:pPr>
        <w:numPr>
          <w:ilvl w:val="0"/>
          <w:numId w:val="51"/>
        </w:num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Results and Accountability – </w:t>
      </w:r>
      <w:r w:rsidRPr="00906F66">
        <w:rPr>
          <w:rFonts w:eastAsia="Times New Roman" w:cstheme="minorHAnsi"/>
          <w:b/>
          <w:bCs/>
          <w:sz w:val="24"/>
          <w:szCs w:val="24"/>
        </w:rPr>
        <w:t>Remote</w:t>
      </w:r>
      <w:r w:rsidRPr="00906F66">
        <w:rPr>
          <w:rFonts w:eastAsia="Times New Roman" w:cstheme="minorHAnsi"/>
          <w:sz w:val="24"/>
          <w:szCs w:val="24"/>
        </w:rPr>
        <w:t> </w:t>
      </w:r>
    </w:p>
    <w:p w14:paraId="73D1E853" w14:textId="77777777" w:rsidR="007D4877" w:rsidRPr="00906F66" w:rsidRDefault="007D4877" w:rsidP="00950AEB">
      <w:pPr>
        <w:numPr>
          <w:ilvl w:val="0"/>
          <w:numId w:val="52"/>
        </w:num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Partnerships and Collaborations – </w:t>
      </w:r>
      <w:r w:rsidRPr="00906F66">
        <w:rPr>
          <w:rFonts w:eastAsia="Times New Roman" w:cstheme="minorHAnsi"/>
          <w:b/>
          <w:bCs/>
          <w:sz w:val="24"/>
          <w:szCs w:val="24"/>
        </w:rPr>
        <w:t>Remote </w:t>
      </w:r>
      <w:r w:rsidRPr="00906F66">
        <w:rPr>
          <w:rFonts w:eastAsia="Times New Roman" w:cstheme="minorHAnsi"/>
          <w:sz w:val="24"/>
          <w:szCs w:val="24"/>
        </w:rPr>
        <w:t> </w:t>
      </w:r>
    </w:p>
    <w:p w14:paraId="56CA9EE1" w14:textId="77777777" w:rsidR="007D4877" w:rsidRPr="00906F66" w:rsidRDefault="007D4877" w:rsidP="00950AEB">
      <w:p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 </w:t>
      </w:r>
    </w:p>
    <w:p w14:paraId="363DF8C7" w14:textId="77777777" w:rsidR="007D4877" w:rsidRPr="00906F66" w:rsidRDefault="007D4877" w:rsidP="00950AEB">
      <w:pPr>
        <w:numPr>
          <w:ilvl w:val="0"/>
          <w:numId w:val="53"/>
        </w:numPr>
        <w:spacing w:after="0" w:line="240" w:lineRule="auto"/>
        <w:ind w:left="0" w:firstLine="1080"/>
        <w:textAlignment w:val="baseline"/>
        <w:rPr>
          <w:rFonts w:eastAsia="Times New Roman" w:cstheme="minorHAnsi"/>
          <w:sz w:val="24"/>
          <w:szCs w:val="24"/>
        </w:rPr>
      </w:pPr>
      <w:r w:rsidRPr="00906F66">
        <w:rPr>
          <w:rFonts w:eastAsia="Times New Roman" w:cstheme="minorHAnsi"/>
          <w:b/>
          <w:bCs/>
          <w:sz w:val="24"/>
          <w:szCs w:val="24"/>
        </w:rPr>
        <w:t>Data Management Module</w:t>
      </w:r>
      <w:r w:rsidRPr="00906F66">
        <w:rPr>
          <w:rFonts w:eastAsia="Times New Roman" w:cstheme="minorHAnsi"/>
          <w:sz w:val="24"/>
          <w:szCs w:val="24"/>
        </w:rPr>
        <w:t>  </w:t>
      </w:r>
    </w:p>
    <w:p w14:paraId="027DB85F" w14:textId="77777777" w:rsidR="007D4877" w:rsidRPr="00906F66" w:rsidRDefault="007D4877" w:rsidP="00950AEB">
      <w:pPr>
        <w:spacing w:after="0" w:line="240" w:lineRule="auto"/>
        <w:ind w:left="720" w:firstLine="1080"/>
        <w:textAlignment w:val="baseline"/>
        <w:rPr>
          <w:rFonts w:eastAsia="Times New Roman" w:cstheme="minorHAnsi"/>
          <w:sz w:val="24"/>
          <w:szCs w:val="24"/>
        </w:rPr>
      </w:pPr>
      <w:r w:rsidRPr="00906F66">
        <w:rPr>
          <w:rFonts w:eastAsia="Times New Roman" w:cstheme="minorHAnsi"/>
          <w:sz w:val="24"/>
          <w:szCs w:val="24"/>
        </w:rPr>
        <w:t>Data Quality and Management W/Sample Data Review– </w:t>
      </w:r>
      <w:r w:rsidRPr="00906F66">
        <w:rPr>
          <w:rFonts w:eastAsia="Times New Roman" w:cstheme="minorHAnsi"/>
          <w:b/>
          <w:bCs/>
          <w:sz w:val="24"/>
          <w:szCs w:val="24"/>
        </w:rPr>
        <w:t>Remote and Onsite</w:t>
      </w:r>
      <w:r w:rsidRPr="00906F66">
        <w:rPr>
          <w:rFonts w:eastAsia="Times New Roman" w:cstheme="minorHAnsi"/>
          <w:sz w:val="24"/>
          <w:szCs w:val="24"/>
        </w:rPr>
        <w:t> </w:t>
      </w:r>
    </w:p>
    <w:p w14:paraId="2C16D254" w14:textId="77777777" w:rsidR="007D4877" w:rsidRPr="00906F66" w:rsidRDefault="007D4877" w:rsidP="00950AEB">
      <w:p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 </w:t>
      </w:r>
    </w:p>
    <w:p w14:paraId="028FB4BE" w14:textId="77777777" w:rsidR="007D4877" w:rsidRPr="00906F66" w:rsidRDefault="007D4877" w:rsidP="00950AEB">
      <w:pPr>
        <w:numPr>
          <w:ilvl w:val="0"/>
          <w:numId w:val="54"/>
        </w:numPr>
        <w:spacing w:after="0" w:line="240" w:lineRule="auto"/>
        <w:ind w:left="0" w:firstLine="1080"/>
        <w:textAlignment w:val="baseline"/>
        <w:rPr>
          <w:rFonts w:eastAsia="Times New Roman" w:cstheme="minorHAnsi"/>
          <w:sz w:val="24"/>
          <w:szCs w:val="24"/>
        </w:rPr>
      </w:pPr>
      <w:r w:rsidRPr="00906F66">
        <w:rPr>
          <w:rFonts w:eastAsia="Times New Roman" w:cstheme="minorHAnsi"/>
          <w:b/>
          <w:bCs/>
          <w:sz w:val="24"/>
          <w:szCs w:val="24"/>
        </w:rPr>
        <w:t>Financial Management Module</w:t>
      </w:r>
      <w:r w:rsidRPr="00906F66">
        <w:rPr>
          <w:rFonts w:eastAsia="Times New Roman" w:cstheme="minorHAnsi"/>
          <w:sz w:val="24"/>
          <w:szCs w:val="24"/>
        </w:rPr>
        <w:t>  </w:t>
      </w:r>
    </w:p>
    <w:p w14:paraId="5E15876E" w14:textId="77777777" w:rsidR="007D4877" w:rsidRPr="00906F66" w:rsidRDefault="007D4877" w:rsidP="00950AEB">
      <w:p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 </w:t>
      </w:r>
    </w:p>
    <w:p w14:paraId="7AF97FD2" w14:textId="77777777" w:rsidR="007D4877" w:rsidRPr="00906F66" w:rsidRDefault="007D4877" w:rsidP="00950AEB">
      <w:pPr>
        <w:numPr>
          <w:ilvl w:val="0"/>
          <w:numId w:val="55"/>
        </w:numPr>
        <w:spacing w:after="0" w:line="240" w:lineRule="auto"/>
        <w:ind w:left="0" w:firstLine="1080"/>
        <w:textAlignment w:val="baseline"/>
        <w:rPr>
          <w:rFonts w:eastAsia="Times New Roman" w:cstheme="minorHAnsi"/>
          <w:sz w:val="24"/>
          <w:szCs w:val="24"/>
        </w:rPr>
      </w:pPr>
      <w:r w:rsidRPr="00906F66">
        <w:rPr>
          <w:rFonts w:eastAsia="Times New Roman" w:cstheme="minorHAnsi"/>
          <w:b/>
          <w:bCs/>
          <w:sz w:val="24"/>
          <w:szCs w:val="24"/>
        </w:rPr>
        <w:t>Compliance Reviews and Progress Reports</w:t>
      </w:r>
      <w:r w:rsidRPr="00906F66">
        <w:rPr>
          <w:rFonts w:eastAsia="Times New Roman" w:cstheme="minorHAnsi"/>
          <w:sz w:val="24"/>
          <w:szCs w:val="24"/>
        </w:rPr>
        <w:t> (Monthly/Quarterly) </w:t>
      </w:r>
    </w:p>
    <w:p w14:paraId="50A98B9B" w14:textId="77777777" w:rsidR="007D4877" w:rsidRPr="00906F66" w:rsidRDefault="007D4877" w:rsidP="00950AEB">
      <w:pPr>
        <w:numPr>
          <w:ilvl w:val="0"/>
          <w:numId w:val="56"/>
        </w:num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Monthly Compliance Checks – </w:t>
      </w:r>
      <w:r w:rsidRPr="00906F66">
        <w:rPr>
          <w:rFonts w:eastAsia="Times New Roman" w:cstheme="minorHAnsi"/>
          <w:b/>
          <w:bCs/>
          <w:sz w:val="24"/>
          <w:szCs w:val="24"/>
        </w:rPr>
        <w:t>Remote </w:t>
      </w:r>
      <w:r w:rsidRPr="00906F66">
        <w:rPr>
          <w:rFonts w:eastAsia="Times New Roman" w:cstheme="minorHAnsi"/>
          <w:sz w:val="24"/>
          <w:szCs w:val="24"/>
        </w:rPr>
        <w:t> </w:t>
      </w:r>
    </w:p>
    <w:p w14:paraId="135D9DF1" w14:textId="77777777" w:rsidR="007D4877" w:rsidRPr="00906F66" w:rsidRDefault="007D4877" w:rsidP="00950AEB">
      <w:pPr>
        <w:numPr>
          <w:ilvl w:val="0"/>
          <w:numId w:val="57"/>
        </w:num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Monthly Service Log/Timesheet Reviews – </w:t>
      </w:r>
      <w:r w:rsidRPr="00906F66">
        <w:rPr>
          <w:rFonts w:eastAsia="Times New Roman" w:cstheme="minorHAnsi"/>
          <w:b/>
          <w:bCs/>
          <w:sz w:val="24"/>
          <w:szCs w:val="24"/>
        </w:rPr>
        <w:t>Remote </w:t>
      </w:r>
      <w:r w:rsidRPr="00906F66">
        <w:rPr>
          <w:rFonts w:eastAsia="Times New Roman" w:cstheme="minorHAnsi"/>
          <w:sz w:val="24"/>
          <w:szCs w:val="24"/>
        </w:rPr>
        <w:t> </w:t>
      </w:r>
    </w:p>
    <w:p w14:paraId="0980D7DB" w14:textId="77777777" w:rsidR="007D4877" w:rsidRPr="00906F66" w:rsidRDefault="007D4877" w:rsidP="00950AEB">
      <w:pPr>
        <w:numPr>
          <w:ilvl w:val="0"/>
          <w:numId w:val="58"/>
        </w:num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Monthly Progress Reports – </w:t>
      </w:r>
      <w:r w:rsidRPr="00906F66">
        <w:rPr>
          <w:rFonts w:eastAsia="Times New Roman" w:cstheme="minorHAnsi"/>
          <w:b/>
          <w:bCs/>
          <w:sz w:val="24"/>
          <w:szCs w:val="24"/>
        </w:rPr>
        <w:t>Remote </w:t>
      </w:r>
      <w:r w:rsidRPr="00906F66">
        <w:rPr>
          <w:rFonts w:eastAsia="Times New Roman" w:cstheme="minorHAnsi"/>
          <w:sz w:val="24"/>
          <w:szCs w:val="24"/>
        </w:rPr>
        <w:t> </w:t>
      </w:r>
    </w:p>
    <w:p w14:paraId="2EE5B3F7" w14:textId="77777777" w:rsidR="007D4877" w:rsidRPr="00906F66" w:rsidRDefault="007D4877" w:rsidP="00950AEB">
      <w:pPr>
        <w:numPr>
          <w:ilvl w:val="0"/>
          <w:numId w:val="59"/>
        </w:numPr>
        <w:spacing w:after="0" w:line="240" w:lineRule="auto"/>
        <w:ind w:firstLine="1080"/>
        <w:textAlignment w:val="baseline"/>
        <w:rPr>
          <w:rFonts w:eastAsia="Times New Roman" w:cstheme="minorHAnsi"/>
          <w:sz w:val="24"/>
          <w:szCs w:val="24"/>
        </w:rPr>
      </w:pPr>
      <w:r w:rsidRPr="00906F66">
        <w:rPr>
          <w:rFonts w:eastAsia="Times New Roman" w:cstheme="minorHAnsi"/>
          <w:sz w:val="24"/>
          <w:szCs w:val="24"/>
        </w:rPr>
        <w:t>Quarterly Service Log/Timesheet Reviews – </w:t>
      </w:r>
      <w:r w:rsidRPr="00906F66">
        <w:rPr>
          <w:rFonts w:eastAsia="Times New Roman" w:cstheme="minorHAnsi"/>
          <w:b/>
          <w:bCs/>
          <w:sz w:val="24"/>
          <w:szCs w:val="24"/>
        </w:rPr>
        <w:t>Remote </w:t>
      </w:r>
      <w:r w:rsidRPr="00906F66">
        <w:rPr>
          <w:rFonts w:eastAsia="Times New Roman" w:cstheme="minorHAnsi"/>
          <w:sz w:val="24"/>
          <w:szCs w:val="24"/>
        </w:rPr>
        <w:t> </w:t>
      </w:r>
    </w:p>
    <w:p w14:paraId="3D35E88B" w14:textId="77777777" w:rsidR="007D4877" w:rsidRPr="00906F66" w:rsidRDefault="007D4877" w:rsidP="00950AEB">
      <w:pPr>
        <w:numPr>
          <w:ilvl w:val="0"/>
          <w:numId w:val="60"/>
        </w:numPr>
        <w:tabs>
          <w:tab w:val="clear" w:pos="990"/>
          <w:tab w:val="num" w:pos="720"/>
        </w:tabs>
        <w:spacing w:after="0" w:line="240" w:lineRule="auto"/>
        <w:ind w:left="720" w:firstLine="1080"/>
        <w:textAlignment w:val="baseline"/>
        <w:rPr>
          <w:rFonts w:eastAsia="Times New Roman" w:cstheme="minorHAnsi"/>
          <w:sz w:val="24"/>
          <w:szCs w:val="24"/>
        </w:rPr>
      </w:pPr>
      <w:r w:rsidRPr="00906F66">
        <w:rPr>
          <w:rFonts w:eastAsia="Times New Roman" w:cstheme="minorHAnsi"/>
          <w:sz w:val="24"/>
          <w:szCs w:val="24"/>
        </w:rPr>
        <w:t>Subgrantee’s Member Placement Site Visit Notes (Quarterly) – </w:t>
      </w:r>
      <w:r w:rsidRPr="00906F66">
        <w:rPr>
          <w:rFonts w:eastAsia="Times New Roman" w:cstheme="minorHAnsi"/>
          <w:b/>
          <w:bCs/>
          <w:sz w:val="24"/>
          <w:szCs w:val="24"/>
        </w:rPr>
        <w:t>Remote</w:t>
      </w:r>
      <w:r w:rsidRPr="00906F66">
        <w:rPr>
          <w:rFonts w:eastAsia="Times New Roman" w:cstheme="minorHAnsi"/>
          <w:sz w:val="24"/>
          <w:szCs w:val="24"/>
        </w:rPr>
        <w:t> </w:t>
      </w:r>
    </w:p>
    <w:p w14:paraId="5826DFDB"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6666B9B6"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Member, Organizational, Data, and Financial Modules will be conducted at least once every 3 years in a 3-year grant cycle. If a subgrantee is found to be deficient in any of the above areas, the GOVS staff who conducted the review will formally communicate the deficiency and corrective action through a letter (on letterhead) and indicate what must be corrected and when. Typically, the subgrantee will be requested by Commission staff to provide a statement certifying the identified deficiencies and corrective action has been resolved within two weeks from the subgrantee’s receipt of the letter. Additional site visit details are below:  </w:t>
      </w:r>
    </w:p>
    <w:p w14:paraId="0DEF5D34" w14:textId="77777777" w:rsidR="007D4877" w:rsidRPr="00906F66" w:rsidRDefault="007D4877" w:rsidP="007D4877">
      <w:pPr>
        <w:spacing w:after="0" w:line="240" w:lineRule="auto"/>
        <w:textAlignment w:val="baseline"/>
        <w:rPr>
          <w:rFonts w:eastAsia="Times New Roman" w:cstheme="minorHAnsi"/>
          <w:sz w:val="24"/>
          <w:szCs w:val="24"/>
        </w:rPr>
      </w:pPr>
    </w:p>
    <w:p w14:paraId="32D73E73" w14:textId="77777777" w:rsidR="007D4877" w:rsidRPr="00906F66" w:rsidRDefault="007D4877" w:rsidP="006A2F57">
      <w:pPr>
        <w:numPr>
          <w:ilvl w:val="0"/>
          <w:numId w:val="61"/>
        </w:numPr>
        <w:tabs>
          <w:tab w:val="clear" w:pos="720"/>
          <w:tab w:val="num" w:pos="810"/>
        </w:tabs>
        <w:spacing w:after="0" w:line="240" w:lineRule="auto"/>
        <w:ind w:left="810" w:hanging="450"/>
        <w:textAlignment w:val="baseline"/>
        <w:rPr>
          <w:rFonts w:eastAsia="Times New Roman" w:cstheme="minorHAnsi"/>
          <w:sz w:val="24"/>
          <w:szCs w:val="24"/>
        </w:rPr>
      </w:pPr>
      <w:r w:rsidRPr="00906F66">
        <w:rPr>
          <w:rFonts w:eastAsia="Times New Roman" w:cstheme="minorHAnsi"/>
          <w:sz w:val="24"/>
          <w:szCs w:val="24"/>
        </w:rPr>
        <w:t>Site visits are conducted based on the risk assessment, but the schedule may be modified at any time during the program year to accommodate changing needs of the subgrantee.  </w:t>
      </w:r>
    </w:p>
    <w:p w14:paraId="0683A237" w14:textId="77777777" w:rsidR="007D4877" w:rsidRPr="00906F66" w:rsidRDefault="007D4877" w:rsidP="006A2F57">
      <w:pPr>
        <w:numPr>
          <w:ilvl w:val="0"/>
          <w:numId w:val="61"/>
        </w:numPr>
        <w:tabs>
          <w:tab w:val="clear" w:pos="720"/>
          <w:tab w:val="left" w:pos="810"/>
        </w:tabs>
        <w:spacing w:after="0" w:line="240" w:lineRule="auto"/>
        <w:ind w:left="810" w:hanging="450"/>
        <w:textAlignment w:val="baseline"/>
        <w:rPr>
          <w:rFonts w:eastAsia="Times New Roman" w:cstheme="minorHAnsi"/>
          <w:sz w:val="24"/>
          <w:szCs w:val="24"/>
        </w:rPr>
      </w:pPr>
      <w:r w:rsidRPr="00906F66">
        <w:rPr>
          <w:rFonts w:eastAsia="Times New Roman" w:cstheme="minorHAnsi"/>
          <w:sz w:val="24"/>
          <w:szCs w:val="24"/>
        </w:rPr>
        <w:t>Prior to a site visit the subgrantee receives written notification of the upcoming visit to include date, time, location, and the Module(s) to be reviewed (Site Visit Confirmation letter/email).  </w:t>
      </w:r>
    </w:p>
    <w:p w14:paraId="02F2C2B2" w14:textId="77777777" w:rsidR="007D4877" w:rsidRPr="00906F66" w:rsidRDefault="007D4877" w:rsidP="006A2F57">
      <w:pPr>
        <w:numPr>
          <w:ilvl w:val="0"/>
          <w:numId w:val="61"/>
        </w:numPr>
        <w:tabs>
          <w:tab w:val="clear" w:pos="720"/>
          <w:tab w:val="left" w:pos="450"/>
        </w:tabs>
        <w:spacing w:after="0" w:line="240" w:lineRule="auto"/>
        <w:ind w:left="810" w:hanging="450"/>
        <w:textAlignment w:val="baseline"/>
        <w:rPr>
          <w:rFonts w:eastAsia="Times New Roman" w:cstheme="minorHAnsi"/>
          <w:sz w:val="24"/>
          <w:szCs w:val="24"/>
        </w:rPr>
      </w:pPr>
      <w:r w:rsidRPr="00906F66">
        <w:rPr>
          <w:rFonts w:eastAsia="Times New Roman" w:cstheme="minorHAnsi"/>
          <w:sz w:val="24"/>
          <w:szCs w:val="24"/>
        </w:rPr>
        <w:t>After the completion of the visit, the Governor’s Office of Volunteer Services provides written feedback to the program with recommendations and a time frame for response to any findings made by GOVS.   </w:t>
      </w:r>
    </w:p>
    <w:p w14:paraId="3623C84F" w14:textId="77777777" w:rsidR="007D4877" w:rsidRPr="00906F66" w:rsidRDefault="007D4877" w:rsidP="006A2F57">
      <w:pPr>
        <w:numPr>
          <w:ilvl w:val="0"/>
          <w:numId w:val="62"/>
        </w:numPr>
        <w:spacing w:after="0" w:line="240" w:lineRule="auto"/>
        <w:ind w:left="810"/>
        <w:textAlignment w:val="baseline"/>
        <w:rPr>
          <w:rFonts w:eastAsia="Times New Roman" w:cstheme="minorHAnsi"/>
          <w:sz w:val="24"/>
          <w:szCs w:val="24"/>
        </w:rPr>
      </w:pPr>
      <w:r w:rsidRPr="00906F66">
        <w:rPr>
          <w:rFonts w:eastAsia="Times New Roman" w:cstheme="minorHAnsi"/>
          <w:sz w:val="24"/>
          <w:szCs w:val="24"/>
        </w:rPr>
        <w:t xml:space="preserve">  A Financial review is conducted for all Year 1 programs. All programs are screened for fiscal capacity prior to funding. Audits are reviewed annually and draw down requests contain support documents that are thoroughly reviewed prior to reimbursement. Financial technical assistance can be provided at the request of the program or initiated by the Governor’s Office of Volunteer Services Sr. Accountant. GOVS collects pertinent support documents prior to reimbursement for any requested grant funds.  </w:t>
      </w:r>
    </w:p>
    <w:p w14:paraId="15C84789" w14:textId="77777777" w:rsidR="007D4877" w:rsidRPr="00906F66" w:rsidRDefault="007D4877" w:rsidP="001C05A0">
      <w:pPr>
        <w:tabs>
          <w:tab w:val="left" w:pos="1440"/>
        </w:tabs>
        <w:spacing w:after="0" w:line="240" w:lineRule="auto"/>
        <w:textAlignment w:val="baseline"/>
        <w:rPr>
          <w:rFonts w:eastAsia="Times New Roman" w:cstheme="minorHAnsi"/>
          <w:b/>
          <w:bCs/>
          <w:i/>
          <w:iCs/>
          <w:sz w:val="24"/>
          <w:szCs w:val="24"/>
        </w:rPr>
      </w:pPr>
    </w:p>
    <w:p w14:paraId="3F6D0C2A" w14:textId="77777777" w:rsidR="007D4877" w:rsidRPr="00661C51" w:rsidRDefault="007D4877" w:rsidP="007D4877">
      <w:pPr>
        <w:spacing w:after="0" w:line="240" w:lineRule="auto"/>
        <w:textAlignment w:val="baseline"/>
        <w:rPr>
          <w:rFonts w:eastAsia="Times New Roman" w:cstheme="minorHAnsi"/>
          <w:b/>
          <w:bCs/>
          <w:i/>
          <w:iCs/>
          <w:sz w:val="28"/>
          <w:szCs w:val="28"/>
        </w:rPr>
      </w:pPr>
      <w:r w:rsidRPr="00661C51">
        <w:rPr>
          <w:rFonts w:eastAsia="Times New Roman" w:cstheme="minorHAnsi"/>
          <w:b/>
          <w:bCs/>
          <w:i/>
          <w:iCs/>
          <w:sz w:val="28"/>
          <w:szCs w:val="28"/>
        </w:rPr>
        <w:t xml:space="preserve">6.4 Supervision  </w:t>
      </w:r>
    </w:p>
    <w:p w14:paraId="55788657" w14:textId="77777777" w:rsidR="007D4877" w:rsidRPr="00906F66" w:rsidRDefault="007D4877" w:rsidP="007D4877">
      <w:pPr>
        <w:spacing w:after="0" w:line="240" w:lineRule="auto"/>
        <w:textAlignment w:val="baseline"/>
        <w:rPr>
          <w:rFonts w:eastAsia="Times New Roman" w:cstheme="minorHAnsi"/>
          <w:b/>
          <w:bCs/>
          <w:i/>
          <w:iCs/>
          <w:sz w:val="24"/>
          <w:szCs w:val="24"/>
        </w:rPr>
      </w:pPr>
    </w:p>
    <w:p w14:paraId="0BC6A4B4" w14:textId="0D271416" w:rsidR="007D4877" w:rsidRPr="00906F66" w:rsidRDefault="00590A66" w:rsidP="007D4877">
      <w:pPr>
        <w:spacing w:after="0" w:line="240" w:lineRule="auto"/>
        <w:textAlignment w:val="baseline"/>
        <w:rPr>
          <w:rFonts w:eastAsia="Times New Roman" w:cstheme="minorHAnsi"/>
          <w:b/>
          <w:bCs/>
          <w:i/>
          <w:iCs/>
          <w:sz w:val="24"/>
          <w:szCs w:val="24"/>
        </w:rPr>
      </w:pPr>
      <w:r>
        <w:rPr>
          <w:sz w:val="23"/>
          <w:szCs w:val="23"/>
        </w:rPr>
        <w:t xml:space="preserve">Whether an AmeriCorps program places all members internally or coordinates with external partners for some or all of its positions, every AmeriCorps program director will likely work with multiple host site supervisors who provide much of the day-to-day oversight of the AmeriCorps members. AmeriCorps members are placed at host sites to provide direct service to the community. Regardless of the program design, communication between the AmeriCorps program and the host sites will be the key. The Program Director will need to be successful in communicating with all site supervisors – regardless of the placement. AmeriCorps programs that utilize external host sites for placement of AmeriCorps members should ensure that they are effectively managing these partnerships through written agreements that support overall program goals and quality member experiences. </w:t>
      </w:r>
      <w:r w:rsidR="007D4877" w:rsidRPr="00906F66">
        <w:rPr>
          <w:rFonts w:eastAsia="Times New Roman" w:cstheme="minorHAnsi"/>
          <w:sz w:val="24"/>
          <w:szCs w:val="24"/>
        </w:rPr>
        <w:t>Effective supervision of members is one of the best ways to ensure safety.  Providing Site Supervisor training, including expectation for the development of onsite safety guidelines, and the assurance that members will be made aware of the location of safety items, such as first aid kits and portable defibrillator (if available) and the location of storm shelters</w:t>
      </w:r>
      <w:r w:rsidR="007D4877" w:rsidRPr="00906F66">
        <w:rPr>
          <w:rFonts w:eastAsia="Times New Roman" w:cstheme="minorHAnsi"/>
          <w:b/>
          <w:bCs/>
          <w:i/>
          <w:iCs/>
          <w:sz w:val="24"/>
          <w:szCs w:val="24"/>
        </w:rPr>
        <w:t>.</w:t>
      </w:r>
    </w:p>
    <w:p w14:paraId="5EA952D9" w14:textId="77777777" w:rsidR="007D4877" w:rsidRPr="00906F66" w:rsidRDefault="007D4877" w:rsidP="007D4877">
      <w:pPr>
        <w:spacing w:after="0" w:line="240" w:lineRule="auto"/>
        <w:textAlignment w:val="baseline"/>
        <w:rPr>
          <w:rFonts w:eastAsia="Times New Roman" w:cstheme="minorHAnsi"/>
          <w:sz w:val="24"/>
          <w:szCs w:val="24"/>
        </w:rPr>
      </w:pPr>
    </w:p>
    <w:p w14:paraId="20DC3749" w14:textId="77777777" w:rsidR="007D4877" w:rsidRPr="00906F66" w:rsidRDefault="007D4877" w:rsidP="007D4877">
      <w:pPr>
        <w:tabs>
          <w:tab w:val="left" w:pos="720"/>
        </w:tabs>
        <w:spacing w:after="0" w:line="240" w:lineRule="auto"/>
        <w:textAlignment w:val="baseline"/>
        <w:rPr>
          <w:rFonts w:eastAsia="Times New Roman" w:cstheme="minorHAnsi"/>
          <w:sz w:val="24"/>
          <w:szCs w:val="24"/>
        </w:rPr>
      </w:pPr>
      <w:r w:rsidRPr="00906F66">
        <w:rPr>
          <w:rFonts w:eastAsia="Times New Roman" w:cstheme="minorHAnsi"/>
          <w:sz w:val="24"/>
          <w:szCs w:val="24"/>
        </w:rPr>
        <w:t>Member supervision is critical to the overall success of an AmeriCorps program.  It is a greater challenge when all members are not co-located with the program director.  If members are not co-located, site supervisors should develop and provide a site orientation training in addition to the program orientation the member received when they enrolled, or shortly thereafter.  Other site supervisor responsibilities include but are not limited to:</w:t>
      </w:r>
    </w:p>
    <w:p w14:paraId="60AE2099" w14:textId="1BEC7C13" w:rsidR="007D4877" w:rsidRPr="00A35049" w:rsidRDefault="007D4877" w:rsidP="006A2F57">
      <w:pPr>
        <w:pStyle w:val="ListParagraph"/>
        <w:numPr>
          <w:ilvl w:val="1"/>
          <w:numId w:val="104"/>
        </w:numPr>
        <w:tabs>
          <w:tab w:val="left" w:pos="900"/>
        </w:tabs>
        <w:spacing w:after="0" w:line="240" w:lineRule="auto"/>
        <w:textAlignment w:val="baseline"/>
        <w:rPr>
          <w:rFonts w:eastAsia="Times New Roman" w:cstheme="minorHAnsi"/>
          <w:sz w:val="24"/>
          <w:szCs w:val="24"/>
        </w:rPr>
      </w:pPr>
      <w:r w:rsidRPr="00A35049">
        <w:rPr>
          <w:rFonts w:eastAsia="Times New Roman" w:cstheme="minorHAnsi"/>
          <w:sz w:val="24"/>
          <w:szCs w:val="24"/>
        </w:rPr>
        <w:t xml:space="preserve">Supervisors, in cooperation with Program Directors, should develop performance plans for each member </w:t>
      </w:r>
    </w:p>
    <w:p w14:paraId="13257E81" w14:textId="77777777" w:rsidR="007D4877" w:rsidRDefault="007D4877" w:rsidP="00A35049">
      <w:pPr>
        <w:tabs>
          <w:tab w:val="left" w:pos="900"/>
        </w:tabs>
        <w:spacing w:after="0" w:line="240" w:lineRule="auto"/>
        <w:ind w:left="1530" w:hanging="630"/>
        <w:textAlignment w:val="baseline"/>
        <w:rPr>
          <w:rFonts w:eastAsia="Times New Roman" w:cstheme="minorHAnsi"/>
          <w:sz w:val="24"/>
          <w:szCs w:val="24"/>
        </w:rPr>
      </w:pPr>
    </w:p>
    <w:p w14:paraId="4E95115D" w14:textId="2F419B71" w:rsidR="007D4877" w:rsidRPr="00D029EF" w:rsidRDefault="007D4877" w:rsidP="006A2F57">
      <w:pPr>
        <w:pStyle w:val="ListParagraph"/>
        <w:numPr>
          <w:ilvl w:val="1"/>
          <w:numId w:val="104"/>
        </w:numPr>
        <w:tabs>
          <w:tab w:val="left" w:pos="900"/>
        </w:tabs>
        <w:spacing w:after="0" w:line="240" w:lineRule="auto"/>
        <w:textAlignment w:val="baseline"/>
        <w:rPr>
          <w:rFonts w:eastAsia="Times New Roman" w:cstheme="minorHAnsi"/>
          <w:sz w:val="24"/>
          <w:szCs w:val="24"/>
        </w:rPr>
      </w:pPr>
      <w:r w:rsidRPr="00D029EF">
        <w:rPr>
          <w:rFonts w:eastAsia="Times New Roman" w:cstheme="minorHAnsi"/>
          <w:sz w:val="24"/>
          <w:szCs w:val="24"/>
        </w:rPr>
        <w:t>Supervisors should have regularly scheduled check-ins with members to review</w:t>
      </w:r>
      <w:r w:rsidR="00590A66">
        <w:rPr>
          <w:rFonts w:eastAsia="Times New Roman" w:cstheme="minorHAnsi"/>
          <w:sz w:val="24"/>
          <w:szCs w:val="24"/>
        </w:rPr>
        <w:t>;</w:t>
      </w:r>
    </w:p>
    <w:p w14:paraId="07FBFCCE" w14:textId="77777777" w:rsidR="00661C51" w:rsidRDefault="007D4877" w:rsidP="006A2F57">
      <w:pPr>
        <w:pStyle w:val="ListParagraph"/>
        <w:numPr>
          <w:ilvl w:val="3"/>
          <w:numId w:val="104"/>
        </w:numPr>
        <w:tabs>
          <w:tab w:val="left" w:pos="1890"/>
          <w:tab w:val="left" w:pos="1980"/>
        </w:tabs>
        <w:spacing w:after="0" w:line="240" w:lineRule="auto"/>
        <w:textAlignment w:val="baseline"/>
        <w:rPr>
          <w:rFonts w:eastAsia="Times New Roman" w:cstheme="minorHAnsi"/>
          <w:sz w:val="24"/>
          <w:szCs w:val="24"/>
        </w:rPr>
      </w:pPr>
      <w:r w:rsidRPr="00661C51">
        <w:rPr>
          <w:rFonts w:eastAsia="Times New Roman" w:cstheme="minorHAnsi"/>
          <w:sz w:val="24"/>
          <w:szCs w:val="24"/>
        </w:rPr>
        <w:t xml:space="preserve">The member position description and performance plan should clearly outline member expectations for the upcoming term </w:t>
      </w:r>
    </w:p>
    <w:p w14:paraId="6FDFF6D6" w14:textId="5B2DD2C7" w:rsidR="007D4877" w:rsidRPr="00661C51" w:rsidRDefault="007D4877" w:rsidP="006A2F57">
      <w:pPr>
        <w:pStyle w:val="ListParagraph"/>
        <w:numPr>
          <w:ilvl w:val="3"/>
          <w:numId w:val="104"/>
        </w:numPr>
        <w:tabs>
          <w:tab w:val="left" w:pos="1890"/>
          <w:tab w:val="left" w:pos="1980"/>
        </w:tabs>
        <w:spacing w:after="0" w:line="240" w:lineRule="auto"/>
        <w:textAlignment w:val="baseline"/>
        <w:rPr>
          <w:rFonts w:eastAsia="Times New Roman" w:cstheme="minorHAnsi"/>
          <w:sz w:val="24"/>
          <w:szCs w:val="24"/>
        </w:rPr>
      </w:pPr>
      <w:r w:rsidRPr="00661C51">
        <w:rPr>
          <w:rFonts w:eastAsia="Times New Roman" w:cstheme="minorHAnsi"/>
          <w:sz w:val="24"/>
          <w:szCs w:val="24"/>
        </w:rPr>
        <w:t>Any changes to the members term, should also be made in these documents</w:t>
      </w:r>
    </w:p>
    <w:p w14:paraId="7E0D5006" w14:textId="77777777" w:rsidR="007D4877" w:rsidRPr="00237E56" w:rsidRDefault="007D4877" w:rsidP="007D4877">
      <w:pPr>
        <w:spacing w:after="0" w:line="240" w:lineRule="auto"/>
        <w:textAlignment w:val="baseline"/>
        <w:rPr>
          <w:rFonts w:eastAsia="Times New Roman" w:cstheme="minorHAnsi"/>
          <w:sz w:val="24"/>
          <w:szCs w:val="24"/>
        </w:rPr>
      </w:pPr>
    </w:p>
    <w:p w14:paraId="678F9565" w14:textId="77777777" w:rsidR="00A35049" w:rsidRDefault="007D4877" w:rsidP="006A2F57">
      <w:pPr>
        <w:pStyle w:val="ListParagraph"/>
        <w:numPr>
          <w:ilvl w:val="1"/>
          <w:numId w:val="104"/>
        </w:numPr>
        <w:tabs>
          <w:tab w:val="left" w:pos="720"/>
          <w:tab w:val="left" w:pos="900"/>
        </w:tabs>
        <w:spacing w:after="0" w:line="240" w:lineRule="auto"/>
        <w:textAlignment w:val="baseline"/>
        <w:rPr>
          <w:rFonts w:eastAsia="Times New Roman" w:cstheme="minorHAnsi"/>
          <w:sz w:val="24"/>
          <w:szCs w:val="24"/>
        </w:rPr>
      </w:pPr>
      <w:r w:rsidRPr="00A35049">
        <w:rPr>
          <w:rFonts w:eastAsia="Times New Roman" w:cstheme="minorHAnsi"/>
          <w:sz w:val="24"/>
          <w:szCs w:val="24"/>
        </w:rPr>
        <w:t xml:space="preserve">Supervisors should provide feedback to the members regularly, not only on the </w:t>
      </w:r>
      <w:r w:rsidR="00A35049">
        <w:rPr>
          <w:rFonts w:eastAsia="Times New Roman" w:cstheme="minorHAnsi"/>
          <w:sz w:val="24"/>
          <w:szCs w:val="24"/>
        </w:rPr>
        <w:t xml:space="preserve">  </w:t>
      </w:r>
    </w:p>
    <w:p w14:paraId="59A74EB5" w14:textId="29ACB838" w:rsidR="007D4877" w:rsidRPr="00A35049" w:rsidRDefault="007D4877" w:rsidP="00D029EF">
      <w:pPr>
        <w:pStyle w:val="ListParagraph"/>
        <w:tabs>
          <w:tab w:val="left" w:pos="810"/>
          <w:tab w:val="left" w:pos="900"/>
        </w:tabs>
        <w:spacing w:after="0" w:line="240" w:lineRule="auto"/>
        <w:ind w:left="1440"/>
        <w:textAlignment w:val="baseline"/>
        <w:rPr>
          <w:rFonts w:eastAsia="Times New Roman" w:cstheme="minorHAnsi"/>
          <w:sz w:val="24"/>
          <w:szCs w:val="24"/>
        </w:rPr>
      </w:pPr>
      <w:r w:rsidRPr="00A35049">
        <w:rPr>
          <w:rFonts w:eastAsia="Times New Roman" w:cstheme="minorHAnsi"/>
          <w:sz w:val="24"/>
          <w:szCs w:val="24"/>
        </w:rPr>
        <w:t>things</w:t>
      </w:r>
      <w:r w:rsidR="00A35049" w:rsidRPr="00A35049">
        <w:rPr>
          <w:rFonts w:eastAsia="Times New Roman" w:cstheme="minorHAnsi"/>
          <w:sz w:val="24"/>
          <w:szCs w:val="24"/>
        </w:rPr>
        <w:t xml:space="preserve"> i</w:t>
      </w:r>
      <w:r w:rsidRPr="00A35049">
        <w:rPr>
          <w:rFonts w:eastAsia="Times New Roman" w:cstheme="minorHAnsi"/>
          <w:sz w:val="24"/>
          <w:szCs w:val="24"/>
        </w:rPr>
        <w:t>n the performance plan, but on other activities the member participates in – See above for help in providing feedback</w:t>
      </w:r>
    </w:p>
    <w:p w14:paraId="0283682C" w14:textId="2202D265" w:rsidR="007D4877" w:rsidRDefault="007D4877" w:rsidP="00D029EF">
      <w:pPr>
        <w:spacing w:after="0" w:line="240" w:lineRule="auto"/>
        <w:ind w:firstLine="495"/>
        <w:textAlignment w:val="baseline"/>
        <w:rPr>
          <w:rFonts w:eastAsia="Times New Roman" w:cstheme="minorHAnsi"/>
          <w:sz w:val="24"/>
          <w:szCs w:val="24"/>
        </w:rPr>
      </w:pPr>
    </w:p>
    <w:p w14:paraId="6CFB6311" w14:textId="1B8DC99E" w:rsidR="007D4877" w:rsidRDefault="007D4877" w:rsidP="006A2F57">
      <w:pPr>
        <w:pStyle w:val="ListParagraph"/>
        <w:numPr>
          <w:ilvl w:val="1"/>
          <w:numId w:val="104"/>
        </w:numPr>
        <w:spacing w:after="0" w:line="240" w:lineRule="auto"/>
        <w:textAlignment w:val="baseline"/>
        <w:rPr>
          <w:rFonts w:eastAsia="Times New Roman" w:cstheme="minorHAnsi"/>
          <w:sz w:val="24"/>
          <w:szCs w:val="24"/>
        </w:rPr>
      </w:pPr>
      <w:r w:rsidRPr="001C05A0">
        <w:rPr>
          <w:rFonts w:eastAsia="Times New Roman" w:cstheme="minorHAnsi"/>
          <w:sz w:val="24"/>
          <w:szCs w:val="24"/>
        </w:rPr>
        <w:t xml:space="preserve">Supervisors should be responsible for participating in a written, formal evaluation process two times a year for half-time and full-time members (this may be more depending up the program) </w:t>
      </w:r>
    </w:p>
    <w:p w14:paraId="297C7E61" w14:textId="77777777" w:rsidR="001C05A0" w:rsidRDefault="001C05A0" w:rsidP="001C05A0">
      <w:pPr>
        <w:pStyle w:val="ListParagraph"/>
        <w:spacing w:after="0" w:line="240" w:lineRule="auto"/>
        <w:ind w:left="1440"/>
        <w:textAlignment w:val="baseline"/>
        <w:rPr>
          <w:rFonts w:eastAsia="Times New Roman" w:cstheme="minorHAnsi"/>
          <w:sz w:val="24"/>
          <w:szCs w:val="24"/>
        </w:rPr>
      </w:pPr>
    </w:p>
    <w:p w14:paraId="445D196E" w14:textId="6D55355F" w:rsidR="007D4877" w:rsidRDefault="007D4877" w:rsidP="006A2F57">
      <w:pPr>
        <w:pStyle w:val="ListParagraph"/>
        <w:numPr>
          <w:ilvl w:val="1"/>
          <w:numId w:val="104"/>
        </w:numPr>
        <w:spacing w:after="0" w:line="240" w:lineRule="auto"/>
        <w:textAlignment w:val="baseline"/>
        <w:rPr>
          <w:rFonts w:eastAsia="Times New Roman" w:cstheme="minorHAnsi"/>
          <w:sz w:val="24"/>
          <w:szCs w:val="24"/>
        </w:rPr>
      </w:pPr>
      <w:r w:rsidRPr="001C05A0">
        <w:rPr>
          <w:rFonts w:eastAsia="Times New Roman" w:cstheme="minorHAnsi"/>
          <w:sz w:val="24"/>
          <w:szCs w:val="24"/>
        </w:rPr>
        <w:t>Supervisors should participate in decisions regarding member discipline and should be communicating regularly on this topic if the program director is not co-located with the member in question</w:t>
      </w:r>
    </w:p>
    <w:p w14:paraId="45621C40" w14:textId="77777777" w:rsidR="001C05A0" w:rsidRPr="001C05A0" w:rsidRDefault="001C05A0" w:rsidP="001C05A0">
      <w:pPr>
        <w:pStyle w:val="ListParagraph"/>
        <w:rPr>
          <w:rFonts w:eastAsia="Times New Roman" w:cstheme="minorHAnsi"/>
          <w:sz w:val="24"/>
          <w:szCs w:val="24"/>
        </w:rPr>
      </w:pPr>
    </w:p>
    <w:p w14:paraId="61B0974F" w14:textId="5A324A19" w:rsidR="007D4877" w:rsidRPr="001C05A0" w:rsidRDefault="001C05A0" w:rsidP="006A2F57">
      <w:pPr>
        <w:pStyle w:val="ListParagraph"/>
        <w:numPr>
          <w:ilvl w:val="1"/>
          <w:numId w:val="104"/>
        </w:numPr>
        <w:spacing w:after="0" w:line="240" w:lineRule="auto"/>
        <w:textAlignment w:val="baseline"/>
        <w:rPr>
          <w:rFonts w:eastAsia="Times New Roman" w:cstheme="minorHAnsi"/>
          <w:sz w:val="24"/>
          <w:szCs w:val="24"/>
        </w:rPr>
      </w:pPr>
      <w:r w:rsidRPr="001C05A0">
        <w:rPr>
          <w:rFonts w:eastAsia="Times New Roman" w:cstheme="minorHAnsi"/>
          <w:sz w:val="24"/>
          <w:szCs w:val="24"/>
        </w:rPr>
        <w:t xml:space="preserve"> Supervisors should be communicating regularly </w:t>
      </w:r>
      <w:r w:rsidR="007D4877" w:rsidRPr="001C05A0">
        <w:rPr>
          <w:rFonts w:eastAsia="Times New Roman" w:cstheme="minorHAnsi"/>
          <w:sz w:val="24"/>
          <w:szCs w:val="24"/>
        </w:rPr>
        <w:t>with the program director regarding member supervision Many site supervisor expectations are detailed in a site agreement, site MOU, etc. – the agreement between the organization holding the grant agreement with GOV</w:t>
      </w:r>
      <w:r>
        <w:rPr>
          <w:rFonts w:eastAsia="Times New Roman" w:cstheme="minorHAnsi"/>
          <w:sz w:val="24"/>
          <w:szCs w:val="24"/>
        </w:rPr>
        <w:t>S</w:t>
      </w:r>
      <w:r w:rsidR="007D4877" w:rsidRPr="001C05A0">
        <w:rPr>
          <w:rFonts w:eastAsia="Times New Roman" w:cstheme="minorHAnsi"/>
          <w:sz w:val="24"/>
          <w:szCs w:val="24"/>
        </w:rPr>
        <w:t xml:space="preserve">, and the partner organization hosting the member. </w:t>
      </w:r>
    </w:p>
    <w:p w14:paraId="4EA997FA" w14:textId="77777777" w:rsidR="007D4877" w:rsidRPr="00906F66" w:rsidRDefault="007D4877" w:rsidP="007D4877">
      <w:pPr>
        <w:spacing w:after="0" w:line="240" w:lineRule="auto"/>
        <w:ind w:left="720"/>
        <w:textAlignment w:val="baseline"/>
        <w:rPr>
          <w:rFonts w:eastAsia="Times New Roman" w:cstheme="minorHAnsi"/>
          <w:sz w:val="24"/>
          <w:szCs w:val="24"/>
        </w:rPr>
      </w:pPr>
    </w:p>
    <w:p w14:paraId="5B382956" w14:textId="77777777" w:rsidR="007D4877"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From the member’s point of view, these are things they need to know or should be able to report in a follow up survey or monitoring.  The responsibility for these may fall on either the program director or site supervisor, depending upon the program design.</w:t>
      </w:r>
    </w:p>
    <w:p w14:paraId="1496A814" w14:textId="77777777" w:rsidR="007D4877" w:rsidRPr="00906F66" w:rsidRDefault="007D4877" w:rsidP="007D4877">
      <w:pPr>
        <w:spacing w:after="0" w:line="240" w:lineRule="auto"/>
        <w:textAlignment w:val="baseline"/>
        <w:rPr>
          <w:rFonts w:eastAsia="Times New Roman" w:cstheme="minorHAnsi"/>
          <w:sz w:val="24"/>
          <w:szCs w:val="24"/>
        </w:rPr>
      </w:pPr>
    </w:p>
    <w:p w14:paraId="72BAC6F4" w14:textId="77777777" w:rsidR="007D4877" w:rsidRPr="00831DBE" w:rsidRDefault="007D4877" w:rsidP="006A2F57">
      <w:pPr>
        <w:pStyle w:val="ListParagraph"/>
        <w:numPr>
          <w:ilvl w:val="1"/>
          <w:numId w:val="105"/>
        </w:numPr>
        <w:spacing w:after="0" w:line="240" w:lineRule="auto"/>
        <w:textAlignment w:val="baseline"/>
        <w:rPr>
          <w:rFonts w:eastAsia="Times New Roman" w:cstheme="minorHAnsi"/>
          <w:sz w:val="24"/>
          <w:szCs w:val="24"/>
        </w:rPr>
      </w:pPr>
      <w:commentRangeStart w:id="121"/>
      <w:r w:rsidRPr="00831DBE">
        <w:rPr>
          <w:rFonts w:eastAsia="Times New Roman" w:cstheme="minorHAnsi"/>
          <w:sz w:val="24"/>
          <w:szCs w:val="24"/>
        </w:rPr>
        <w:t xml:space="preserve">Members know how to report a problem </w:t>
      </w:r>
    </w:p>
    <w:p w14:paraId="026F679F" w14:textId="77777777" w:rsidR="007D4877" w:rsidRPr="00906F66" w:rsidRDefault="007D4877" w:rsidP="006A2F57">
      <w:pPr>
        <w:pStyle w:val="ListParagraph"/>
        <w:numPr>
          <w:ilvl w:val="1"/>
          <w:numId w:val="105"/>
        </w:numPr>
        <w:spacing w:after="0" w:line="240" w:lineRule="auto"/>
        <w:textAlignment w:val="baseline"/>
        <w:rPr>
          <w:rFonts w:eastAsia="Times New Roman" w:cstheme="minorHAnsi"/>
          <w:sz w:val="24"/>
          <w:szCs w:val="24"/>
        </w:rPr>
      </w:pPr>
      <w:r w:rsidRPr="00906F66">
        <w:rPr>
          <w:rFonts w:eastAsia="Times New Roman" w:cstheme="minorHAnsi"/>
          <w:sz w:val="24"/>
          <w:szCs w:val="24"/>
        </w:rPr>
        <w:t>Members knowing the prohibited activities</w:t>
      </w:r>
    </w:p>
    <w:p w14:paraId="06E6DE4F" w14:textId="77777777" w:rsidR="007D4877" w:rsidRPr="00906F66" w:rsidRDefault="007D4877" w:rsidP="006A2F57">
      <w:pPr>
        <w:pStyle w:val="ListParagraph"/>
        <w:numPr>
          <w:ilvl w:val="1"/>
          <w:numId w:val="105"/>
        </w:numPr>
        <w:spacing w:after="0" w:line="240" w:lineRule="auto"/>
        <w:textAlignment w:val="baseline"/>
        <w:rPr>
          <w:rFonts w:eastAsia="Times New Roman" w:cstheme="minorHAnsi"/>
          <w:sz w:val="24"/>
          <w:szCs w:val="24"/>
        </w:rPr>
      </w:pPr>
      <w:r w:rsidRPr="00906F66">
        <w:rPr>
          <w:rFonts w:eastAsia="Times New Roman" w:cstheme="minorHAnsi"/>
          <w:sz w:val="24"/>
          <w:szCs w:val="24"/>
        </w:rPr>
        <w:t xml:space="preserve">Members understand they have a grievance process and support if they feel they are being asked to do something they believe is not right or they are uncomfortable with, and they have exhausted other avenues </w:t>
      </w:r>
    </w:p>
    <w:p w14:paraId="61EB423C" w14:textId="77777777" w:rsidR="007D4877" w:rsidRPr="00906F66" w:rsidRDefault="007D4877" w:rsidP="006A2F57">
      <w:pPr>
        <w:pStyle w:val="ListParagraph"/>
        <w:numPr>
          <w:ilvl w:val="1"/>
          <w:numId w:val="105"/>
        </w:numPr>
        <w:spacing w:after="0" w:line="240" w:lineRule="auto"/>
        <w:textAlignment w:val="baseline"/>
        <w:rPr>
          <w:rFonts w:eastAsia="Times New Roman" w:cstheme="minorHAnsi"/>
          <w:sz w:val="24"/>
          <w:szCs w:val="24"/>
        </w:rPr>
      </w:pPr>
      <w:r w:rsidRPr="00906F66">
        <w:rPr>
          <w:rFonts w:eastAsia="Times New Roman" w:cstheme="minorHAnsi"/>
          <w:sz w:val="24"/>
          <w:szCs w:val="24"/>
        </w:rPr>
        <w:t xml:space="preserve">Members know to whom to report a problem </w:t>
      </w:r>
    </w:p>
    <w:p w14:paraId="1958D7D9" w14:textId="77777777" w:rsidR="007D4877" w:rsidRPr="00906F66" w:rsidRDefault="007D4877" w:rsidP="006A2F57">
      <w:pPr>
        <w:pStyle w:val="ListParagraph"/>
        <w:numPr>
          <w:ilvl w:val="1"/>
          <w:numId w:val="105"/>
        </w:numPr>
        <w:rPr>
          <w:rFonts w:eastAsia="Times New Roman" w:cstheme="minorHAnsi"/>
          <w:sz w:val="24"/>
          <w:szCs w:val="24"/>
        </w:rPr>
      </w:pPr>
      <w:r w:rsidRPr="00906F66">
        <w:rPr>
          <w:rFonts w:eastAsia="Times New Roman" w:cstheme="minorHAnsi"/>
          <w:sz w:val="24"/>
          <w:szCs w:val="24"/>
        </w:rPr>
        <w:t xml:space="preserve">Members know who their site supervisor is </w:t>
      </w:r>
    </w:p>
    <w:p w14:paraId="005D6525" w14:textId="77777777" w:rsidR="007D4877" w:rsidRPr="00906F66" w:rsidRDefault="007D4877" w:rsidP="006A2F57">
      <w:pPr>
        <w:pStyle w:val="ListParagraph"/>
        <w:numPr>
          <w:ilvl w:val="1"/>
          <w:numId w:val="105"/>
        </w:numPr>
        <w:spacing w:after="0" w:line="240" w:lineRule="auto"/>
        <w:textAlignment w:val="baseline"/>
        <w:rPr>
          <w:rFonts w:eastAsia="Times New Roman" w:cstheme="minorHAnsi"/>
          <w:sz w:val="24"/>
          <w:szCs w:val="24"/>
        </w:rPr>
      </w:pPr>
      <w:r w:rsidRPr="00906F66">
        <w:rPr>
          <w:rFonts w:eastAsia="Times New Roman" w:cstheme="minorHAnsi"/>
          <w:sz w:val="24"/>
          <w:szCs w:val="24"/>
        </w:rPr>
        <w:t>Members know the difference between their site supervisor and their program director</w:t>
      </w:r>
    </w:p>
    <w:p w14:paraId="19FDF098" w14:textId="77777777" w:rsidR="007D4877" w:rsidRPr="00906F66" w:rsidRDefault="007D4877" w:rsidP="006A2F57">
      <w:pPr>
        <w:pStyle w:val="ListParagraph"/>
        <w:numPr>
          <w:ilvl w:val="1"/>
          <w:numId w:val="105"/>
        </w:numPr>
        <w:spacing w:after="0" w:line="240" w:lineRule="auto"/>
        <w:textAlignment w:val="baseline"/>
        <w:rPr>
          <w:rFonts w:eastAsia="Times New Roman" w:cstheme="minorHAnsi"/>
          <w:sz w:val="24"/>
          <w:szCs w:val="24"/>
        </w:rPr>
      </w:pPr>
      <w:r w:rsidRPr="00906F66">
        <w:rPr>
          <w:rFonts w:eastAsia="Times New Roman" w:cstheme="minorHAnsi"/>
          <w:sz w:val="24"/>
          <w:szCs w:val="24"/>
        </w:rPr>
        <w:t>Members feel well supported</w:t>
      </w:r>
    </w:p>
    <w:p w14:paraId="3E03BAE2" w14:textId="2A411D1B" w:rsidR="007D4877" w:rsidRPr="001C05A0" w:rsidRDefault="007D4877" w:rsidP="00950AEB">
      <w:pPr>
        <w:pStyle w:val="ListParagraph"/>
        <w:numPr>
          <w:ilvl w:val="2"/>
          <w:numId w:val="133"/>
        </w:numPr>
        <w:spacing w:after="0" w:line="240" w:lineRule="auto"/>
        <w:ind w:left="2790"/>
        <w:textAlignment w:val="baseline"/>
        <w:rPr>
          <w:rFonts w:eastAsia="Times New Roman" w:cstheme="minorHAnsi"/>
          <w:sz w:val="24"/>
          <w:szCs w:val="24"/>
        </w:rPr>
      </w:pPr>
      <w:r w:rsidRPr="001C05A0">
        <w:rPr>
          <w:rFonts w:eastAsia="Times New Roman" w:cstheme="minorHAnsi"/>
          <w:sz w:val="24"/>
          <w:szCs w:val="24"/>
        </w:rPr>
        <w:t xml:space="preserve">Members report their questions are answered in a timely manner </w:t>
      </w:r>
    </w:p>
    <w:p w14:paraId="01C94C48" w14:textId="77777777" w:rsidR="00950AEB" w:rsidRDefault="007D4877" w:rsidP="00950AEB">
      <w:pPr>
        <w:pStyle w:val="ListParagraph"/>
        <w:numPr>
          <w:ilvl w:val="2"/>
          <w:numId w:val="133"/>
        </w:numPr>
        <w:spacing w:after="0" w:line="240" w:lineRule="auto"/>
        <w:ind w:left="2790"/>
        <w:textAlignment w:val="baseline"/>
        <w:rPr>
          <w:rFonts w:eastAsia="Times New Roman" w:cstheme="minorHAnsi"/>
          <w:sz w:val="24"/>
          <w:szCs w:val="24"/>
        </w:rPr>
      </w:pPr>
      <w:r w:rsidRPr="001C05A0">
        <w:rPr>
          <w:rFonts w:eastAsia="Times New Roman" w:cstheme="minorHAnsi"/>
          <w:sz w:val="24"/>
          <w:szCs w:val="24"/>
        </w:rPr>
        <w:t xml:space="preserve">Members report their site supervisor knows information about </w:t>
      </w:r>
      <w:r w:rsidR="00950AEB">
        <w:rPr>
          <w:rFonts w:eastAsia="Times New Roman" w:cstheme="minorHAnsi"/>
          <w:sz w:val="24"/>
          <w:szCs w:val="24"/>
        </w:rPr>
        <w:t xml:space="preserve"> </w:t>
      </w:r>
    </w:p>
    <w:p w14:paraId="302532C5" w14:textId="22802120" w:rsidR="007D4877" w:rsidRPr="001C05A0" w:rsidRDefault="00950AEB" w:rsidP="00950AEB">
      <w:pPr>
        <w:pStyle w:val="ListParagraph"/>
        <w:spacing w:after="0" w:line="240" w:lineRule="auto"/>
        <w:ind w:left="2790"/>
        <w:textAlignment w:val="baseline"/>
        <w:rPr>
          <w:rFonts w:eastAsia="Times New Roman" w:cstheme="minorHAnsi"/>
          <w:sz w:val="24"/>
          <w:szCs w:val="24"/>
        </w:rPr>
      </w:pPr>
      <w:r>
        <w:rPr>
          <w:rFonts w:eastAsia="Times New Roman" w:cstheme="minorHAnsi"/>
          <w:sz w:val="24"/>
          <w:szCs w:val="24"/>
        </w:rPr>
        <w:t xml:space="preserve">  </w:t>
      </w:r>
      <w:r w:rsidR="007D4877" w:rsidRPr="001C05A0">
        <w:rPr>
          <w:rFonts w:eastAsia="Times New Roman" w:cstheme="minorHAnsi"/>
          <w:sz w:val="24"/>
          <w:szCs w:val="24"/>
        </w:rPr>
        <w:t xml:space="preserve">AmeriCorps or knows where to find the information </w:t>
      </w:r>
    </w:p>
    <w:p w14:paraId="1E19843D" w14:textId="59A5536F" w:rsidR="007D4877" w:rsidRPr="001C05A0" w:rsidRDefault="007D4877" w:rsidP="00950AEB">
      <w:pPr>
        <w:pStyle w:val="ListParagraph"/>
        <w:numPr>
          <w:ilvl w:val="2"/>
          <w:numId w:val="133"/>
        </w:numPr>
        <w:spacing w:after="0" w:line="240" w:lineRule="auto"/>
        <w:ind w:left="2790"/>
        <w:textAlignment w:val="baseline"/>
        <w:rPr>
          <w:rFonts w:eastAsia="Times New Roman" w:cstheme="minorHAnsi"/>
          <w:sz w:val="24"/>
          <w:szCs w:val="24"/>
        </w:rPr>
      </w:pPr>
      <w:r w:rsidRPr="001C05A0">
        <w:rPr>
          <w:rFonts w:eastAsia="Times New Roman" w:cstheme="minorHAnsi"/>
          <w:sz w:val="24"/>
          <w:szCs w:val="24"/>
        </w:rPr>
        <w:t>Members report having the tools to do their service activities</w:t>
      </w:r>
    </w:p>
    <w:p w14:paraId="53F2D560" w14:textId="18D95A4F" w:rsidR="007D4877" w:rsidRPr="001C05A0" w:rsidRDefault="007D4877" w:rsidP="00950AEB">
      <w:pPr>
        <w:pStyle w:val="ListParagraph"/>
        <w:numPr>
          <w:ilvl w:val="2"/>
          <w:numId w:val="133"/>
        </w:numPr>
        <w:spacing w:after="0" w:line="240" w:lineRule="auto"/>
        <w:ind w:left="2790"/>
        <w:textAlignment w:val="baseline"/>
        <w:rPr>
          <w:rFonts w:eastAsia="Times New Roman" w:cstheme="minorHAnsi"/>
          <w:sz w:val="24"/>
          <w:szCs w:val="24"/>
        </w:rPr>
      </w:pPr>
      <w:r w:rsidRPr="001C05A0">
        <w:rPr>
          <w:rFonts w:eastAsia="Times New Roman" w:cstheme="minorHAnsi"/>
          <w:sz w:val="24"/>
          <w:szCs w:val="24"/>
        </w:rPr>
        <w:t>Members report having clear expectations</w:t>
      </w:r>
    </w:p>
    <w:p w14:paraId="5CB4BB23" w14:textId="77777777" w:rsidR="00950AEB" w:rsidRDefault="007D4877" w:rsidP="00950AEB">
      <w:pPr>
        <w:pStyle w:val="ListParagraph"/>
        <w:numPr>
          <w:ilvl w:val="2"/>
          <w:numId w:val="133"/>
        </w:numPr>
        <w:spacing w:after="0" w:line="240" w:lineRule="auto"/>
        <w:ind w:left="2790"/>
        <w:textAlignment w:val="baseline"/>
        <w:rPr>
          <w:rFonts w:eastAsia="Times New Roman" w:cstheme="minorHAnsi"/>
          <w:sz w:val="24"/>
          <w:szCs w:val="24"/>
        </w:rPr>
      </w:pPr>
      <w:r w:rsidRPr="001C05A0">
        <w:rPr>
          <w:rFonts w:eastAsia="Times New Roman" w:cstheme="minorHAnsi"/>
          <w:sz w:val="24"/>
          <w:szCs w:val="24"/>
        </w:rPr>
        <w:t xml:space="preserve">Members report receiving feedback from their site supervisors and/or </w:t>
      </w:r>
    </w:p>
    <w:p w14:paraId="25F0AD14" w14:textId="4021BB9D" w:rsidR="007D4877" w:rsidRDefault="00950AEB" w:rsidP="00950AEB">
      <w:pPr>
        <w:spacing w:after="0" w:line="240" w:lineRule="auto"/>
        <w:ind w:left="2610"/>
        <w:textAlignment w:val="baseline"/>
        <w:rPr>
          <w:rFonts w:eastAsia="Times New Roman" w:cstheme="minorHAnsi"/>
          <w:sz w:val="24"/>
          <w:szCs w:val="24"/>
        </w:rPr>
      </w:pPr>
      <w:r>
        <w:rPr>
          <w:rFonts w:eastAsia="Times New Roman" w:cstheme="minorHAnsi"/>
          <w:sz w:val="24"/>
          <w:szCs w:val="24"/>
        </w:rPr>
        <w:t xml:space="preserve">     </w:t>
      </w:r>
      <w:r w:rsidR="007D4877" w:rsidRPr="00950AEB">
        <w:rPr>
          <w:rFonts w:eastAsia="Times New Roman" w:cstheme="minorHAnsi"/>
          <w:sz w:val="24"/>
          <w:szCs w:val="24"/>
        </w:rPr>
        <w:t>program director regarding their service</w:t>
      </w:r>
      <w:commentRangeEnd w:id="121"/>
      <w:r w:rsidR="007D4877" w:rsidRPr="00906F66">
        <w:rPr>
          <w:rStyle w:val="CommentReference"/>
          <w:rFonts w:cstheme="minorHAnsi"/>
          <w:sz w:val="24"/>
          <w:szCs w:val="24"/>
        </w:rPr>
        <w:commentReference w:id="121"/>
      </w:r>
    </w:p>
    <w:p w14:paraId="69274BE7" w14:textId="2397BCE7" w:rsidR="00590A66" w:rsidRDefault="00590A66" w:rsidP="00950AEB">
      <w:pPr>
        <w:spacing w:after="0" w:line="240" w:lineRule="auto"/>
        <w:ind w:left="2610"/>
        <w:textAlignment w:val="baseline"/>
        <w:rPr>
          <w:rFonts w:eastAsia="Times New Roman" w:cstheme="minorHAnsi"/>
          <w:sz w:val="24"/>
          <w:szCs w:val="24"/>
        </w:rPr>
      </w:pPr>
    </w:p>
    <w:p w14:paraId="0F36B78C" w14:textId="0032A45D" w:rsidR="00590A66" w:rsidRDefault="00590A66" w:rsidP="00590A66">
      <w:pPr>
        <w:spacing w:after="0" w:line="240" w:lineRule="auto"/>
        <w:textAlignment w:val="baseline"/>
        <w:rPr>
          <w:rFonts w:eastAsia="Times New Roman" w:cstheme="minorHAnsi"/>
          <w:b/>
          <w:bCs/>
          <w:i/>
          <w:iCs/>
          <w:sz w:val="28"/>
          <w:szCs w:val="28"/>
        </w:rPr>
      </w:pPr>
      <w:r w:rsidRPr="00590A66">
        <w:rPr>
          <w:rFonts w:eastAsia="Times New Roman" w:cstheme="minorHAnsi"/>
          <w:b/>
          <w:bCs/>
          <w:i/>
          <w:iCs/>
          <w:sz w:val="28"/>
          <w:szCs w:val="28"/>
        </w:rPr>
        <w:t>6.5 Host Site and Supervisor Manag</w:t>
      </w:r>
      <w:r>
        <w:rPr>
          <w:rFonts w:eastAsia="Times New Roman" w:cstheme="minorHAnsi"/>
          <w:b/>
          <w:bCs/>
          <w:i/>
          <w:iCs/>
          <w:sz w:val="28"/>
          <w:szCs w:val="28"/>
        </w:rPr>
        <w:t>e</w:t>
      </w:r>
      <w:r w:rsidRPr="00590A66">
        <w:rPr>
          <w:rFonts w:eastAsia="Times New Roman" w:cstheme="minorHAnsi"/>
          <w:b/>
          <w:bCs/>
          <w:i/>
          <w:iCs/>
          <w:sz w:val="28"/>
          <w:szCs w:val="28"/>
        </w:rPr>
        <w:t>ment</w:t>
      </w:r>
    </w:p>
    <w:p w14:paraId="31D830E5" w14:textId="77777777" w:rsidR="00590A66" w:rsidRPr="00590A66" w:rsidRDefault="00590A66" w:rsidP="00590A66">
      <w:pPr>
        <w:spacing w:after="0" w:line="240" w:lineRule="auto"/>
        <w:textAlignment w:val="baseline"/>
        <w:rPr>
          <w:rFonts w:eastAsia="Times New Roman" w:cstheme="minorHAnsi"/>
          <w:b/>
          <w:bCs/>
          <w:i/>
          <w:iCs/>
          <w:sz w:val="24"/>
          <w:szCs w:val="24"/>
        </w:rPr>
      </w:pPr>
    </w:p>
    <w:p w14:paraId="511C4825" w14:textId="44664290" w:rsidR="007D4877" w:rsidRDefault="00590A66" w:rsidP="00590A66">
      <w:pPr>
        <w:spacing w:after="0" w:line="240" w:lineRule="auto"/>
        <w:textAlignment w:val="baseline"/>
        <w:rPr>
          <w:sz w:val="24"/>
          <w:szCs w:val="24"/>
        </w:rPr>
      </w:pPr>
      <w:r w:rsidRPr="00590A66">
        <w:rPr>
          <w:sz w:val="24"/>
          <w:szCs w:val="24"/>
        </w:rPr>
        <w:t>GOVS AmeriCorps programs are expected to monitor all site placements for compliance and to provide technical assistance and support to continuously improve host site management. There are checklists and samples of tools and forms available on the AmeriCorps Grantee Resource webpage on the ServeAlabama.org website that can be used to assist programs in this process.</w:t>
      </w:r>
    </w:p>
    <w:p w14:paraId="22147411" w14:textId="77777777" w:rsidR="00590A66" w:rsidRPr="00590A66" w:rsidRDefault="00590A66" w:rsidP="00590A66">
      <w:pPr>
        <w:spacing w:after="0" w:line="240" w:lineRule="auto"/>
        <w:textAlignment w:val="baseline"/>
        <w:rPr>
          <w:sz w:val="24"/>
          <w:szCs w:val="24"/>
        </w:rPr>
      </w:pPr>
    </w:p>
    <w:p w14:paraId="2FEBA728" w14:textId="3B9D4E36" w:rsidR="00590A66" w:rsidRPr="00590A66" w:rsidRDefault="00590A66" w:rsidP="00590A66">
      <w:pPr>
        <w:spacing w:after="0" w:line="240" w:lineRule="auto"/>
        <w:ind w:left="450"/>
        <w:textAlignment w:val="baseline"/>
        <w:rPr>
          <w:b/>
          <w:bCs/>
          <w:i/>
          <w:iCs/>
          <w:sz w:val="24"/>
          <w:szCs w:val="24"/>
        </w:rPr>
      </w:pPr>
      <w:r>
        <w:rPr>
          <w:b/>
          <w:bCs/>
          <w:i/>
          <w:iCs/>
          <w:sz w:val="24"/>
          <w:szCs w:val="24"/>
        </w:rPr>
        <w:t>6.5</w:t>
      </w:r>
      <w:r w:rsidRPr="00590A66">
        <w:rPr>
          <w:b/>
          <w:bCs/>
          <w:i/>
          <w:iCs/>
          <w:sz w:val="24"/>
          <w:szCs w:val="24"/>
        </w:rPr>
        <w:t>A. Written Site Agreement</w:t>
      </w:r>
    </w:p>
    <w:p w14:paraId="41A8DE7A" w14:textId="2A7C8C9A" w:rsidR="00590A66" w:rsidRDefault="00590A66" w:rsidP="00590A66">
      <w:pPr>
        <w:spacing w:after="0" w:line="240" w:lineRule="auto"/>
        <w:ind w:left="450"/>
        <w:textAlignment w:val="baseline"/>
        <w:rPr>
          <w:sz w:val="24"/>
          <w:szCs w:val="24"/>
        </w:rPr>
      </w:pPr>
      <w:r w:rsidRPr="00590A66">
        <w:rPr>
          <w:sz w:val="24"/>
          <w:szCs w:val="24"/>
        </w:rPr>
        <w:t>All programs must have a written site agreement in which both parties attest to their roles and responsibilities in the partnership. At a minimum, the agreement should cover the responsibilities of the site supervisor related to program identification, member oversight, evaluation and training, the member activities that are prohibited, the disciplinary procedures and the role of the supervisor in member discipline and termination, and financial obligations on the part of the site (including when and under what circumstances these obligations would terminate or be reduced).</w:t>
      </w:r>
    </w:p>
    <w:p w14:paraId="072ACB36" w14:textId="0FC2933D" w:rsidR="00590A66" w:rsidRPr="00DA30F8" w:rsidRDefault="00590A66" w:rsidP="00590A66">
      <w:pPr>
        <w:spacing w:after="0" w:line="240" w:lineRule="auto"/>
        <w:ind w:left="450"/>
        <w:textAlignment w:val="baseline"/>
        <w:rPr>
          <w:b/>
          <w:bCs/>
          <w:i/>
          <w:iCs/>
          <w:sz w:val="24"/>
          <w:szCs w:val="24"/>
        </w:rPr>
      </w:pPr>
    </w:p>
    <w:p w14:paraId="555D0425" w14:textId="59780D48" w:rsidR="00DA30F8" w:rsidRPr="00DA30F8" w:rsidRDefault="00DA30F8" w:rsidP="00DA30F8">
      <w:pPr>
        <w:spacing w:after="0" w:line="240" w:lineRule="auto"/>
        <w:ind w:left="450"/>
        <w:textAlignment w:val="baseline"/>
        <w:rPr>
          <w:b/>
          <w:bCs/>
          <w:i/>
          <w:iCs/>
          <w:sz w:val="24"/>
          <w:szCs w:val="24"/>
        </w:rPr>
      </w:pPr>
      <w:r>
        <w:rPr>
          <w:b/>
          <w:bCs/>
          <w:i/>
          <w:iCs/>
          <w:sz w:val="24"/>
          <w:szCs w:val="24"/>
        </w:rPr>
        <w:t>6.5</w:t>
      </w:r>
      <w:r w:rsidRPr="00DA30F8">
        <w:rPr>
          <w:b/>
          <w:bCs/>
          <w:i/>
          <w:iCs/>
          <w:sz w:val="24"/>
          <w:szCs w:val="24"/>
        </w:rPr>
        <w:t>B. Site Recruitment and Selection (45 CFR §2522.475 and 45 CFR §2522.450)</w:t>
      </w:r>
    </w:p>
    <w:p w14:paraId="36973C9D" w14:textId="4B6024AA" w:rsidR="00590A66" w:rsidRPr="00590A66" w:rsidRDefault="00DA30F8" w:rsidP="00DA30F8">
      <w:pPr>
        <w:spacing w:after="0" w:line="240" w:lineRule="auto"/>
        <w:ind w:left="450"/>
        <w:textAlignment w:val="baseline"/>
        <w:rPr>
          <w:sz w:val="24"/>
          <w:szCs w:val="24"/>
        </w:rPr>
      </w:pPr>
      <w:r w:rsidRPr="00DA30F8">
        <w:rPr>
          <w:sz w:val="24"/>
          <w:szCs w:val="24"/>
        </w:rPr>
        <w:t>AmeriCorps programs should seek member host sites that allow them to achieve the program performance measures, to give AmeriCorps members a transformation service experience, and to carry out the activities described in the approved grant application. Iowa AmeriCorps programs are encouraged to utilize a competitive site selection process. Programs must ensure that site selection incorporates the criteria required by regulations (quality, innovation, sustainability, quality of leadership, past performance and</w:t>
      </w:r>
      <w:r>
        <w:rPr>
          <w:sz w:val="24"/>
          <w:szCs w:val="24"/>
        </w:rPr>
        <w:t xml:space="preserve"> c</w:t>
      </w:r>
      <w:r w:rsidRPr="00DA30F8">
        <w:rPr>
          <w:sz w:val="24"/>
          <w:szCs w:val="24"/>
        </w:rPr>
        <w:t xml:space="preserve">ommunity involvement). After host sites are selected, programs are required to enter them, including their physical addresses, into </w:t>
      </w:r>
      <w:proofErr w:type="spellStart"/>
      <w:r w:rsidRPr="00DA30F8">
        <w:rPr>
          <w:sz w:val="24"/>
          <w:szCs w:val="24"/>
        </w:rPr>
        <w:t>eGrants</w:t>
      </w:r>
      <w:proofErr w:type="spellEnd"/>
      <w:r w:rsidRPr="00DA30F8">
        <w:rPr>
          <w:sz w:val="24"/>
          <w:szCs w:val="24"/>
        </w:rPr>
        <w:t xml:space="preserve"> within 30 days of member placemen</w:t>
      </w:r>
    </w:p>
    <w:p w14:paraId="6B639781" w14:textId="77777777" w:rsidR="00590A66" w:rsidRPr="001C05A0" w:rsidRDefault="00590A66" w:rsidP="00590A66">
      <w:pPr>
        <w:spacing w:after="0" w:line="240" w:lineRule="auto"/>
        <w:textAlignment w:val="baseline"/>
        <w:rPr>
          <w:rFonts w:eastAsia="Times New Roman" w:cstheme="minorHAnsi"/>
          <w:b/>
          <w:bCs/>
          <w:i/>
          <w:iCs/>
          <w:sz w:val="28"/>
          <w:szCs w:val="28"/>
        </w:rPr>
      </w:pPr>
    </w:p>
    <w:p w14:paraId="3427FEDB" w14:textId="2B3BE3BC" w:rsidR="007D4877" w:rsidRPr="001C05A0" w:rsidRDefault="007D4877" w:rsidP="007D4877">
      <w:pPr>
        <w:spacing w:after="0" w:line="240" w:lineRule="auto"/>
        <w:textAlignment w:val="baseline"/>
        <w:rPr>
          <w:rFonts w:eastAsia="Times New Roman" w:cstheme="minorHAnsi"/>
          <w:b/>
          <w:bCs/>
          <w:i/>
          <w:iCs/>
          <w:sz w:val="28"/>
          <w:szCs w:val="28"/>
        </w:rPr>
      </w:pPr>
      <w:commentRangeStart w:id="122"/>
      <w:r w:rsidRPr="001C05A0">
        <w:rPr>
          <w:rFonts w:eastAsia="Times New Roman" w:cstheme="minorHAnsi"/>
          <w:b/>
          <w:bCs/>
          <w:i/>
          <w:iCs/>
          <w:sz w:val="28"/>
          <w:szCs w:val="28"/>
        </w:rPr>
        <w:t>6.</w:t>
      </w:r>
      <w:r w:rsidR="00DA30F8">
        <w:rPr>
          <w:rFonts w:eastAsia="Times New Roman" w:cstheme="minorHAnsi"/>
          <w:b/>
          <w:bCs/>
          <w:i/>
          <w:iCs/>
          <w:sz w:val="28"/>
          <w:szCs w:val="28"/>
        </w:rPr>
        <w:t>6</w:t>
      </w:r>
      <w:r w:rsidRPr="001C05A0">
        <w:rPr>
          <w:rFonts w:eastAsia="Times New Roman" w:cstheme="minorHAnsi"/>
          <w:b/>
          <w:bCs/>
          <w:i/>
          <w:iCs/>
          <w:sz w:val="28"/>
          <w:szCs w:val="28"/>
        </w:rPr>
        <w:t xml:space="preserve"> Member Files</w:t>
      </w:r>
    </w:p>
    <w:p w14:paraId="7D68EF85" w14:textId="77777777" w:rsidR="007D4877" w:rsidRPr="00906F66" w:rsidRDefault="007D4877" w:rsidP="007D4877">
      <w:pPr>
        <w:spacing w:after="0" w:line="240" w:lineRule="auto"/>
        <w:textAlignment w:val="baseline"/>
        <w:rPr>
          <w:rFonts w:eastAsia="Times New Roman" w:cstheme="minorHAnsi"/>
          <w:b/>
          <w:bCs/>
          <w:i/>
          <w:iCs/>
          <w:sz w:val="24"/>
          <w:szCs w:val="24"/>
        </w:rPr>
      </w:pPr>
    </w:p>
    <w:p w14:paraId="1BAC0CC5" w14:textId="1E93E31D"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Member File should follow GOVS Member File Checklist</w:t>
      </w:r>
      <w:r w:rsidR="00493871">
        <w:rPr>
          <w:rFonts w:eastAsia="Times New Roman" w:cstheme="minorHAnsi"/>
          <w:sz w:val="24"/>
          <w:szCs w:val="24"/>
        </w:rPr>
        <w:t xml:space="preserve"> (</w:t>
      </w:r>
      <w:r w:rsidR="00493871" w:rsidRPr="00493871">
        <w:rPr>
          <w:rFonts w:eastAsia="Times New Roman" w:cstheme="minorHAnsi"/>
          <w:b/>
          <w:bCs/>
          <w:sz w:val="24"/>
          <w:szCs w:val="24"/>
        </w:rPr>
        <w:t>See Appendix 2</w:t>
      </w:r>
      <w:r w:rsidR="00493871">
        <w:rPr>
          <w:rFonts w:eastAsia="Times New Roman" w:cstheme="minorHAnsi"/>
          <w:sz w:val="24"/>
          <w:szCs w:val="24"/>
        </w:rPr>
        <w:t>)</w:t>
      </w:r>
      <w:r w:rsidRPr="00906F66">
        <w:rPr>
          <w:rFonts w:eastAsia="Times New Roman" w:cstheme="minorHAnsi"/>
          <w:sz w:val="24"/>
          <w:szCs w:val="24"/>
        </w:rPr>
        <w:t>. Member files must have good</w:t>
      </w:r>
      <w:r w:rsidR="00590A66">
        <w:rPr>
          <w:rFonts w:eastAsia="Times New Roman" w:cstheme="minorHAnsi"/>
          <w:sz w:val="24"/>
          <w:szCs w:val="24"/>
        </w:rPr>
        <w:t xml:space="preserve"> </w:t>
      </w:r>
      <w:r w:rsidRPr="00906F66">
        <w:rPr>
          <w:rFonts w:eastAsia="Times New Roman" w:cstheme="minorHAnsi"/>
          <w:sz w:val="24"/>
          <w:szCs w:val="24"/>
        </w:rPr>
        <w:t>documentation that collects, synthesizes or codes printed information for future reference.</w:t>
      </w:r>
    </w:p>
    <w:p w14:paraId="3272AD65"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Documentation supplies supporting evidence and confirms that a fact or statement is true.</w:t>
      </w:r>
    </w:p>
    <w:p w14:paraId="7472CEA2"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Why Document?</w:t>
      </w:r>
    </w:p>
    <w:p w14:paraId="736E1FF9"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Quality record keeping is an integral part of effective grant management.</w:t>
      </w:r>
    </w:p>
    <w:p w14:paraId="62CD8EDD"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Documentation provides authentic accountability for the service activities and program</w:t>
      </w:r>
    </w:p>
    <w:p w14:paraId="02EE946C"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xml:space="preserve">   outcomes of the AmeriCorps grant.</w:t>
      </w:r>
    </w:p>
    <w:p w14:paraId="15C0A870"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It’s a requirement of accepting federal funds and is subject to federal audit.</w:t>
      </w:r>
    </w:p>
    <w:p w14:paraId="1B0A82D2" w14:textId="77777777" w:rsidR="007D4877"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xml:space="preserve">▪ Documentation that is timely, accurate, and professional, establishes a reliable record of </w:t>
      </w:r>
      <w:r>
        <w:rPr>
          <w:rFonts w:eastAsia="Times New Roman" w:cstheme="minorHAnsi"/>
          <w:sz w:val="24"/>
          <w:szCs w:val="24"/>
        </w:rPr>
        <w:t xml:space="preserve"> </w:t>
      </w:r>
    </w:p>
    <w:p w14:paraId="7D496A42" w14:textId="1FEA7BBD" w:rsidR="007D4877" w:rsidRPr="00906F66" w:rsidRDefault="007D4877" w:rsidP="007D4877">
      <w:pPr>
        <w:spacing w:after="0" w:line="240" w:lineRule="auto"/>
        <w:ind w:left="1170"/>
        <w:textAlignment w:val="baseline"/>
        <w:rPr>
          <w:rFonts w:eastAsia="Times New Roman" w:cstheme="minorHAnsi"/>
          <w:sz w:val="24"/>
          <w:szCs w:val="24"/>
        </w:rPr>
      </w:pPr>
      <w:r>
        <w:rPr>
          <w:rFonts w:eastAsia="Times New Roman" w:cstheme="minorHAnsi"/>
          <w:sz w:val="24"/>
          <w:szCs w:val="24"/>
        </w:rPr>
        <w:t xml:space="preserve">   </w:t>
      </w:r>
      <w:r w:rsidRPr="00906F66">
        <w:rPr>
          <w:rFonts w:eastAsia="Times New Roman" w:cstheme="minorHAnsi"/>
          <w:sz w:val="24"/>
          <w:szCs w:val="24"/>
        </w:rPr>
        <w:t>what happened and can provide proof of compliance.</w:t>
      </w:r>
    </w:p>
    <w:p w14:paraId="047E5A1F" w14:textId="77777777" w:rsidR="007D4877"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xml:space="preserve">▪ Good records establish a paper trail that others can follow to understand why you did </w:t>
      </w:r>
    </w:p>
    <w:p w14:paraId="7E53F95A" w14:textId="77777777" w:rsidR="007D4877" w:rsidRPr="00906F66" w:rsidRDefault="007D4877" w:rsidP="007D4877">
      <w:pPr>
        <w:spacing w:after="0" w:line="240" w:lineRule="auto"/>
        <w:ind w:left="1170"/>
        <w:textAlignment w:val="baseline"/>
        <w:rPr>
          <w:rFonts w:eastAsia="Times New Roman" w:cstheme="minorHAnsi"/>
          <w:sz w:val="24"/>
          <w:szCs w:val="24"/>
        </w:rPr>
      </w:pPr>
      <w:r>
        <w:rPr>
          <w:rFonts w:eastAsia="Times New Roman" w:cstheme="minorHAnsi"/>
          <w:sz w:val="24"/>
          <w:szCs w:val="24"/>
        </w:rPr>
        <w:t xml:space="preserve">   </w:t>
      </w:r>
      <w:r w:rsidRPr="00906F66">
        <w:rPr>
          <w:rFonts w:eastAsia="Times New Roman" w:cstheme="minorHAnsi"/>
          <w:sz w:val="24"/>
          <w:szCs w:val="24"/>
        </w:rPr>
        <w:t>what you</w:t>
      </w:r>
      <w:r>
        <w:rPr>
          <w:rFonts w:eastAsia="Times New Roman" w:cstheme="minorHAnsi"/>
          <w:sz w:val="24"/>
          <w:szCs w:val="24"/>
        </w:rPr>
        <w:t xml:space="preserve"> </w:t>
      </w:r>
      <w:r w:rsidRPr="00906F66">
        <w:rPr>
          <w:rFonts w:eastAsia="Times New Roman" w:cstheme="minorHAnsi"/>
          <w:sz w:val="24"/>
          <w:szCs w:val="24"/>
        </w:rPr>
        <w:t>did and when it was done.</w:t>
      </w:r>
    </w:p>
    <w:p w14:paraId="7691E455" w14:textId="77777777" w:rsidR="007D4877"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xml:space="preserve">▪ Documentation helps assure that agency policies and procedures are consistently </w:t>
      </w:r>
    </w:p>
    <w:p w14:paraId="55F18DC9" w14:textId="77777777" w:rsidR="007D4877" w:rsidRPr="00906F66" w:rsidRDefault="007D4877" w:rsidP="007D4877">
      <w:pPr>
        <w:spacing w:after="0" w:line="240" w:lineRule="auto"/>
        <w:ind w:left="1170"/>
        <w:textAlignment w:val="baseline"/>
        <w:rPr>
          <w:rFonts w:eastAsia="Times New Roman" w:cstheme="minorHAnsi"/>
          <w:sz w:val="24"/>
          <w:szCs w:val="24"/>
        </w:rPr>
      </w:pPr>
      <w:r>
        <w:rPr>
          <w:rFonts w:eastAsia="Times New Roman" w:cstheme="minorHAnsi"/>
          <w:sz w:val="24"/>
          <w:szCs w:val="24"/>
        </w:rPr>
        <w:t xml:space="preserve">   </w:t>
      </w:r>
      <w:r w:rsidRPr="00906F66">
        <w:rPr>
          <w:rFonts w:eastAsia="Times New Roman" w:cstheme="minorHAnsi"/>
          <w:sz w:val="24"/>
          <w:szCs w:val="24"/>
        </w:rPr>
        <w:t>applied,</w:t>
      </w:r>
      <w:r>
        <w:rPr>
          <w:rFonts w:eastAsia="Times New Roman" w:cstheme="minorHAnsi"/>
          <w:sz w:val="24"/>
          <w:szCs w:val="24"/>
        </w:rPr>
        <w:t xml:space="preserve"> </w:t>
      </w:r>
      <w:r w:rsidRPr="00906F66">
        <w:rPr>
          <w:rFonts w:eastAsia="Times New Roman" w:cstheme="minorHAnsi"/>
          <w:sz w:val="24"/>
          <w:szCs w:val="24"/>
        </w:rPr>
        <w:t>regardless of funding source, consistently followed; and maintained in writing.</w:t>
      </w:r>
    </w:p>
    <w:p w14:paraId="2ED92A11" w14:textId="77777777" w:rsidR="007D4877"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xml:space="preserve">▪ Careful documentation justifies human resource decisions that can have legal and </w:t>
      </w:r>
    </w:p>
    <w:p w14:paraId="5C2FA40B" w14:textId="77777777" w:rsidR="007D4877" w:rsidRPr="00906F66" w:rsidRDefault="007D4877" w:rsidP="007D4877">
      <w:pPr>
        <w:spacing w:after="0" w:line="240" w:lineRule="auto"/>
        <w:ind w:left="1170"/>
        <w:textAlignment w:val="baseline"/>
        <w:rPr>
          <w:rFonts w:eastAsia="Times New Roman" w:cstheme="minorHAnsi"/>
          <w:sz w:val="24"/>
          <w:szCs w:val="24"/>
        </w:rPr>
      </w:pPr>
      <w:r>
        <w:rPr>
          <w:rFonts w:eastAsia="Times New Roman" w:cstheme="minorHAnsi"/>
          <w:sz w:val="24"/>
          <w:szCs w:val="24"/>
        </w:rPr>
        <w:t xml:space="preserve">   </w:t>
      </w:r>
      <w:r w:rsidRPr="00906F66">
        <w:rPr>
          <w:rFonts w:eastAsia="Times New Roman" w:cstheme="minorHAnsi"/>
          <w:sz w:val="24"/>
          <w:szCs w:val="24"/>
        </w:rPr>
        <w:t>financial</w:t>
      </w:r>
      <w:r>
        <w:rPr>
          <w:rFonts w:eastAsia="Times New Roman" w:cstheme="minorHAnsi"/>
          <w:sz w:val="24"/>
          <w:szCs w:val="24"/>
        </w:rPr>
        <w:t xml:space="preserve"> </w:t>
      </w:r>
      <w:r w:rsidRPr="00906F66">
        <w:rPr>
          <w:rFonts w:eastAsia="Times New Roman" w:cstheme="minorHAnsi"/>
          <w:sz w:val="24"/>
          <w:szCs w:val="24"/>
        </w:rPr>
        <w:t>implications.</w:t>
      </w:r>
    </w:p>
    <w:p w14:paraId="2AB519FB" w14:textId="77777777" w:rsidR="007D4877"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AmeriCorps program directors are certifying officials for proof of member eligibility, and</w:t>
      </w:r>
    </w:p>
    <w:p w14:paraId="00B27FD0" w14:textId="77777777" w:rsidR="007D4877" w:rsidRPr="00906F66" w:rsidRDefault="007D4877" w:rsidP="007D4877">
      <w:pPr>
        <w:spacing w:after="0" w:line="240" w:lineRule="auto"/>
        <w:ind w:left="1170"/>
        <w:textAlignment w:val="baseline"/>
        <w:rPr>
          <w:rFonts w:eastAsia="Times New Roman" w:cstheme="minorHAnsi"/>
          <w:sz w:val="24"/>
          <w:szCs w:val="24"/>
        </w:rPr>
      </w:pPr>
      <w:r>
        <w:rPr>
          <w:rFonts w:eastAsia="Times New Roman" w:cstheme="minorHAnsi"/>
          <w:sz w:val="24"/>
          <w:szCs w:val="24"/>
        </w:rPr>
        <w:t xml:space="preserve">   </w:t>
      </w:r>
      <w:r w:rsidRPr="00906F66">
        <w:rPr>
          <w:rFonts w:eastAsia="Times New Roman" w:cstheme="minorHAnsi"/>
          <w:sz w:val="24"/>
          <w:szCs w:val="24"/>
        </w:rPr>
        <w:t>assuring that members fulfill all requirements for an education award.</w:t>
      </w:r>
    </w:p>
    <w:p w14:paraId="5ADE08EE" w14:textId="77777777" w:rsidR="007D4877" w:rsidRPr="00906F66" w:rsidRDefault="007D4877" w:rsidP="007D4877">
      <w:pPr>
        <w:spacing w:after="0" w:line="240" w:lineRule="auto"/>
        <w:ind w:left="1170"/>
        <w:textAlignment w:val="baseline"/>
        <w:rPr>
          <w:rFonts w:eastAsia="Times New Roman" w:cstheme="minorHAnsi"/>
          <w:sz w:val="24"/>
          <w:szCs w:val="24"/>
        </w:rPr>
      </w:pPr>
    </w:p>
    <w:p w14:paraId="13097F69" w14:textId="77777777" w:rsidR="007D4877" w:rsidRDefault="007D4877" w:rsidP="007D4877">
      <w:pPr>
        <w:spacing w:after="0" w:line="240" w:lineRule="auto"/>
        <w:ind w:left="1170" w:hanging="990"/>
        <w:textAlignment w:val="baseline"/>
        <w:rPr>
          <w:rFonts w:eastAsia="Times New Roman" w:cstheme="minorHAnsi"/>
          <w:sz w:val="24"/>
          <w:szCs w:val="24"/>
        </w:rPr>
      </w:pPr>
      <w:r w:rsidRPr="00906F66">
        <w:rPr>
          <w:rFonts w:eastAsia="Times New Roman" w:cstheme="minorHAnsi"/>
          <w:sz w:val="24"/>
          <w:szCs w:val="24"/>
        </w:rPr>
        <w:t>Good documentation is completed in a timely, and professional manner; and contains all the</w:t>
      </w:r>
      <w:r>
        <w:rPr>
          <w:rFonts w:eastAsia="Times New Roman" w:cstheme="minorHAnsi"/>
          <w:sz w:val="24"/>
          <w:szCs w:val="24"/>
        </w:rPr>
        <w:t xml:space="preserve"> </w:t>
      </w:r>
    </w:p>
    <w:p w14:paraId="6E69A221" w14:textId="77777777" w:rsidR="007D4877" w:rsidRPr="00906F66" w:rsidRDefault="007D4877" w:rsidP="007D4877">
      <w:pPr>
        <w:spacing w:after="0" w:line="240" w:lineRule="auto"/>
        <w:ind w:left="1170" w:hanging="990"/>
        <w:textAlignment w:val="baseline"/>
        <w:rPr>
          <w:rFonts w:eastAsia="Times New Roman" w:cstheme="minorHAnsi"/>
          <w:sz w:val="24"/>
          <w:szCs w:val="24"/>
        </w:rPr>
      </w:pPr>
      <w:r>
        <w:rPr>
          <w:rFonts w:eastAsia="Times New Roman" w:cstheme="minorHAnsi"/>
          <w:sz w:val="24"/>
          <w:szCs w:val="24"/>
        </w:rPr>
        <w:t>r</w:t>
      </w:r>
      <w:r w:rsidRPr="00906F66">
        <w:rPr>
          <w:rFonts w:eastAsia="Times New Roman" w:cstheme="minorHAnsi"/>
          <w:sz w:val="24"/>
          <w:szCs w:val="24"/>
        </w:rPr>
        <w:t>elevant</w:t>
      </w:r>
      <w:r>
        <w:rPr>
          <w:rFonts w:eastAsia="Times New Roman" w:cstheme="minorHAnsi"/>
          <w:sz w:val="24"/>
          <w:szCs w:val="24"/>
        </w:rPr>
        <w:t xml:space="preserve"> </w:t>
      </w:r>
      <w:r w:rsidRPr="00906F66">
        <w:rPr>
          <w:rFonts w:eastAsia="Times New Roman" w:cstheme="minorHAnsi"/>
          <w:sz w:val="24"/>
          <w:szCs w:val="24"/>
        </w:rPr>
        <w:t>information.</w:t>
      </w:r>
    </w:p>
    <w:p w14:paraId="657DB4A9"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It is specific, written out, and well labeled.</w:t>
      </w:r>
    </w:p>
    <w:p w14:paraId="2288AE28"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It includes auditing of your own records issuing up to date and accurate checklists.</w:t>
      </w:r>
    </w:p>
    <w:p w14:paraId="708E0A8C"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Meeting or training documentation includes complete agendas and sign-in sheets.</w:t>
      </w:r>
    </w:p>
    <w:p w14:paraId="14378AC8" w14:textId="77777777" w:rsidR="007D4877" w:rsidRPr="00906F66" w:rsidRDefault="007D4877" w:rsidP="007D4877">
      <w:pPr>
        <w:spacing w:after="0" w:line="240" w:lineRule="auto"/>
        <w:ind w:left="1350" w:hanging="180"/>
        <w:textAlignment w:val="baseline"/>
        <w:rPr>
          <w:rFonts w:eastAsia="Times New Roman" w:cstheme="minorHAnsi"/>
          <w:sz w:val="24"/>
          <w:szCs w:val="24"/>
        </w:rPr>
      </w:pPr>
      <w:r w:rsidRPr="00906F66">
        <w:rPr>
          <w:rFonts w:eastAsia="Times New Roman" w:cstheme="minorHAnsi"/>
          <w:sz w:val="24"/>
          <w:szCs w:val="24"/>
        </w:rPr>
        <w:t>▪ It retains and updates records to assure accuracy, relevancy, timelines, and completeness.</w:t>
      </w:r>
    </w:p>
    <w:p w14:paraId="31D3E01E"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Written documentation must be in ink not pencil. All errors must be marked as such and</w:t>
      </w:r>
    </w:p>
    <w:p w14:paraId="2849A0FD" w14:textId="77777777" w:rsidR="007D4877" w:rsidRPr="00906F66" w:rsidRDefault="007D4877" w:rsidP="007D4877">
      <w:pPr>
        <w:spacing w:after="0" w:line="240" w:lineRule="auto"/>
        <w:ind w:left="1350"/>
        <w:textAlignment w:val="baseline"/>
        <w:rPr>
          <w:rFonts w:eastAsia="Times New Roman" w:cstheme="minorHAnsi"/>
          <w:sz w:val="24"/>
          <w:szCs w:val="24"/>
        </w:rPr>
      </w:pPr>
      <w:r w:rsidRPr="00906F66">
        <w:rPr>
          <w:rFonts w:eastAsia="Times New Roman" w:cstheme="minorHAnsi"/>
          <w:sz w:val="24"/>
          <w:szCs w:val="24"/>
        </w:rPr>
        <w:t>initialed by the person making the correction. No erasures. No cross-outs without initials. No</w:t>
      </w:r>
      <w:r>
        <w:rPr>
          <w:rFonts w:eastAsia="Times New Roman" w:cstheme="minorHAnsi"/>
          <w:sz w:val="24"/>
          <w:szCs w:val="24"/>
        </w:rPr>
        <w:t xml:space="preserve"> </w:t>
      </w:r>
      <w:r w:rsidRPr="00906F66">
        <w:rPr>
          <w:rFonts w:eastAsia="Times New Roman" w:cstheme="minorHAnsi"/>
          <w:sz w:val="24"/>
          <w:szCs w:val="24"/>
        </w:rPr>
        <w:t>white out.</w:t>
      </w:r>
    </w:p>
    <w:p w14:paraId="2BB1C554" w14:textId="77777777" w:rsidR="007D4877"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It includes the who, what, why when, where, and result or outcome.</w:t>
      </w:r>
    </w:p>
    <w:p w14:paraId="1DDE4069" w14:textId="77777777" w:rsidR="007D4877" w:rsidRPr="00906F66" w:rsidRDefault="007D4877" w:rsidP="007D4877">
      <w:pPr>
        <w:spacing w:after="0" w:line="240" w:lineRule="auto"/>
        <w:ind w:left="1170"/>
        <w:textAlignment w:val="baseline"/>
        <w:rPr>
          <w:rFonts w:eastAsia="Times New Roman" w:cstheme="minorHAnsi"/>
          <w:sz w:val="24"/>
          <w:szCs w:val="24"/>
        </w:rPr>
      </w:pPr>
    </w:p>
    <w:p w14:paraId="7259CC17" w14:textId="77777777" w:rsidR="007D4877" w:rsidRPr="00906F66" w:rsidRDefault="007D4877" w:rsidP="007D4877">
      <w:pPr>
        <w:spacing w:after="0" w:line="240" w:lineRule="auto"/>
        <w:ind w:left="180"/>
        <w:textAlignment w:val="baseline"/>
        <w:rPr>
          <w:rFonts w:eastAsia="Times New Roman" w:cstheme="minorHAnsi"/>
          <w:sz w:val="24"/>
          <w:szCs w:val="24"/>
        </w:rPr>
      </w:pPr>
      <w:r w:rsidRPr="00906F66">
        <w:rPr>
          <w:rFonts w:eastAsia="Times New Roman" w:cstheme="minorHAnsi"/>
          <w:sz w:val="24"/>
          <w:szCs w:val="24"/>
        </w:rPr>
        <w:t>AmeriCorps member files must maintain a complete record of service that shows:</w:t>
      </w:r>
    </w:p>
    <w:p w14:paraId="79F78749"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Members are appropriately interviewed and hired</w:t>
      </w:r>
    </w:p>
    <w:p w14:paraId="280E0251"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Eligibility criteria are in file</w:t>
      </w:r>
    </w:p>
    <w:p w14:paraId="3C7BAE93"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Members are correctly enrolled in national service</w:t>
      </w:r>
    </w:p>
    <w:p w14:paraId="6FE50C60"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Background check results are in file</w:t>
      </w:r>
    </w:p>
    <w:p w14:paraId="4118A9F3"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Members have a national service contract</w:t>
      </w:r>
    </w:p>
    <w:p w14:paraId="6A3C987B"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Supervision happens</w:t>
      </w:r>
    </w:p>
    <w:p w14:paraId="31B29248" w14:textId="77777777" w:rsidR="007D4877"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xml:space="preserve">▪ Performance is evaluated mid-term and end of service, including end of service </w:t>
      </w:r>
      <w:r>
        <w:rPr>
          <w:rFonts w:eastAsia="Times New Roman" w:cstheme="minorHAnsi"/>
          <w:sz w:val="24"/>
          <w:szCs w:val="24"/>
        </w:rPr>
        <w:t xml:space="preserve">     </w:t>
      </w:r>
    </w:p>
    <w:p w14:paraId="2AA2A7B4" w14:textId="77777777" w:rsidR="007D4877" w:rsidRPr="00906F66" w:rsidRDefault="007D4877" w:rsidP="007D4877">
      <w:pPr>
        <w:spacing w:after="0" w:line="240" w:lineRule="auto"/>
        <w:ind w:left="1170"/>
        <w:textAlignment w:val="baseline"/>
        <w:rPr>
          <w:rFonts w:eastAsia="Times New Roman" w:cstheme="minorHAnsi"/>
          <w:sz w:val="24"/>
          <w:szCs w:val="24"/>
        </w:rPr>
      </w:pPr>
      <w:r>
        <w:rPr>
          <w:rFonts w:eastAsia="Times New Roman" w:cstheme="minorHAnsi"/>
          <w:sz w:val="24"/>
          <w:szCs w:val="24"/>
        </w:rPr>
        <w:t xml:space="preserve">   </w:t>
      </w:r>
      <w:r w:rsidRPr="00906F66">
        <w:rPr>
          <w:rFonts w:eastAsia="Times New Roman" w:cstheme="minorHAnsi"/>
          <w:sz w:val="24"/>
          <w:szCs w:val="24"/>
        </w:rPr>
        <w:t>performance</w:t>
      </w:r>
      <w:r>
        <w:rPr>
          <w:rFonts w:eastAsia="Times New Roman" w:cstheme="minorHAnsi"/>
          <w:sz w:val="24"/>
          <w:szCs w:val="24"/>
        </w:rPr>
        <w:t xml:space="preserve"> </w:t>
      </w:r>
      <w:r w:rsidRPr="00906F66">
        <w:rPr>
          <w:rFonts w:eastAsia="Times New Roman" w:cstheme="minorHAnsi"/>
          <w:sz w:val="24"/>
          <w:szCs w:val="24"/>
        </w:rPr>
        <w:t>evaluations for members who exit early</w:t>
      </w:r>
    </w:p>
    <w:p w14:paraId="3D086C2C"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Members are appropriately terminated</w:t>
      </w:r>
    </w:p>
    <w:p w14:paraId="072AAE47"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Members are correctly exited from national service</w:t>
      </w:r>
    </w:p>
    <w:p w14:paraId="0B6C888D"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If the member is eligible for an education award</w:t>
      </w:r>
    </w:p>
    <w:p w14:paraId="5DBF49E2" w14:textId="77777777" w:rsidR="007D4877" w:rsidRPr="00906F66" w:rsidRDefault="007D4877" w:rsidP="007D4877">
      <w:pPr>
        <w:spacing w:after="0" w:line="240" w:lineRule="auto"/>
        <w:ind w:left="1170"/>
        <w:textAlignment w:val="baseline"/>
        <w:rPr>
          <w:rFonts w:eastAsia="Times New Roman" w:cstheme="minorHAnsi"/>
          <w:sz w:val="24"/>
          <w:szCs w:val="24"/>
        </w:rPr>
      </w:pPr>
      <w:r w:rsidRPr="00906F66">
        <w:rPr>
          <w:rFonts w:eastAsia="Times New Roman" w:cstheme="minorHAnsi"/>
          <w:sz w:val="24"/>
          <w:szCs w:val="24"/>
        </w:rPr>
        <w:t>▪ Members performed national service tied to the grant</w:t>
      </w:r>
    </w:p>
    <w:p w14:paraId="0E8259F1" w14:textId="77777777" w:rsidR="007D4877" w:rsidRDefault="007D4877" w:rsidP="007D4877">
      <w:pPr>
        <w:spacing w:after="0" w:line="240" w:lineRule="auto"/>
        <w:ind w:left="1350" w:hanging="180"/>
        <w:textAlignment w:val="baseline"/>
        <w:rPr>
          <w:rFonts w:eastAsia="Times New Roman" w:cstheme="minorHAnsi"/>
          <w:sz w:val="24"/>
          <w:szCs w:val="24"/>
        </w:rPr>
      </w:pPr>
      <w:r w:rsidRPr="00906F66">
        <w:rPr>
          <w:rFonts w:eastAsia="Times New Roman" w:cstheme="minorHAnsi"/>
          <w:sz w:val="24"/>
          <w:szCs w:val="24"/>
        </w:rPr>
        <w:t>▪ Member issues should be documented in writing, including dates and times</w:t>
      </w:r>
    </w:p>
    <w:p w14:paraId="39C1292D" w14:textId="77777777" w:rsidR="007D4877" w:rsidRPr="00906F66" w:rsidRDefault="007D4877" w:rsidP="007D4877">
      <w:pPr>
        <w:spacing w:after="0" w:line="240" w:lineRule="auto"/>
        <w:ind w:left="1350" w:hanging="180"/>
        <w:textAlignment w:val="baseline"/>
        <w:rPr>
          <w:rFonts w:eastAsia="Times New Roman" w:cstheme="minorHAnsi"/>
          <w:sz w:val="24"/>
          <w:szCs w:val="24"/>
        </w:rPr>
      </w:pPr>
      <w:r>
        <w:rPr>
          <w:rFonts w:eastAsia="Times New Roman" w:cstheme="minorHAnsi"/>
          <w:sz w:val="24"/>
          <w:szCs w:val="24"/>
        </w:rPr>
        <w:t xml:space="preserve">  </w:t>
      </w:r>
      <w:r w:rsidRPr="00906F66">
        <w:rPr>
          <w:rFonts w:eastAsia="Times New Roman" w:cstheme="minorHAnsi"/>
          <w:sz w:val="24"/>
          <w:szCs w:val="24"/>
        </w:rPr>
        <w:t xml:space="preserve"> of</w:t>
      </w:r>
      <w:r>
        <w:rPr>
          <w:rFonts w:eastAsia="Times New Roman" w:cstheme="minorHAnsi"/>
          <w:sz w:val="24"/>
          <w:szCs w:val="24"/>
        </w:rPr>
        <w:t xml:space="preserve"> </w:t>
      </w:r>
      <w:r w:rsidRPr="00906F66">
        <w:rPr>
          <w:rFonts w:eastAsia="Times New Roman" w:cstheme="minorHAnsi"/>
          <w:sz w:val="24"/>
          <w:szCs w:val="24"/>
        </w:rPr>
        <w:t>conversations,</w:t>
      </w:r>
      <w:r>
        <w:rPr>
          <w:rFonts w:eastAsia="Times New Roman" w:cstheme="minorHAnsi"/>
          <w:sz w:val="24"/>
          <w:szCs w:val="24"/>
        </w:rPr>
        <w:t xml:space="preserve"> </w:t>
      </w:r>
      <w:r w:rsidRPr="00906F66">
        <w:rPr>
          <w:rFonts w:eastAsia="Times New Roman" w:cstheme="minorHAnsi"/>
          <w:sz w:val="24"/>
          <w:szCs w:val="24"/>
        </w:rPr>
        <w:t>incidents, etc.</w:t>
      </w:r>
      <w:commentRangeEnd w:id="122"/>
      <w:r w:rsidRPr="00906F66">
        <w:rPr>
          <w:rStyle w:val="CommentReference"/>
          <w:rFonts w:cstheme="minorHAnsi"/>
          <w:sz w:val="24"/>
          <w:szCs w:val="24"/>
        </w:rPr>
        <w:commentReference w:id="122"/>
      </w:r>
    </w:p>
    <w:p w14:paraId="425566C9" w14:textId="77777777" w:rsidR="007D4877" w:rsidRPr="00DA30F8" w:rsidRDefault="007D4877" w:rsidP="007D4877">
      <w:pPr>
        <w:spacing w:after="0" w:line="240" w:lineRule="auto"/>
        <w:textAlignment w:val="baseline"/>
        <w:rPr>
          <w:rFonts w:eastAsia="Times New Roman" w:cstheme="minorHAnsi"/>
          <w:b/>
          <w:bCs/>
          <w:i/>
          <w:iCs/>
          <w:sz w:val="28"/>
          <w:szCs w:val="28"/>
        </w:rPr>
      </w:pPr>
    </w:p>
    <w:p w14:paraId="6154F2C7" w14:textId="109711A6" w:rsidR="007D4877" w:rsidRPr="00DA30F8" w:rsidRDefault="007D4877" w:rsidP="007D4877">
      <w:pPr>
        <w:spacing w:after="0" w:line="240" w:lineRule="auto"/>
        <w:textAlignment w:val="baseline"/>
        <w:rPr>
          <w:rFonts w:eastAsia="Times New Roman" w:cstheme="minorHAnsi"/>
          <w:i/>
          <w:sz w:val="28"/>
          <w:szCs w:val="28"/>
        </w:rPr>
      </w:pPr>
      <w:commentRangeStart w:id="123"/>
      <w:r w:rsidRPr="00DA30F8">
        <w:rPr>
          <w:rFonts w:eastAsia="Times New Roman" w:cstheme="minorHAnsi"/>
          <w:b/>
          <w:bCs/>
          <w:i/>
          <w:iCs/>
          <w:sz w:val="28"/>
          <w:szCs w:val="28"/>
        </w:rPr>
        <w:t>6.</w:t>
      </w:r>
      <w:r w:rsidR="00DA30F8" w:rsidRPr="00DA30F8">
        <w:rPr>
          <w:rFonts w:eastAsia="Times New Roman" w:cstheme="minorHAnsi"/>
          <w:b/>
          <w:bCs/>
          <w:i/>
          <w:iCs/>
          <w:sz w:val="28"/>
          <w:szCs w:val="28"/>
        </w:rPr>
        <w:t>7</w:t>
      </w:r>
      <w:r w:rsidRPr="00DA30F8">
        <w:rPr>
          <w:rFonts w:eastAsia="Times New Roman" w:cstheme="minorHAnsi"/>
          <w:b/>
          <w:bCs/>
          <w:i/>
          <w:iCs/>
          <w:sz w:val="28"/>
          <w:szCs w:val="28"/>
        </w:rPr>
        <w:t xml:space="preserve"> </w:t>
      </w:r>
      <w:r w:rsidRPr="00DA30F8">
        <w:rPr>
          <w:rFonts w:eastAsia="Times New Roman" w:cstheme="minorHAnsi"/>
          <w:b/>
          <w:i/>
          <w:sz w:val="28"/>
          <w:szCs w:val="28"/>
        </w:rPr>
        <w:t>Slots Unfilled, Refilled, And Converted Policy</w:t>
      </w:r>
      <w:r w:rsidRPr="00DA30F8">
        <w:rPr>
          <w:rFonts w:eastAsia="Times New Roman" w:cstheme="minorHAnsi"/>
          <w:i/>
          <w:sz w:val="28"/>
          <w:szCs w:val="28"/>
        </w:rPr>
        <w:t> </w:t>
      </w:r>
    </w:p>
    <w:p w14:paraId="12F29A42" w14:textId="77777777" w:rsidR="007D4877" w:rsidRPr="00906F66" w:rsidRDefault="007D4877" w:rsidP="007D4877">
      <w:pPr>
        <w:spacing w:after="0" w:line="240" w:lineRule="auto"/>
        <w:textAlignment w:val="baseline"/>
        <w:rPr>
          <w:rFonts w:eastAsia="Times New Roman" w:cstheme="minorHAnsi"/>
          <w:sz w:val="24"/>
          <w:szCs w:val="24"/>
        </w:rPr>
      </w:pPr>
    </w:p>
    <w:p w14:paraId="2DA2478F" w14:textId="17D5486E"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The Corporation expects that programs recruit and fill 100% of their awarded slots each grant year.  There are some instances when a program is unable to fill all their awarded slots. In such cases, the Commission will work with the program to transfer unfilled slots to another program within the Commission’s portfolio if applicable.  </w:t>
      </w:r>
    </w:p>
    <w:p w14:paraId="459FF56B" w14:textId="77777777" w:rsidR="007D4877" w:rsidRPr="00906F66" w:rsidRDefault="007D4877" w:rsidP="007D4877">
      <w:pPr>
        <w:spacing w:after="0" w:line="240" w:lineRule="auto"/>
        <w:textAlignment w:val="baseline"/>
        <w:rPr>
          <w:rFonts w:eastAsia="Times New Roman" w:cstheme="minorHAnsi"/>
          <w:sz w:val="24"/>
          <w:szCs w:val="24"/>
        </w:rPr>
      </w:pPr>
    </w:p>
    <w:p w14:paraId="2496E164"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The Commission may approve occasional changes of currently enrolled Members to lesser term</w:t>
      </w:r>
    </w:p>
    <w:p w14:paraId="4B5172CC"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slots. The program must submit a written request to the Commission for a slot conversion. The</w:t>
      </w:r>
    </w:p>
    <w:p w14:paraId="0EADE22A"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Commission and the program must consider the impact on the program quality. The</w:t>
      </w:r>
    </w:p>
    <w:p w14:paraId="3FCA27DF"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Corporation for National and Community Service (CNCS) will not cover health care or childcare</w:t>
      </w:r>
    </w:p>
    <w:p w14:paraId="49685BD8"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costs for less than full-time Members.</w:t>
      </w:r>
    </w:p>
    <w:p w14:paraId="43985266" w14:textId="77777777" w:rsidR="007D4877" w:rsidRPr="00906F66" w:rsidRDefault="007D4877" w:rsidP="007D4877">
      <w:pPr>
        <w:spacing w:after="0" w:line="240" w:lineRule="auto"/>
        <w:textAlignment w:val="baseline"/>
        <w:rPr>
          <w:rFonts w:eastAsia="Times New Roman" w:cstheme="minorHAnsi"/>
          <w:sz w:val="24"/>
          <w:szCs w:val="24"/>
        </w:rPr>
      </w:pPr>
    </w:p>
    <w:p w14:paraId="2784AB4C" w14:textId="46F8C6F9"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Programs may not request a transfer of currently enrolled Members to a lesser-term status simply</w:t>
      </w:r>
      <w:r w:rsidR="001C05A0">
        <w:rPr>
          <w:rFonts w:eastAsia="Times New Roman" w:cstheme="minorHAnsi"/>
          <w:sz w:val="24"/>
          <w:szCs w:val="24"/>
        </w:rPr>
        <w:t xml:space="preserve"> </w:t>
      </w:r>
      <w:r w:rsidRPr="00906F66">
        <w:rPr>
          <w:rFonts w:eastAsia="Times New Roman" w:cstheme="minorHAnsi"/>
          <w:sz w:val="24"/>
          <w:szCs w:val="24"/>
        </w:rPr>
        <w:t>to provide a pro-rated education award if the Member would otherwise be released for cause. It</w:t>
      </w:r>
      <w:r w:rsidR="001C05A0">
        <w:rPr>
          <w:rFonts w:eastAsia="Times New Roman" w:cstheme="minorHAnsi"/>
          <w:sz w:val="24"/>
          <w:szCs w:val="24"/>
        </w:rPr>
        <w:t xml:space="preserve"> </w:t>
      </w:r>
      <w:r w:rsidRPr="00906F66">
        <w:rPr>
          <w:rFonts w:eastAsia="Times New Roman" w:cstheme="minorHAnsi"/>
          <w:sz w:val="24"/>
          <w:szCs w:val="24"/>
        </w:rPr>
        <w:t>is also not allowed to request to convert a slot to a lesser-term slot at the end of a Member’s term</w:t>
      </w:r>
      <w:r w:rsidR="001C05A0">
        <w:rPr>
          <w:rFonts w:eastAsia="Times New Roman" w:cstheme="minorHAnsi"/>
          <w:sz w:val="24"/>
          <w:szCs w:val="24"/>
        </w:rPr>
        <w:t xml:space="preserve"> </w:t>
      </w:r>
      <w:r w:rsidRPr="00906F66">
        <w:rPr>
          <w:rFonts w:eastAsia="Times New Roman" w:cstheme="minorHAnsi"/>
          <w:sz w:val="24"/>
          <w:szCs w:val="24"/>
        </w:rPr>
        <w:t>of service to award a pro-rated education award when the Member has not completed the</w:t>
      </w:r>
      <w:r w:rsidR="001C05A0">
        <w:rPr>
          <w:rFonts w:eastAsia="Times New Roman" w:cstheme="minorHAnsi"/>
          <w:sz w:val="24"/>
          <w:szCs w:val="24"/>
        </w:rPr>
        <w:t xml:space="preserve"> </w:t>
      </w:r>
      <w:r w:rsidRPr="00906F66">
        <w:rPr>
          <w:rFonts w:eastAsia="Times New Roman" w:cstheme="minorHAnsi"/>
          <w:sz w:val="24"/>
          <w:szCs w:val="24"/>
        </w:rPr>
        <w:t>hours required by their original term.</w:t>
      </w:r>
    </w:p>
    <w:p w14:paraId="27AC5CD3" w14:textId="77777777" w:rsidR="007D4877" w:rsidRPr="00906F66" w:rsidRDefault="007D4877" w:rsidP="007D4877">
      <w:pPr>
        <w:spacing w:after="0" w:line="240" w:lineRule="auto"/>
        <w:textAlignment w:val="baseline"/>
        <w:rPr>
          <w:rFonts w:eastAsia="Times New Roman" w:cstheme="minorHAnsi"/>
          <w:sz w:val="24"/>
          <w:szCs w:val="24"/>
        </w:rPr>
      </w:pPr>
    </w:p>
    <w:p w14:paraId="1A71D8CE"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Changing less than full-time Members to a greater slot type is discouraged because it is very</w:t>
      </w:r>
    </w:p>
    <w:p w14:paraId="1C971B9F"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difficult to manage, unless done very early in the Member’s term of service. The Commission</w:t>
      </w:r>
    </w:p>
    <w:p w14:paraId="6C0B72DC"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may approve such changes only in extenuating circumstances if the program’s current</w:t>
      </w:r>
    </w:p>
    <w:p w14:paraId="0E42426F"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budget can accommodate such changes. The program must request the slot conversion in writing.</w:t>
      </w:r>
    </w:p>
    <w:p w14:paraId="29EC4040" w14:textId="09C487AB"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Keep in mind that a Member’s minimum 1700 hours must be completed within 12 months of the</w:t>
      </w:r>
      <w:r w:rsidR="001C05A0">
        <w:rPr>
          <w:rFonts w:eastAsia="Times New Roman" w:cstheme="minorHAnsi"/>
          <w:sz w:val="24"/>
          <w:szCs w:val="24"/>
        </w:rPr>
        <w:t xml:space="preserve"> </w:t>
      </w:r>
      <w:r w:rsidRPr="00906F66">
        <w:rPr>
          <w:rFonts w:eastAsia="Times New Roman" w:cstheme="minorHAnsi"/>
          <w:sz w:val="24"/>
          <w:szCs w:val="24"/>
        </w:rPr>
        <w:t>Member’s original start date.</w:t>
      </w:r>
    </w:p>
    <w:p w14:paraId="6769A074"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5A3D6DBD"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State commissions can transfer member positions among their state formula and competitive subrecipients within a given prime grant to maximize enrollment and cost effectiveness without prior approval.  State commissions may NOT transfer member positions between competitive and formula subrecipients, or vice-versa.  State commissions may not transfer funds among their competitive subrecipients. If the Commission is unable to transfer the slots to another program, then the program with the unfilled slots will be required to retain them with their program, which will result in lower member recruitment rates and may impact the program’s future funding.  </w:t>
      </w:r>
    </w:p>
    <w:p w14:paraId="01A7BF36"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1B5F1C0A"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Direct recipients may transfer refill member positions between operating sites if they can ensure and document that the same member position is not refilled more than once.  Recipients and subrecipients will require the assistance of a CNCS Program Officer to transfer refill member positions between operating sites. Refilled member positions may not be combined with unfilled member positions. </w:t>
      </w:r>
    </w:p>
    <w:p w14:paraId="2AC35F90"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2435D192"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Programs that have fully enrolled their awarded member slots are allowed to replace (refill) any member who is released for Cause (</w:t>
      </w:r>
      <w:r w:rsidRPr="00906F66">
        <w:rPr>
          <w:rFonts w:eastAsia="Times New Roman" w:cstheme="minorHAnsi"/>
          <w:i/>
          <w:iCs/>
          <w:sz w:val="24"/>
          <w:szCs w:val="24"/>
        </w:rPr>
        <w:t>not eligible for and does not receive a pro-rated education award</w:t>
      </w:r>
      <w:r w:rsidRPr="00906F66">
        <w:rPr>
          <w:rFonts w:eastAsia="Times New Roman" w:cstheme="minorHAnsi"/>
          <w:sz w:val="24"/>
          <w:szCs w:val="24"/>
        </w:rPr>
        <w:t>) provided that the member was </w:t>
      </w:r>
      <w:r w:rsidRPr="00906F66">
        <w:rPr>
          <w:rFonts w:eastAsia="Times New Roman" w:cstheme="minorHAnsi"/>
          <w:b/>
          <w:bCs/>
          <w:sz w:val="24"/>
          <w:szCs w:val="24"/>
        </w:rPr>
        <w:t>released prior to completing 30% of their term. </w:t>
      </w:r>
      <w:r w:rsidRPr="00906F66">
        <w:rPr>
          <w:rFonts w:eastAsia="Times New Roman" w:cstheme="minorHAnsi"/>
          <w:sz w:val="24"/>
          <w:szCs w:val="24"/>
        </w:rPr>
        <w:t>Generally, filled slots may only be converted due to compelling personal circumstances (these are generally situations beyond the members’ control, such as health issues or military obligations). </w:t>
      </w:r>
      <w:r w:rsidRPr="00906F66">
        <w:rPr>
          <w:rFonts w:eastAsia="Times New Roman" w:cstheme="minorHAnsi"/>
          <w:b/>
          <w:bCs/>
          <w:sz w:val="24"/>
          <w:szCs w:val="24"/>
        </w:rPr>
        <w:t>Programs may not refill the same slot more than once. </w:t>
      </w:r>
      <w:r w:rsidRPr="00906F66">
        <w:rPr>
          <w:rFonts w:eastAsia="Times New Roman" w:cstheme="minorHAnsi"/>
          <w:sz w:val="24"/>
          <w:szCs w:val="24"/>
        </w:rPr>
        <w:t>See CPC vs. Cause exits flowchart below.  </w:t>
      </w:r>
    </w:p>
    <w:p w14:paraId="3FB59D5A"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35625695"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As a fail-safe mechanism to ensure that resources are available in the National Service Trust to finance all earned education awards, CNCS will suspend refilling if either: </w:t>
      </w:r>
    </w:p>
    <w:p w14:paraId="18A05BDC" w14:textId="77777777" w:rsidR="007D4877" w:rsidRPr="00906F66" w:rsidRDefault="007D4877" w:rsidP="006A2F57">
      <w:pPr>
        <w:numPr>
          <w:ilvl w:val="0"/>
          <w:numId w:val="31"/>
        </w:numPr>
        <w:spacing w:after="0" w:line="240" w:lineRule="auto"/>
        <w:ind w:left="360" w:firstLine="0"/>
        <w:textAlignment w:val="baseline"/>
        <w:rPr>
          <w:rFonts w:eastAsia="Times New Roman" w:cstheme="minorHAnsi"/>
          <w:sz w:val="24"/>
          <w:szCs w:val="24"/>
        </w:rPr>
      </w:pPr>
      <w:r w:rsidRPr="00906F66">
        <w:rPr>
          <w:rFonts w:eastAsia="Times New Roman" w:cstheme="minorHAnsi"/>
          <w:sz w:val="24"/>
          <w:szCs w:val="24"/>
        </w:rPr>
        <w:t>Total AmeriCorps enrollment reaches </w:t>
      </w:r>
      <w:r w:rsidRPr="00906F66">
        <w:rPr>
          <w:rFonts w:eastAsia="Times New Roman" w:cstheme="minorHAnsi"/>
          <w:b/>
          <w:bCs/>
          <w:sz w:val="24"/>
          <w:szCs w:val="24"/>
        </w:rPr>
        <w:t>97 percent</w:t>
      </w:r>
      <w:r w:rsidRPr="00906F66">
        <w:rPr>
          <w:rFonts w:eastAsia="Times New Roman" w:cstheme="minorHAnsi"/>
          <w:sz w:val="24"/>
          <w:szCs w:val="24"/>
        </w:rPr>
        <w:t> of awarded member positions; or  </w:t>
      </w:r>
    </w:p>
    <w:p w14:paraId="5AF0D692" w14:textId="77777777" w:rsidR="007D4877" w:rsidRPr="00906F66" w:rsidRDefault="007D4877" w:rsidP="006A2F57">
      <w:pPr>
        <w:numPr>
          <w:ilvl w:val="0"/>
          <w:numId w:val="32"/>
        </w:numPr>
        <w:spacing w:after="0" w:line="240" w:lineRule="auto"/>
        <w:ind w:left="360" w:firstLine="0"/>
        <w:textAlignment w:val="baseline"/>
        <w:rPr>
          <w:rFonts w:eastAsia="Times New Roman" w:cstheme="minorHAnsi"/>
          <w:sz w:val="24"/>
          <w:szCs w:val="24"/>
        </w:rPr>
      </w:pPr>
      <w:r w:rsidRPr="00906F66">
        <w:rPr>
          <w:rFonts w:eastAsia="Times New Roman" w:cstheme="minorHAnsi"/>
          <w:sz w:val="24"/>
          <w:szCs w:val="24"/>
        </w:rPr>
        <w:t>The number of refills reaches five percent of awarded member positions </w:t>
      </w:r>
    </w:p>
    <w:p w14:paraId="64647C19"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7DF9BBD8"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b/>
          <w:bCs/>
          <w:sz w:val="24"/>
          <w:szCs w:val="24"/>
        </w:rPr>
        <w:t>Program Design related conversions.</w:t>
      </w:r>
      <w:r w:rsidRPr="00906F66">
        <w:rPr>
          <w:rFonts w:eastAsia="Times New Roman" w:cstheme="minorHAnsi"/>
          <w:sz w:val="24"/>
          <w:szCs w:val="24"/>
        </w:rPr>
        <w:t> While it is not recommended, it is sometimes necessary for programs to request to modify their program design. The modifications should be based on community need and NOT on individual member recruitment, site recruitment, or other nonessential factors. Program design modifications are accomplished through slot conversion and require prior approval from a GOVS AmeriCorps Program Officer. Significant changes in program design may also require CNCS approval. Such requests should be rare and should be meticulously reviewed by the GOVS Program Officer prior to approval. </w:t>
      </w:r>
    </w:p>
    <w:p w14:paraId="70A85BD4"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05D7D8B8"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Programs may request to combine or divide slots as appropriate for their program design; however, the total number of MSYs and education award amounts in the grant may not increase because of the slot conversion. In all cases, programs are required to maximize their slot conversion, by utilizing the maximum amount of MSY in their conversion. Slot conversions may not increase the number of MSY, or the amount of Education Award value earned. Additionally, if the award is a Full-Time Fixed Amount or Professional Corps Fixed Amount award, the member position will be filled by a member serving in a full-time capacity. Changes in the above types of member positions may be made by the recipient directly in the My AmeriCorps Portal. </w:t>
      </w:r>
    </w:p>
    <w:p w14:paraId="44A1B255"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0A433628"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Any member or slot conversions are subject to availability of funds in the Trust and will comply with all assumptions on which Trust prudence and continued solvency are predicated. Additionally, any member or slot conversion must be trust neutral. Meaning a program cannot increase the MSY or exceed the total education award. One (1) full-time member may be converted into 2 half-time slots because the conversion is MSY-neutral (2 HT members x 0.5 = 1 MSY) and the total education award amount is Trust neutral (equal to the original amount). One (1) full-time member position may not be converted into 4 quarter-time positions because the conversion is not Trust neutral, since it increases the total MSY and the amount of the total education award. In this example, the maximum number of allowable quarter-time positions would be three. </w:t>
      </w:r>
    </w:p>
    <w:p w14:paraId="4F8156C0"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Some allowable conversions for Full Time and Half Time Slots are: </w:t>
      </w:r>
    </w:p>
    <w:p w14:paraId="2FE9E2C3" w14:textId="77777777" w:rsidR="007D4877" w:rsidRPr="00906F66" w:rsidRDefault="007D4877" w:rsidP="007D4877">
      <w:pPr>
        <w:spacing w:after="0" w:line="240" w:lineRule="auto"/>
        <w:textAlignment w:val="baseline"/>
        <w:rPr>
          <w:rFonts w:eastAsia="Times New Roman" w:cstheme="minorHAnsi"/>
          <w:sz w:val="24"/>
          <w:szCs w:val="24"/>
        </w:rPr>
      </w:pPr>
    </w:p>
    <w:tbl>
      <w:tblPr>
        <w:tblW w:w="8055" w:type="dxa"/>
        <w:tblInd w:w="780"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CellMar>
          <w:left w:w="0" w:type="dxa"/>
          <w:right w:w="0" w:type="dxa"/>
        </w:tblCellMar>
        <w:tblLook w:val="04A0" w:firstRow="1" w:lastRow="0" w:firstColumn="1" w:lastColumn="0" w:noHBand="0" w:noVBand="1"/>
      </w:tblPr>
      <w:tblGrid>
        <w:gridCol w:w="2145"/>
        <w:gridCol w:w="3135"/>
        <w:gridCol w:w="2775"/>
      </w:tblGrid>
      <w:tr w:rsidR="007D4877" w:rsidRPr="00906F66" w14:paraId="15E3258B" w14:textId="77777777" w:rsidTr="007729A2">
        <w:tc>
          <w:tcPr>
            <w:tcW w:w="5280" w:type="dxa"/>
            <w:gridSpan w:val="2"/>
            <w:shd w:val="clear" w:color="auto" w:fill="auto"/>
            <w:hideMark/>
          </w:tcPr>
          <w:p w14:paraId="3AAD129B"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b/>
                <w:bCs/>
                <w:sz w:val="24"/>
                <w:szCs w:val="24"/>
              </w:rPr>
              <w:t>1 FT slot =</w:t>
            </w:r>
            <w:r w:rsidRPr="00906F66">
              <w:rPr>
                <w:rFonts w:eastAsia="Times New Roman" w:cstheme="minorHAnsi"/>
                <w:sz w:val="24"/>
                <w:szCs w:val="24"/>
              </w:rPr>
              <w:t> </w:t>
            </w:r>
          </w:p>
        </w:tc>
        <w:tc>
          <w:tcPr>
            <w:tcW w:w="2775" w:type="dxa"/>
            <w:shd w:val="clear" w:color="auto" w:fill="auto"/>
            <w:hideMark/>
          </w:tcPr>
          <w:p w14:paraId="1CAF8DE4"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b/>
                <w:bCs/>
                <w:sz w:val="24"/>
                <w:szCs w:val="24"/>
              </w:rPr>
              <w:t>1HT =</w:t>
            </w:r>
            <w:r w:rsidRPr="00906F66">
              <w:rPr>
                <w:rFonts w:eastAsia="Times New Roman" w:cstheme="minorHAnsi"/>
                <w:sz w:val="24"/>
                <w:szCs w:val="24"/>
              </w:rPr>
              <w:t> </w:t>
            </w:r>
          </w:p>
        </w:tc>
      </w:tr>
      <w:tr w:rsidR="007D4877" w:rsidRPr="00906F66" w14:paraId="1863A979" w14:textId="77777777" w:rsidTr="007729A2">
        <w:tc>
          <w:tcPr>
            <w:tcW w:w="2145" w:type="dxa"/>
            <w:shd w:val="clear" w:color="auto" w:fill="auto"/>
            <w:hideMark/>
          </w:tcPr>
          <w:p w14:paraId="46240470"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sz w:val="24"/>
                <w:szCs w:val="24"/>
              </w:rPr>
              <w:t>1RHT+2QT   </w:t>
            </w:r>
          </w:p>
          <w:p w14:paraId="6ECB0657"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sz w:val="24"/>
                <w:szCs w:val="24"/>
              </w:rPr>
              <w:t>3QT </w:t>
            </w:r>
          </w:p>
          <w:p w14:paraId="7DBF26A5"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sz w:val="24"/>
                <w:szCs w:val="24"/>
              </w:rPr>
              <w:t>2HT </w:t>
            </w:r>
          </w:p>
          <w:p w14:paraId="293A8FA3"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sz w:val="24"/>
                <w:szCs w:val="24"/>
              </w:rPr>
              <w:t>1HT+1QT+1MT </w:t>
            </w:r>
          </w:p>
          <w:p w14:paraId="46A53841"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sz w:val="24"/>
                <w:szCs w:val="24"/>
              </w:rPr>
              <w:t>2QT+1MT      </w:t>
            </w:r>
          </w:p>
        </w:tc>
        <w:tc>
          <w:tcPr>
            <w:tcW w:w="3135" w:type="dxa"/>
            <w:shd w:val="clear" w:color="auto" w:fill="auto"/>
            <w:hideMark/>
          </w:tcPr>
          <w:p w14:paraId="4B6BFFDC"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sz w:val="24"/>
                <w:szCs w:val="24"/>
              </w:rPr>
              <w:t>1QT+3MT   </w:t>
            </w:r>
          </w:p>
          <w:p w14:paraId="09438A7E"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sz w:val="24"/>
                <w:szCs w:val="24"/>
              </w:rPr>
              <w:t>4MT  </w:t>
            </w:r>
          </w:p>
          <w:p w14:paraId="7F24C901"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sz w:val="24"/>
                <w:szCs w:val="24"/>
              </w:rPr>
              <w:t>2RHT  </w:t>
            </w:r>
          </w:p>
          <w:p w14:paraId="41402546"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sz w:val="24"/>
                <w:szCs w:val="24"/>
              </w:rPr>
              <w:t>2RHT+1MT </w:t>
            </w:r>
          </w:p>
          <w:p w14:paraId="54E2B649"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tc>
        <w:tc>
          <w:tcPr>
            <w:tcW w:w="2775" w:type="dxa"/>
            <w:shd w:val="clear" w:color="auto" w:fill="auto"/>
            <w:hideMark/>
          </w:tcPr>
          <w:p w14:paraId="1877EFC7"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sz w:val="24"/>
                <w:szCs w:val="24"/>
              </w:rPr>
              <w:t>1QT+1MT </w:t>
            </w:r>
          </w:p>
          <w:p w14:paraId="4C36764A"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sz w:val="24"/>
                <w:szCs w:val="24"/>
              </w:rPr>
              <w:t>1RHT </w:t>
            </w:r>
          </w:p>
          <w:p w14:paraId="6064DC48" w14:textId="77777777" w:rsidR="007D4877" w:rsidRPr="00906F66" w:rsidRDefault="007D4877" w:rsidP="007729A2">
            <w:pPr>
              <w:spacing w:after="0" w:line="240" w:lineRule="auto"/>
              <w:textAlignment w:val="baseline"/>
              <w:rPr>
                <w:rFonts w:eastAsia="Times New Roman" w:cstheme="minorHAnsi"/>
                <w:sz w:val="24"/>
                <w:szCs w:val="24"/>
              </w:rPr>
            </w:pPr>
            <w:r w:rsidRPr="00906F66">
              <w:rPr>
                <w:rFonts w:eastAsia="Times New Roman" w:cstheme="minorHAnsi"/>
                <w:sz w:val="24"/>
                <w:szCs w:val="24"/>
              </w:rPr>
              <w:t>2MT </w:t>
            </w:r>
          </w:p>
        </w:tc>
      </w:tr>
    </w:tbl>
    <w:p w14:paraId="42694F57"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5D1581EA"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Programs can convert slot types. For example, a program with one unfilled full-time position finds it no longer has enough time in the service year to support a single member serving 1700 hours. This program can support two members serving 900 hours simultaneously. In this case, the program may choose to convert one full-time position into two half-time positions. (Terms and Conditions, VI. Changes in Member Positions) </w:t>
      </w:r>
    </w:p>
    <w:p w14:paraId="1D25C886"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4D8A8057"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In an effort to maximize the enrollment of all awarded slots during a single grant year, GOVS expects all AL AmeriCorps State programs to enroll all awarded slots within the first 90 days of the budget period, with the exception of slots designated for summer programming.</w:t>
      </w:r>
      <w:r w:rsidRPr="00906F66">
        <w:rPr>
          <w:rFonts w:eastAsia="Times New Roman" w:cstheme="minorHAnsi"/>
          <w:b/>
          <w:bCs/>
          <w:sz w:val="24"/>
          <w:szCs w:val="24"/>
        </w:rPr>
        <w:t> For programs starting Sept. 1</w:t>
      </w:r>
      <w:r w:rsidRPr="00906F66">
        <w:rPr>
          <w:rFonts w:eastAsia="Times New Roman" w:cstheme="minorHAnsi"/>
          <w:b/>
          <w:bCs/>
          <w:sz w:val="24"/>
          <w:szCs w:val="24"/>
          <w:vertAlign w:val="superscript"/>
        </w:rPr>
        <w:t>st</w:t>
      </w:r>
      <w:r w:rsidRPr="00906F66">
        <w:rPr>
          <w:rFonts w:eastAsia="Times New Roman" w:cstheme="minorHAnsi"/>
          <w:b/>
          <w:bCs/>
          <w:sz w:val="24"/>
          <w:szCs w:val="24"/>
        </w:rPr>
        <w:t>, the last day is Nov. 29</w:t>
      </w:r>
      <w:r w:rsidRPr="00906F66">
        <w:rPr>
          <w:rFonts w:eastAsia="Times New Roman" w:cstheme="minorHAnsi"/>
          <w:b/>
          <w:bCs/>
          <w:sz w:val="24"/>
          <w:szCs w:val="24"/>
          <w:vertAlign w:val="superscript"/>
        </w:rPr>
        <w:t>th</w:t>
      </w:r>
      <w:r w:rsidRPr="00906F66">
        <w:rPr>
          <w:rFonts w:eastAsia="Times New Roman" w:cstheme="minorHAnsi"/>
          <w:b/>
          <w:bCs/>
          <w:sz w:val="24"/>
          <w:szCs w:val="24"/>
        </w:rPr>
        <w:t> and for programs starting Oct. 1</w:t>
      </w:r>
      <w:r w:rsidRPr="00906F66">
        <w:rPr>
          <w:rFonts w:eastAsia="Times New Roman" w:cstheme="minorHAnsi"/>
          <w:b/>
          <w:bCs/>
          <w:sz w:val="24"/>
          <w:szCs w:val="24"/>
          <w:vertAlign w:val="superscript"/>
        </w:rPr>
        <w:t>st</w:t>
      </w:r>
      <w:r w:rsidRPr="00906F66">
        <w:rPr>
          <w:rFonts w:eastAsia="Times New Roman" w:cstheme="minorHAnsi"/>
          <w:b/>
          <w:bCs/>
          <w:sz w:val="24"/>
          <w:szCs w:val="24"/>
        </w:rPr>
        <w:t>, the last day is Dec. 29</w:t>
      </w:r>
      <w:r w:rsidRPr="00906F66">
        <w:rPr>
          <w:rFonts w:eastAsia="Times New Roman" w:cstheme="minorHAnsi"/>
          <w:b/>
          <w:bCs/>
          <w:sz w:val="24"/>
          <w:szCs w:val="24"/>
          <w:vertAlign w:val="superscript"/>
        </w:rPr>
        <w:t>th</w:t>
      </w:r>
      <w:r w:rsidRPr="00906F66">
        <w:rPr>
          <w:rFonts w:eastAsia="Times New Roman" w:cstheme="minorHAnsi"/>
          <w:b/>
          <w:bCs/>
          <w:sz w:val="24"/>
          <w:szCs w:val="24"/>
        </w:rPr>
        <w:t>. Holidays, weekends, etc. are included within this 90-day period. </w:t>
      </w:r>
      <w:r w:rsidRPr="00906F66">
        <w:rPr>
          <w:rFonts w:eastAsia="Times New Roman" w:cstheme="minorHAnsi"/>
          <w:sz w:val="24"/>
          <w:szCs w:val="24"/>
        </w:rPr>
        <w:t>Any Member slot unfilled as of the 91st day of the period that is not designated for summer programming is subject to conversion to a lesser required service hour slot (e.g. full-time to less-than-full-time) if the subgrantee plans to utilize the slot during the grant year.  </w:t>
      </w:r>
    </w:p>
    <w:p w14:paraId="556A6445"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6D957CA9"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As of the 91st day, unfilled Member slots not designated for summer programming or not planned for conversion to a lesser service hour slot may also be forfeited for the benefit of other AmeriCorps programs within the same prime grant at the discretion of the Commission. The Commission will notify the program in advance to facilitate an approved transfer of an unfilled slot to another AmeriCorps program. Since this is a rare occurrence, AmeriCorps State programs should expect to be fully accountable for enrolling all awarded slots.  </w:t>
      </w:r>
    </w:p>
    <w:p w14:paraId="1ADC582E" w14:textId="77777777" w:rsidR="007D4877"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4021A014" w14:textId="77777777" w:rsidR="007D4877" w:rsidRPr="00906F66" w:rsidRDefault="007D4877" w:rsidP="007D4877">
      <w:pPr>
        <w:spacing w:after="0" w:line="240" w:lineRule="auto"/>
        <w:textAlignment w:val="baseline"/>
        <w:rPr>
          <w:rFonts w:eastAsia="Times New Roman" w:cstheme="minorHAnsi"/>
          <w:sz w:val="24"/>
          <w:szCs w:val="24"/>
        </w:rPr>
      </w:pPr>
      <w:commentRangeStart w:id="124"/>
      <w:r w:rsidRPr="00906F66">
        <w:rPr>
          <w:rFonts w:eastAsia="Times New Roman" w:cstheme="minorHAnsi"/>
          <w:b/>
          <w:bCs/>
          <w:sz w:val="24"/>
          <w:szCs w:val="24"/>
        </w:rPr>
        <w:t xml:space="preserve">Filled slots, cannot be converted to a lesser required service hour slot after the 90th day of a Member’s term of service without approval from the commission. Failure to receive permission will be perceived as converting a slot, so a Member can receive an education award. This is not allowed. </w:t>
      </w:r>
      <w:r w:rsidRPr="00906F66">
        <w:rPr>
          <w:rFonts w:eastAsia="Times New Roman" w:cstheme="minorHAnsi"/>
          <w:sz w:val="24"/>
          <w:szCs w:val="24"/>
        </w:rPr>
        <w:t> </w:t>
      </w:r>
      <w:commentRangeEnd w:id="124"/>
      <w:r w:rsidRPr="00906F66">
        <w:rPr>
          <w:rStyle w:val="CommentReference"/>
          <w:rFonts w:cstheme="minorHAnsi"/>
          <w:sz w:val="24"/>
          <w:szCs w:val="24"/>
        </w:rPr>
        <w:commentReference w:id="124"/>
      </w:r>
      <w:r w:rsidRPr="00906F66">
        <w:rPr>
          <w:rFonts w:eastAsia="Times New Roman" w:cstheme="minorHAnsi"/>
          <w:b/>
          <w:bCs/>
          <w:sz w:val="24"/>
          <w:szCs w:val="24"/>
        </w:rPr>
        <w:t>A program is NOT allowed to convert a slot to a lesser-term slot at the end of a member’s term of service in order to award a pro-rated education award when the member has not completed the hours required by their original term.</w:t>
      </w:r>
      <w:r w:rsidRPr="00906F66">
        <w:rPr>
          <w:rFonts w:eastAsia="Times New Roman" w:cstheme="minorHAnsi"/>
          <w:sz w:val="24"/>
          <w:szCs w:val="24"/>
        </w:rPr>
        <w:t> (State and Nat’l Policy FAQs C.86)  </w:t>
      </w:r>
    </w:p>
    <w:p w14:paraId="6506F1E9"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567B5EE5" w14:textId="77777777" w:rsidR="007D4877"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It is also typically easier to get approval to convert from a slot with higher member hours to a slot with fewer hours than from a slot with fewer hours to a slot with more hours, due to the education award implications. Changing less than full-time members to a greater slot type is discouraged because it is very difficult to manage, unless done very early in the member’s term of service. GOVS will approve such a request if the program makes the request no later than four weeks from the beginning of the program year</w:t>
      </w:r>
      <w:r w:rsidRPr="00906F66">
        <w:rPr>
          <w:rFonts w:eastAsia="Times New Roman" w:cstheme="minorHAnsi"/>
          <w:b/>
          <w:bCs/>
          <w:sz w:val="24"/>
          <w:szCs w:val="24"/>
        </w:rPr>
        <w:t>. For programs starting Sept. 1st, the last day to request is Sept. 28th and for programs starting Oct. 1st, the last day is Oct. 28th. Holidays, weekends, etc. are included within this 28-day period. Requests made after the 28</w:t>
      </w:r>
      <w:r w:rsidRPr="00906F66">
        <w:rPr>
          <w:rFonts w:eastAsia="Times New Roman" w:cstheme="minorHAnsi"/>
          <w:b/>
          <w:bCs/>
          <w:sz w:val="24"/>
          <w:szCs w:val="24"/>
          <w:vertAlign w:val="superscript"/>
        </w:rPr>
        <w:t>th</w:t>
      </w:r>
      <w:r w:rsidRPr="00906F66">
        <w:rPr>
          <w:rFonts w:eastAsia="Times New Roman" w:cstheme="minorHAnsi"/>
          <w:b/>
          <w:bCs/>
          <w:sz w:val="24"/>
          <w:szCs w:val="24"/>
        </w:rPr>
        <w:t> of Sept. or Oct. will not be granted. </w:t>
      </w:r>
      <w:r w:rsidRPr="00906F66">
        <w:rPr>
          <w:rFonts w:eastAsia="Times New Roman" w:cstheme="minorHAnsi"/>
          <w:sz w:val="24"/>
          <w:szCs w:val="24"/>
        </w:rPr>
        <w:t>Requests may be authorized or approved for such changes if the current budget can accommodate such changes. (State and Nat’l Policy FAQs C.86)  </w:t>
      </w:r>
    </w:p>
    <w:p w14:paraId="55F45C92" w14:textId="77777777" w:rsidR="007D4877" w:rsidRPr="00906F66" w:rsidRDefault="007D4877" w:rsidP="007D4877">
      <w:pPr>
        <w:spacing w:after="0" w:line="240" w:lineRule="auto"/>
        <w:textAlignment w:val="baseline"/>
        <w:rPr>
          <w:rFonts w:eastAsia="Times New Roman" w:cstheme="minorHAnsi"/>
          <w:sz w:val="24"/>
          <w:szCs w:val="24"/>
        </w:rPr>
      </w:pPr>
    </w:p>
    <w:p w14:paraId="1A901DAA"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Program Directors should notify their GOVS Program Officer of any proposed slot conversions as soon as possible. All requests for slot conversions (of unfilled slots) must be approved by the GOVS AmeriCorps Program Officer. Programs may not change a member’s term of service without prior authorization from GOVS. All requests must be made using the Slot Conversion Request Form. The form and, if appropriate, a revised program design chart must be completed and submitted. </w:t>
      </w:r>
    </w:p>
    <w:p w14:paraId="25CEC752"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08C14FFC"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b/>
          <w:bCs/>
          <w:sz w:val="24"/>
          <w:szCs w:val="24"/>
        </w:rPr>
        <w:t>Changes that Require CNCS Approval.</w:t>
      </w:r>
      <w:r w:rsidRPr="00906F66">
        <w:rPr>
          <w:rFonts w:eastAsia="Times New Roman" w:cstheme="minorHAnsi"/>
          <w:sz w:val="24"/>
          <w:szCs w:val="24"/>
        </w:rPr>
        <w:t> Circumstances may arise within a program that necessitate changing the type of unfilled AmeriCorps member positions awarded to a recipient or subrecipient or changing the term of service of a currently enrolled member. Note that once a member is exited with a partial education award, the remaining portion of that education award is not available for use. The following changes require written approval from CNCS’s Office of Grants Management as well as written approval and concurrence from the State Commission or Direct (including National Direct, State Direct, Tribal, Territory Direct, or Education Award Only (EAP)) recipient: </w:t>
      </w:r>
    </w:p>
    <w:p w14:paraId="7B263D0D" w14:textId="77777777" w:rsidR="007D4877" w:rsidRPr="00906F66" w:rsidRDefault="007D4877" w:rsidP="006A2F57">
      <w:pPr>
        <w:numPr>
          <w:ilvl w:val="0"/>
          <w:numId w:val="33"/>
        </w:numPr>
        <w:spacing w:after="0" w:line="240" w:lineRule="auto"/>
        <w:ind w:firstLine="0"/>
        <w:textAlignment w:val="baseline"/>
        <w:rPr>
          <w:rFonts w:eastAsia="Times New Roman" w:cstheme="minorHAnsi"/>
          <w:sz w:val="24"/>
          <w:szCs w:val="24"/>
        </w:rPr>
      </w:pPr>
      <w:r w:rsidRPr="00906F66">
        <w:rPr>
          <w:rFonts w:eastAsia="Times New Roman" w:cstheme="minorHAnsi"/>
          <w:sz w:val="24"/>
          <w:szCs w:val="24"/>
        </w:rPr>
        <w:t>A change in the number of member service year (MSY) positions in the award and </w:t>
      </w:r>
    </w:p>
    <w:p w14:paraId="05011902" w14:textId="77777777" w:rsidR="007D4877" w:rsidRPr="00906F66" w:rsidRDefault="007D4877" w:rsidP="006A2F57">
      <w:pPr>
        <w:numPr>
          <w:ilvl w:val="0"/>
          <w:numId w:val="34"/>
        </w:numPr>
        <w:spacing w:after="0" w:line="240" w:lineRule="auto"/>
        <w:ind w:firstLine="0"/>
        <w:textAlignment w:val="baseline"/>
        <w:rPr>
          <w:rFonts w:eastAsia="Times New Roman" w:cstheme="minorHAnsi"/>
          <w:sz w:val="24"/>
          <w:szCs w:val="24"/>
        </w:rPr>
      </w:pPr>
      <w:r w:rsidRPr="00906F66">
        <w:rPr>
          <w:rFonts w:eastAsia="Times New Roman" w:cstheme="minorHAnsi"/>
          <w:sz w:val="24"/>
          <w:szCs w:val="24"/>
        </w:rPr>
        <w:t>A change in the funding level of the award. </w:t>
      </w:r>
    </w:p>
    <w:p w14:paraId="162909D1" w14:textId="77777777" w:rsidR="007D4877" w:rsidRDefault="007D4877" w:rsidP="007D4877">
      <w:pPr>
        <w:rPr>
          <w:rFonts w:cstheme="minorHAnsi"/>
          <w:b/>
          <w:i/>
          <w:sz w:val="28"/>
          <w:szCs w:val="28"/>
        </w:rPr>
      </w:pPr>
    </w:p>
    <w:p w14:paraId="16C24300" w14:textId="54AB7E0E" w:rsidR="007D4877" w:rsidRPr="00237E56" w:rsidRDefault="007D4877" w:rsidP="007D4877">
      <w:pPr>
        <w:rPr>
          <w:rFonts w:cstheme="minorHAnsi"/>
          <w:b/>
          <w:bCs/>
          <w:i/>
          <w:iCs/>
          <w:sz w:val="28"/>
          <w:szCs w:val="28"/>
        </w:rPr>
      </w:pPr>
      <w:r w:rsidRPr="00237E56">
        <w:rPr>
          <w:rFonts w:cstheme="minorHAnsi"/>
          <w:b/>
          <w:bCs/>
          <w:i/>
          <w:iCs/>
          <w:sz w:val="28"/>
          <w:szCs w:val="28"/>
        </w:rPr>
        <w:t>6.</w:t>
      </w:r>
      <w:r w:rsidR="00DA30F8">
        <w:rPr>
          <w:rFonts w:cstheme="minorHAnsi"/>
          <w:b/>
          <w:bCs/>
          <w:i/>
          <w:iCs/>
          <w:sz w:val="28"/>
          <w:szCs w:val="28"/>
        </w:rPr>
        <w:t>8</w:t>
      </w:r>
      <w:r w:rsidRPr="00237E56">
        <w:rPr>
          <w:rFonts w:cstheme="minorHAnsi"/>
          <w:b/>
          <w:bCs/>
          <w:i/>
          <w:iCs/>
          <w:sz w:val="28"/>
          <w:szCs w:val="28"/>
        </w:rPr>
        <w:t xml:space="preserve"> Performance Measures</w:t>
      </w:r>
    </w:p>
    <w:p w14:paraId="35910A1A" w14:textId="03CFFBFD" w:rsidR="007D4877" w:rsidRPr="00906F66" w:rsidRDefault="007D4877" w:rsidP="007D4877">
      <w:pPr>
        <w:rPr>
          <w:rFonts w:cstheme="minorHAnsi"/>
          <w:sz w:val="24"/>
          <w:szCs w:val="24"/>
        </w:rPr>
      </w:pPr>
      <w:commentRangeStart w:id="125"/>
      <w:r w:rsidRPr="00906F66">
        <w:rPr>
          <w:rFonts w:cstheme="minorHAnsi"/>
          <w:sz w:val="24"/>
          <w:szCs w:val="24"/>
        </w:rPr>
        <w:t xml:space="preserve">GOVS requires that all AmeriCorps State </w:t>
      </w:r>
      <w:r w:rsidR="00DC6F9C">
        <w:rPr>
          <w:rFonts w:cstheme="minorHAnsi"/>
          <w:sz w:val="24"/>
          <w:szCs w:val="24"/>
        </w:rPr>
        <w:t>subgrantee</w:t>
      </w:r>
      <w:r w:rsidRPr="00906F66">
        <w:rPr>
          <w:rFonts w:cstheme="minorHAnsi"/>
          <w:sz w:val="24"/>
          <w:szCs w:val="24"/>
        </w:rPr>
        <w:t>s track their progress toward performance measures as indicated in their AmeriCorps applications through ongoing data collection.</w:t>
      </w:r>
      <w:commentRangeEnd w:id="125"/>
      <w:r w:rsidRPr="00906F66">
        <w:rPr>
          <w:rStyle w:val="CommentReference"/>
          <w:rFonts w:cstheme="minorHAnsi"/>
          <w:sz w:val="24"/>
          <w:szCs w:val="24"/>
        </w:rPr>
        <w:commentReference w:id="125"/>
      </w:r>
      <w:r w:rsidRPr="00906F66">
        <w:rPr>
          <w:rFonts w:cstheme="minorHAnsi"/>
          <w:sz w:val="24"/>
          <w:szCs w:val="24"/>
        </w:rPr>
        <w:t xml:space="preserve"> </w:t>
      </w:r>
      <w:commentRangeStart w:id="126"/>
      <w:r w:rsidRPr="00906F66">
        <w:rPr>
          <w:rFonts w:cstheme="minorHAnsi"/>
          <w:sz w:val="24"/>
          <w:szCs w:val="24"/>
        </w:rPr>
        <w:t xml:space="preserve">Performance measures are measured using program outputs and outcomes. </w:t>
      </w:r>
      <w:commentRangeEnd w:id="126"/>
      <w:r w:rsidRPr="00906F66">
        <w:rPr>
          <w:rStyle w:val="CommentReference"/>
          <w:rFonts w:cstheme="minorHAnsi"/>
          <w:sz w:val="24"/>
          <w:szCs w:val="24"/>
        </w:rPr>
        <w:commentReference w:id="126"/>
      </w:r>
      <w:r w:rsidRPr="00906F66">
        <w:rPr>
          <w:rFonts w:cstheme="minorHAnsi"/>
          <w:sz w:val="24"/>
          <w:szCs w:val="24"/>
        </w:rPr>
        <w:t xml:space="preserve">To streamline and codify all data of AmeriCorps State </w:t>
      </w:r>
      <w:r w:rsidR="00DC6F9C">
        <w:rPr>
          <w:rFonts w:cstheme="minorHAnsi"/>
          <w:sz w:val="24"/>
          <w:szCs w:val="24"/>
        </w:rPr>
        <w:t>subgrantee</w:t>
      </w:r>
      <w:r w:rsidRPr="00906F66">
        <w:rPr>
          <w:rFonts w:cstheme="minorHAnsi"/>
          <w:sz w:val="24"/>
          <w:szCs w:val="24"/>
        </w:rPr>
        <w:t>s.</w:t>
      </w:r>
    </w:p>
    <w:p w14:paraId="183D5CA4" w14:textId="77777777" w:rsidR="007D4877" w:rsidRPr="00906F66" w:rsidRDefault="007D4877" w:rsidP="006A2F57">
      <w:pPr>
        <w:pStyle w:val="ListParagraph"/>
        <w:numPr>
          <w:ilvl w:val="0"/>
          <w:numId w:val="103"/>
        </w:numPr>
        <w:ind w:left="1170"/>
        <w:rPr>
          <w:rFonts w:cstheme="minorHAnsi"/>
          <w:sz w:val="24"/>
          <w:szCs w:val="24"/>
        </w:rPr>
      </w:pPr>
      <w:r w:rsidRPr="00906F66">
        <w:rPr>
          <w:rFonts w:cstheme="minorHAnsi"/>
          <w:sz w:val="24"/>
          <w:szCs w:val="24"/>
        </w:rPr>
        <w:t>OUTPUTS: Outputs can be the count of beneficiaries receiving service, amount of service delivered, or number of participants conducting service.</w:t>
      </w:r>
    </w:p>
    <w:p w14:paraId="0517C737" w14:textId="77777777" w:rsidR="007D4877" w:rsidRPr="00906F66" w:rsidRDefault="007D4877" w:rsidP="006A2F57">
      <w:pPr>
        <w:pStyle w:val="ListParagraph"/>
        <w:numPr>
          <w:ilvl w:val="0"/>
          <w:numId w:val="103"/>
        </w:numPr>
        <w:ind w:left="1170"/>
        <w:rPr>
          <w:rFonts w:cstheme="minorHAnsi"/>
          <w:sz w:val="24"/>
          <w:szCs w:val="24"/>
        </w:rPr>
      </w:pPr>
      <w:r w:rsidRPr="00906F66">
        <w:rPr>
          <w:rFonts w:cstheme="minorHAnsi"/>
          <w:sz w:val="24"/>
          <w:szCs w:val="24"/>
        </w:rPr>
        <w:t xml:space="preserve">OUTCOMES: Outcomes are the changes or benefits experienced by your service recipients within the timeframe of your program and the positive changes that your project ultimately hopes to achieve for participants and beneficiaries. </w:t>
      </w:r>
      <w:commentRangeStart w:id="127"/>
      <w:commentRangeEnd w:id="127"/>
      <w:r w:rsidRPr="00906F66">
        <w:rPr>
          <w:rStyle w:val="CommentReference"/>
          <w:rFonts w:cstheme="minorHAnsi"/>
          <w:sz w:val="24"/>
          <w:szCs w:val="24"/>
        </w:rPr>
        <w:commentReference w:id="127"/>
      </w:r>
    </w:p>
    <w:p w14:paraId="7C422EF7" w14:textId="4629FAAF" w:rsidR="007D4877" w:rsidRPr="00237E56" w:rsidRDefault="007D4877" w:rsidP="007D4877">
      <w:pPr>
        <w:rPr>
          <w:rFonts w:cstheme="minorHAnsi"/>
          <w:b/>
          <w:bCs/>
          <w:i/>
          <w:iCs/>
          <w:sz w:val="28"/>
          <w:szCs w:val="28"/>
        </w:rPr>
      </w:pPr>
      <w:r w:rsidRPr="00237E56">
        <w:rPr>
          <w:rFonts w:cstheme="minorHAnsi"/>
          <w:b/>
          <w:bCs/>
          <w:i/>
          <w:iCs/>
          <w:sz w:val="28"/>
          <w:szCs w:val="28"/>
        </w:rPr>
        <w:t>6.</w:t>
      </w:r>
      <w:r w:rsidR="009A5721">
        <w:rPr>
          <w:rFonts w:cstheme="minorHAnsi"/>
          <w:b/>
          <w:bCs/>
          <w:i/>
          <w:iCs/>
          <w:sz w:val="28"/>
          <w:szCs w:val="28"/>
        </w:rPr>
        <w:t>9</w:t>
      </w:r>
      <w:r w:rsidRPr="00237E56">
        <w:rPr>
          <w:rFonts w:cstheme="minorHAnsi"/>
          <w:b/>
          <w:bCs/>
          <w:i/>
          <w:iCs/>
          <w:sz w:val="28"/>
          <w:szCs w:val="28"/>
        </w:rPr>
        <w:t xml:space="preserve"> Identify Data Types and Sources</w:t>
      </w:r>
    </w:p>
    <w:p w14:paraId="1210BD75" w14:textId="4CD8611F" w:rsidR="007D4877" w:rsidRPr="00906F66" w:rsidRDefault="00DC6F9C" w:rsidP="007D4877">
      <w:pPr>
        <w:rPr>
          <w:rFonts w:cstheme="minorHAnsi"/>
          <w:sz w:val="24"/>
          <w:szCs w:val="24"/>
        </w:rPr>
      </w:pPr>
      <w:r>
        <w:rPr>
          <w:rFonts w:cstheme="minorHAnsi"/>
          <w:sz w:val="24"/>
          <w:szCs w:val="24"/>
        </w:rPr>
        <w:t>Subgrantee</w:t>
      </w:r>
      <w:r w:rsidR="007D4877" w:rsidRPr="00906F66">
        <w:rPr>
          <w:rFonts w:cstheme="minorHAnsi"/>
          <w:sz w:val="24"/>
          <w:szCs w:val="24"/>
        </w:rPr>
        <w:t xml:space="preserve"> will be expected to have data collection and data management policies, processes, and practices that provide reasonable assurance that they are reporting high quality performance measure data. At a minimum, recipients should have policies, processes, and practices that address the following five aspects of data quality for themselves and for subrecipients (if applicable):</w:t>
      </w:r>
    </w:p>
    <w:p w14:paraId="2740F192" w14:textId="77777777" w:rsidR="007D4877" w:rsidRPr="00906F66" w:rsidRDefault="007D4877" w:rsidP="007D4877">
      <w:pPr>
        <w:ind w:left="720"/>
        <w:rPr>
          <w:rFonts w:cstheme="minorHAnsi"/>
          <w:sz w:val="24"/>
          <w:szCs w:val="24"/>
        </w:rPr>
      </w:pPr>
      <w:r w:rsidRPr="00906F66">
        <w:rPr>
          <w:rFonts w:cstheme="minorHAnsi"/>
          <w:sz w:val="24"/>
          <w:szCs w:val="24"/>
        </w:rPr>
        <w:t>• the data measures what it intends to measure</w:t>
      </w:r>
    </w:p>
    <w:p w14:paraId="01802D22" w14:textId="77777777" w:rsidR="007D4877" w:rsidRPr="00906F66" w:rsidRDefault="007D4877" w:rsidP="007D4877">
      <w:pPr>
        <w:ind w:left="720"/>
        <w:rPr>
          <w:rFonts w:cstheme="minorHAnsi"/>
          <w:sz w:val="24"/>
          <w:szCs w:val="24"/>
        </w:rPr>
      </w:pPr>
      <w:r w:rsidRPr="00906F66">
        <w:rPr>
          <w:rFonts w:cstheme="minorHAnsi"/>
          <w:sz w:val="24"/>
          <w:szCs w:val="24"/>
        </w:rPr>
        <w:t>• the data reported is complete</w:t>
      </w:r>
    </w:p>
    <w:p w14:paraId="2D502295" w14:textId="77777777" w:rsidR="007D4877" w:rsidRPr="00906F66" w:rsidRDefault="007D4877" w:rsidP="007D4877">
      <w:pPr>
        <w:ind w:left="720"/>
        <w:rPr>
          <w:rFonts w:cstheme="minorHAnsi"/>
          <w:sz w:val="24"/>
          <w:szCs w:val="24"/>
        </w:rPr>
      </w:pPr>
      <w:r w:rsidRPr="00906F66">
        <w:rPr>
          <w:rFonts w:cstheme="minorHAnsi"/>
          <w:sz w:val="24"/>
          <w:szCs w:val="24"/>
        </w:rPr>
        <w:t>• the recipient collects data in a consistent manner</w:t>
      </w:r>
    </w:p>
    <w:p w14:paraId="764B6E91" w14:textId="77777777" w:rsidR="007D4877" w:rsidRPr="00906F66" w:rsidRDefault="007D4877" w:rsidP="007D4877">
      <w:pPr>
        <w:ind w:left="720"/>
        <w:rPr>
          <w:rFonts w:cstheme="minorHAnsi"/>
          <w:sz w:val="24"/>
          <w:szCs w:val="24"/>
        </w:rPr>
      </w:pPr>
      <w:r w:rsidRPr="00906F66">
        <w:rPr>
          <w:rFonts w:cstheme="minorHAnsi"/>
          <w:sz w:val="24"/>
          <w:szCs w:val="24"/>
        </w:rPr>
        <w:t>• the recipient takes steps to correct data errors</w:t>
      </w:r>
    </w:p>
    <w:p w14:paraId="46DD9E1C" w14:textId="77777777" w:rsidR="007D4877" w:rsidRPr="00906F66" w:rsidRDefault="007D4877" w:rsidP="007D4877">
      <w:pPr>
        <w:ind w:left="720"/>
        <w:rPr>
          <w:rFonts w:cstheme="minorHAnsi"/>
          <w:b/>
          <w:bCs/>
          <w:i/>
          <w:iCs/>
          <w:sz w:val="24"/>
          <w:szCs w:val="24"/>
        </w:rPr>
      </w:pPr>
      <w:r w:rsidRPr="00906F66">
        <w:rPr>
          <w:rFonts w:cstheme="minorHAnsi"/>
          <w:sz w:val="24"/>
          <w:szCs w:val="24"/>
        </w:rPr>
        <w:t>• the recipient actively reviews data for accuracy prior to submission</w:t>
      </w:r>
    </w:p>
    <w:p w14:paraId="1A773CBB" w14:textId="6100A6FF" w:rsidR="007D4877" w:rsidRPr="001C05A0" w:rsidRDefault="007D4877" w:rsidP="007D4877">
      <w:pPr>
        <w:rPr>
          <w:rFonts w:cstheme="minorHAnsi"/>
          <w:b/>
          <w:bCs/>
          <w:i/>
          <w:iCs/>
          <w:sz w:val="28"/>
          <w:szCs w:val="28"/>
        </w:rPr>
      </w:pPr>
      <w:r w:rsidRPr="001C05A0">
        <w:rPr>
          <w:rFonts w:cstheme="minorHAnsi"/>
          <w:b/>
          <w:bCs/>
          <w:i/>
          <w:iCs/>
          <w:sz w:val="28"/>
          <w:szCs w:val="28"/>
        </w:rPr>
        <w:t>6.</w:t>
      </w:r>
      <w:r w:rsidR="009A5721">
        <w:rPr>
          <w:rFonts w:cstheme="minorHAnsi"/>
          <w:b/>
          <w:bCs/>
          <w:i/>
          <w:iCs/>
          <w:sz w:val="28"/>
          <w:szCs w:val="28"/>
        </w:rPr>
        <w:t>10</w:t>
      </w:r>
      <w:r w:rsidRPr="001C05A0">
        <w:rPr>
          <w:rFonts w:cstheme="minorHAnsi"/>
          <w:b/>
          <w:bCs/>
          <w:i/>
          <w:iCs/>
          <w:sz w:val="28"/>
          <w:szCs w:val="28"/>
        </w:rPr>
        <w:t xml:space="preserve"> Data </w:t>
      </w:r>
      <w:r w:rsidR="001C05A0">
        <w:rPr>
          <w:rFonts w:cstheme="minorHAnsi"/>
          <w:b/>
          <w:bCs/>
          <w:i/>
          <w:iCs/>
          <w:sz w:val="28"/>
          <w:szCs w:val="28"/>
        </w:rPr>
        <w:t>Collection</w:t>
      </w:r>
    </w:p>
    <w:p w14:paraId="1AABF7C3" w14:textId="77777777" w:rsidR="007D4877" w:rsidRPr="00906F66" w:rsidRDefault="007D4877" w:rsidP="007D4877">
      <w:pPr>
        <w:rPr>
          <w:rFonts w:cstheme="minorHAnsi"/>
          <w:sz w:val="24"/>
          <w:szCs w:val="24"/>
        </w:rPr>
      </w:pPr>
      <w:r w:rsidRPr="00906F66">
        <w:rPr>
          <w:rFonts w:cstheme="minorHAnsi"/>
          <w:sz w:val="24"/>
          <w:szCs w:val="24"/>
        </w:rPr>
        <w:t>Grantees in their first three years of funding are required to submit a data collection plan to CNCS</w:t>
      </w:r>
      <w:r>
        <w:rPr>
          <w:rFonts w:cstheme="minorHAnsi"/>
          <w:sz w:val="24"/>
          <w:szCs w:val="24"/>
        </w:rPr>
        <w:t xml:space="preserve"> </w:t>
      </w:r>
      <w:r w:rsidRPr="00906F66">
        <w:rPr>
          <w:rFonts w:cstheme="minorHAnsi"/>
          <w:sz w:val="24"/>
          <w:szCs w:val="24"/>
        </w:rPr>
        <w:t>with their grant application. Data collection plans should include:</w:t>
      </w:r>
    </w:p>
    <w:p w14:paraId="524CBC4B" w14:textId="77777777" w:rsidR="007D4877" w:rsidRPr="00831DBE" w:rsidRDefault="007D4877" w:rsidP="006A2F57">
      <w:pPr>
        <w:pStyle w:val="ListParagraph"/>
        <w:numPr>
          <w:ilvl w:val="0"/>
          <w:numId w:val="35"/>
        </w:numPr>
        <w:rPr>
          <w:rFonts w:cstheme="minorHAnsi"/>
          <w:sz w:val="24"/>
          <w:szCs w:val="24"/>
        </w:rPr>
      </w:pPr>
      <w:r w:rsidRPr="00831DBE">
        <w:rPr>
          <w:rFonts w:cstheme="minorHAnsi"/>
          <w:sz w:val="24"/>
          <w:szCs w:val="24"/>
        </w:rPr>
        <w:t>A description of the applicant’s data collection system and how it is sufficient to collect high quality performance measurement data during the first three years of the grant. If the applicant does not yet have a data collection system, describe the plan and timeline for developing a high</w:t>
      </w:r>
      <w:r>
        <w:rPr>
          <w:rFonts w:cstheme="minorHAnsi"/>
          <w:sz w:val="24"/>
          <w:szCs w:val="24"/>
        </w:rPr>
        <w:t>-</w:t>
      </w:r>
      <w:r w:rsidRPr="00831DBE">
        <w:rPr>
          <w:rFonts w:cstheme="minorHAnsi"/>
          <w:sz w:val="24"/>
          <w:szCs w:val="24"/>
        </w:rPr>
        <w:t>quality system.</w:t>
      </w:r>
    </w:p>
    <w:p w14:paraId="64E07BE2" w14:textId="77777777" w:rsidR="007D4877" w:rsidRPr="00831DBE" w:rsidRDefault="007D4877" w:rsidP="006A2F57">
      <w:pPr>
        <w:pStyle w:val="ListParagraph"/>
        <w:numPr>
          <w:ilvl w:val="0"/>
          <w:numId w:val="35"/>
        </w:numPr>
        <w:rPr>
          <w:rFonts w:cstheme="minorHAnsi"/>
          <w:sz w:val="24"/>
          <w:szCs w:val="24"/>
        </w:rPr>
      </w:pPr>
      <w:r w:rsidRPr="00831DBE">
        <w:rPr>
          <w:rFonts w:cstheme="minorHAnsi"/>
          <w:sz w:val="24"/>
          <w:szCs w:val="24"/>
        </w:rPr>
        <w:t>A description of how the applicant will use performance data (including CNCS performance measures and other process and outcome measures if applicable) to improve its program in the first three years of funding.</w:t>
      </w:r>
    </w:p>
    <w:p w14:paraId="12FD89DC" w14:textId="619574A6" w:rsidR="007D4877" w:rsidRPr="00906F66" w:rsidRDefault="007D4877" w:rsidP="007D4877">
      <w:pPr>
        <w:rPr>
          <w:rFonts w:cstheme="minorHAnsi"/>
          <w:sz w:val="24"/>
          <w:szCs w:val="24"/>
        </w:rPr>
      </w:pPr>
      <w:r w:rsidRPr="00906F66">
        <w:rPr>
          <w:rFonts w:cstheme="minorHAnsi"/>
          <w:sz w:val="24"/>
          <w:szCs w:val="24"/>
        </w:rPr>
        <w:t>The purpose of the data collection plan is to ensure that grantees are developing data collection</w:t>
      </w:r>
      <w:r>
        <w:rPr>
          <w:rFonts w:cstheme="minorHAnsi"/>
          <w:sz w:val="24"/>
          <w:szCs w:val="24"/>
        </w:rPr>
        <w:t xml:space="preserve"> </w:t>
      </w:r>
      <w:r w:rsidRPr="00906F66">
        <w:rPr>
          <w:rFonts w:cstheme="minorHAnsi"/>
          <w:sz w:val="24"/>
          <w:szCs w:val="24"/>
        </w:rPr>
        <w:t>systems that will allow them to collect high</w:t>
      </w:r>
      <w:r w:rsidR="004470D5">
        <w:rPr>
          <w:rFonts w:cstheme="minorHAnsi"/>
          <w:sz w:val="24"/>
          <w:szCs w:val="24"/>
        </w:rPr>
        <w:t>-q</w:t>
      </w:r>
      <w:r w:rsidRPr="00906F66">
        <w:rPr>
          <w:rFonts w:cstheme="minorHAnsi"/>
          <w:sz w:val="24"/>
          <w:szCs w:val="24"/>
        </w:rPr>
        <w:t>uality data for measuring their performance and guiding</w:t>
      </w:r>
      <w:r>
        <w:rPr>
          <w:rFonts w:cstheme="minorHAnsi"/>
          <w:sz w:val="24"/>
          <w:szCs w:val="24"/>
        </w:rPr>
        <w:t xml:space="preserve"> </w:t>
      </w:r>
      <w:r w:rsidRPr="00906F66">
        <w:rPr>
          <w:rFonts w:cstheme="minorHAnsi"/>
          <w:sz w:val="24"/>
          <w:szCs w:val="24"/>
        </w:rPr>
        <w:t>their program operations. Grantees should use the collected data to test their intervention, inform</w:t>
      </w:r>
      <w:r>
        <w:rPr>
          <w:rFonts w:cstheme="minorHAnsi"/>
          <w:sz w:val="24"/>
          <w:szCs w:val="24"/>
        </w:rPr>
        <w:t xml:space="preserve"> </w:t>
      </w:r>
      <w:r w:rsidRPr="00906F66">
        <w:rPr>
          <w:rFonts w:cstheme="minorHAnsi"/>
          <w:sz w:val="24"/>
          <w:szCs w:val="24"/>
        </w:rPr>
        <w:t>changes or innovations to their program model, and lay the groundwork for future evaluations.</w:t>
      </w:r>
    </w:p>
    <w:p w14:paraId="239E80F5" w14:textId="77777777" w:rsidR="007D4877" w:rsidRPr="00906F66" w:rsidRDefault="007D4877" w:rsidP="007D4877">
      <w:pPr>
        <w:rPr>
          <w:rFonts w:cstheme="minorHAnsi"/>
          <w:sz w:val="24"/>
          <w:szCs w:val="24"/>
        </w:rPr>
      </w:pPr>
      <w:r w:rsidRPr="00906F66">
        <w:rPr>
          <w:rFonts w:cstheme="minorHAnsi"/>
          <w:sz w:val="24"/>
          <w:szCs w:val="24"/>
        </w:rPr>
        <w:t>CNCS may require first-time applicants to submit data collection instruments if a grant is approved for</w:t>
      </w:r>
      <w:r>
        <w:rPr>
          <w:rFonts w:cstheme="minorHAnsi"/>
          <w:sz w:val="24"/>
          <w:szCs w:val="24"/>
        </w:rPr>
        <w:t xml:space="preserve"> </w:t>
      </w:r>
      <w:r w:rsidRPr="00906F66">
        <w:rPr>
          <w:rFonts w:cstheme="minorHAnsi"/>
          <w:sz w:val="24"/>
          <w:szCs w:val="24"/>
        </w:rPr>
        <w:t>funding</w:t>
      </w:r>
      <w:r>
        <w:rPr>
          <w:rFonts w:cstheme="minorHAnsi"/>
          <w:sz w:val="24"/>
          <w:szCs w:val="24"/>
        </w:rPr>
        <w:t xml:space="preserve">. </w:t>
      </w:r>
    </w:p>
    <w:p w14:paraId="12C60E26" w14:textId="77777777" w:rsidR="007D4877" w:rsidRPr="00906F66" w:rsidRDefault="007D4877" w:rsidP="007D4877">
      <w:pPr>
        <w:rPr>
          <w:rFonts w:cstheme="minorHAnsi"/>
          <w:sz w:val="24"/>
          <w:szCs w:val="24"/>
        </w:rPr>
      </w:pPr>
      <w:r w:rsidRPr="00906F66">
        <w:rPr>
          <w:rFonts w:cstheme="minorHAnsi"/>
          <w:sz w:val="24"/>
          <w:szCs w:val="24"/>
        </w:rPr>
        <w:t>Data can come from surveys, questionnaires and interviews, checklists, attendance sheets, standardized tests, self-assessments, and other methods. Instruments may be both qualitative data (e.g., notes from interviews, open-ended questions on a survey, observation notes) and quantitative data (e.g., test scores, statistics, and ratings). Only report on sites where there are active members serving. Your program may run a similar program at a different site or have a site where a member may be placed in the future do not count data collected at those sites in your AmeriCorps Performance Measures.</w:t>
      </w:r>
    </w:p>
    <w:p w14:paraId="531984CC" w14:textId="008A234F" w:rsidR="007D4877" w:rsidRPr="00906F66" w:rsidRDefault="00DC6F9C" w:rsidP="007D4877">
      <w:pPr>
        <w:spacing w:after="0" w:line="240" w:lineRule="auto"/>
        <w:rPr>
          <w:rFonts w:cstheme="minorHAnsi"/>
          <w:color w:val="FF0000"/>
          <w:sz w:val="24"/>
          <w:szCs w:val="24"/>
        </w:rPr>
      </w:pPr>
      <w:r>
        <w:rPr>
          <w:rFonts w:cstheme="minorHAnsi"/>
          <w:sz w:val="24"/>
          <w:szCs w:val="24"/>
        </w:rPr>
        <w:t>Subgrantee</w:t>
      </w:r>
      <w:r w:rsidR="007D4877" w:rsidRPr="00906F66">
        <w:rPr>
          <w:rFonts w:cstheme="minorHAnsi"/>
          <w:sz w:val="24"/>
          <w:szCs w:val="24"/>
        </w:rPr>
        <w:t xml:space="preserve">s will identify the data needed to be measured to accurately report on outcomes and outcomes and make and complete a data collection plan that indicates: </w:t>
      </w:r>
    </w:p>
    <w:p w14:paraId="15085A68" w14:textId="77777777" w:rsidR="007D4877" w:rsidRPr="00906F66" w:rsidRDefault="007D4877" w:rsidP="007D4877">
      <w:pPr>
        <w:spacing w:after="0" w:line="240" w:lineRule="auto"/>
        <w:ind w:left="720"/>
        <w:rPr>
          <w:rFonts w:cstheme="minorHAnsi"/>
          <w:sz w:val="24"/>
          <w:szCs w:val="24"/>
        </w:rPr>
      </w:pPr>
      <w:r w:rsidRPr="00906F66">
        <w:rPr>
          <w:rFonts w:cstheme="minorHAnsi"/>
          <w:sz w:val="24"/>
          <w:szCs w:val="24"/>
        </w:rPr>
        <w:t>1. What type of existing data needs to be collected?</w:t>
      </w:r>
    </w:p>
    <w:p w14:paraId="7C810884" w14:textId="77777777" w:rsidR="007D4877" w:rsidRPr="00906F66" w:rsidRDefault="007D4877" w:rsidP="007D4877">
      <w:pPr>
        <w:spacing w:after="0" w:line="240" w:lineRule="auto"/>
        <w:ind w:left="720"/>
        <w:rPr>
          <w:rFonts w:cstheme="minorHAnsi"/>
          <w:sz w:val="24"/>
          <w:szCs w:val="24"/>
        </w:rPr>
      </w:pPr>
      <w:r w:rsidRPr="00906F66">
        <w:rPr>
          <w:rFonts w:cstheme="minorHAnsi"/>
          <w:sz w:val="24"/>
          <w:szCs w:val="24"/>
        </w:rPr>
        <w:t>2. What type of program generated data will need to be collected?</w:t>
      </w:r>
    </w:p>
    <w:p w14:paraId="7D30ADC1" w14:textId="77777777" w:rsidR="007D4877" w:rsidRPr="00906F66" w:rsidRDefault="007D4877" w:rsidP="007D4877">
      <w:pPr>
        <w:spacing w:after="0" w:line="240" w:lineRule="auto"/>
        <w:ind w:left="720"/>
        <w:rPr>
          <w:rFonts w:cstheme="minorHAnsi"/>
          <w:sz w:val="24"/>
          <w:szCs w:val="24"/>
        </w:rPr>
      </w:pPr>
      <w:r w:rsidRPr="00906F66">
        <w:rPr>
          <w:rFonts w:cstheme="minorHAnsi"/>
          <w:sz w:val="24"/>
          <w:szCs w:val="24"/>
        </w:rPr>
        <w:t>3. Where will the data be collected?</w:t>
      </w:r>
    </w:p>
    <w:p w14:paraId="4F86C46A" w14:textId="77777777" w:rsidR="007D4877" w:rsidRPr="00906F66" w:rsidRDefault="007D4877" w:rsidP="007D4877">
      <w:pPr>
        <w:spacing w:after="0" w:line="240" w:lineRule="auto"/>
        <w:ind w:left="720"/>
        <w:rPr>
          <w:rFonts w:cstheme="minorHAnsi"/>
          <w:sz w:val="24"/>
          <w:szCs w:val="24"/>
        </w:rPr>
      </w:pPr>
      <w:r w:rsidRPr="00906F66">
        <w:rPr>
          <w:rFonts w:cstheme="minorHAnsi"/>
          <w:sz w:val="24"/>
          <w:szCs w:val="24"/>
        </w:rPr>
        <w:t>4. From whom does the data get collected?</w:t>
      </w:r>
    </w:p>
    <w:p w14:paraId="002A07BB" w14:textId="77777777" w:rsidR="007D4877" w:rsidRPr="00906F66" w:rsidRDefault="007D4877" w:rsidP="007D4877">
      <w:pPr>
        <w:spacing w:after="0" w:line="240" w:lineRule="auto"/>
        <w:ind w:left="720"/>
        <w:rPr>
          <w:rFonts w:cstheme="minorHAnsi"/>
          <w:sz w:val="24"/>
          <w:szCs w:val="24"/>
        </w:rPr>
      </w:pPr>
      <w:r w:rsidRPr="00906F66">
        <w:rPr>
          <w:rFonts w:cstheme="minorHAnsi"/>
          <w:sz w:val="24"/>
          <w:szCs w:val="24"/>
        </w:rPr>
        <w:t>5. Who collects the data?</w:t>
      </w:r>
    </w:p>
    <w:p w14:paraId="67772FA7" w14:textId="77777777" w:rsidR="007D4877" w:rsidRPr="00906F66" w:rsidRDefault="007D4877" w:rsidP="007D4877">
      <w:pPr>
        <w:spacing w:after="0" w:line="240" w:lineRule="auto"/>
        <w:ind w:left="720"/>
        <w:rPr>
          <w:rFonts w:cstheme="minorHAnsi"/>
          <w:sz w:val="24"/>
          <w:szCs w:val="24"/>
        </w:rPr>
      </w:pPr>
      <w:r w:rsidRPr="00906F66">
        <w:rPr>
          <w:rFonts w:cstheme="minorHAnsi"/>
          <w:sz w:val="24"/>
          <w:szCs w:val="24"/>
        </w:rPr>
        <w:t>6. Who checks the data for errors? (This cannot be the same person who collects the data)</w:t>
      </w:r>
    </w:p>
    <w:p w14:paraId="626C05A4" w14:textId="77777777" w:rsidR="007D4877" w:rsidRPr="00906F66" w:rsidRDefault="007D4877" w:rsidP="007D4877">
      <w:pPr>
        <w:spacing w:after="0" w:line="240" w:lineRule="auto"/>
        <w:ind w:left="720"/>
        <w:rPr>
          <w:rFonts w:cstheme="minorHAnsi"/>
          <w:sz w:val="24"/>
          <w:szCs w:val="24"/>
        </w:rPr>
      </w:pPr>
      <w:r w:rsidRPr="00906F66">
        <w:rPr>
          <w:rFonts w:cstheme="minorHAnsi"/>
          <w:sz w:val="24"/>
          <w:szCs w:val="24"/>
        </w:rPr>
        <w:t>7. Where will the data be stored</w:t>
      </w:r>
      <w:commentRangeEnd w:id="123"/>
      <w:r w:rsidRPr="00906F66">
        <w:rPr>
          <w:rStyle w:val="CommentReference"/>
          <w:rFonts w:cstheme="minorHAnsi"/>
          <w:sz w:val="24"/>
          <w:szCs w:val="24"/>
        </w:rPr>
        <w:commentReference w:id="123"/>
      </w:r>
    </w:p>
    <w:p w14:paraId="652142FC" w14:textId="77777777" w:rsidR="007D4877" w:rsidRPr="004470D5" w:rsidRDefault="007D4877" w:rsidP="007D4877">
      <w:pPr>
        <w:spacing w:after="0" w:line="240" w:lineRule="auto"/>
        <w:ind w:left="720"/>
        <w:rPr>
          <w:rFonts w:cstheme="minorHAnsi"/>
          <w:sz w:val="28"/>
          <w:szCs w:val="28"/>
        </w:rPr>
      </w:pPr>
    </w:p>
    <w:p w14:paraId="4813B8A7" w14:textId="2D5C9F3E" w:rsidR="007D4877" w:rsidRPr="004470D5" w:rsidRDefault="007D4877" w:rsidP="007D4877">
      <w:pPr>
        <w:spacing w:after="0" w:line="240" w:lineRule="auto"/>
        <w:textAlignment w:val="baseline"/>
        <w:rPr>
          <w:rFonts w:eastAsia="Times New Roman" w:cstheme="minorHAnsi"/>
          <w:b/>
          <w:bCs/>
          <w:i/>
          <w:iCs/>
          <w:sz w:val="28"/>
          <w:szCs w:val="28"/>
        </w:rPr>
      </w:pPr>
      <w:r w:rsidRPr="004470D5">
        <w:rPr>
          <w:rFonts w:eastAsia="Times New Roman" w:cstheme="minorHAnsi"/>
          <w:b/>
          <w:bCs/>
          <w:i/>
          <w:iCs/>
          <w:sz w:val="28"/>
          <w:szCs w:val="28"/>
        </w:rPr>
        <w:t>6.</w:t>
      </w:r>
      <w:r w:rsidR="009A5721">
        <w:rPr>
          <w:rFonts w:eastAsia="Times New Roman" w:cstheme="minorHAnsi"/>
          <w:b/>
          <w:bCs/>
          <w:i/>
          <w:iCs/>
          <w:sz w:val="28"/>
          <w:szCs w:val="28"/>
        </w:rPr>
        <w:t>11</w:t>
      </w:r>
      <w:r w:rsidRPr="004470D5">
        <w:rPr>
          <w:rFonts w:eastAsia="Times New Roman" w:cstheme="minorHAnsi"/>
          <w:b/>
          <w:bCs/>
          <w:i/>
          <w:iCs/>
          <w:sz w:val="28"/>
          <w:szCs w:val="28"/>
        </w:rPr>
        <w:t xml:space="preserve"> AmeriCorps Fundraising Policy</w:t>
      </w:r>
    </w:p>
    <w:p w14:paraId="379FC938" w14:textId="77777777" w:rsidR="007D4877" w:rsidRPr="00906F66" w:rsidRDefault="007D4877" w:rsidP="007D4877">
      <w:pPr>
        <w:spacing w:after="0" w:line="240" w:lineRule="auto"/>
        <w:textAlignment w:val="baseline"/>
        <w:rPr>
          <w:rFonts w:eastAsia="Times New Roman" w:cstheme="minorHAnsi"/>
          <w:i/>
          <w:iCs/>
          <w:sz w:val="24"/>
          <w:szCs w:val="24"/>
        </w:rPr>
      </w:pPr>
      <w:r w:rsidRPr="00906F66">
        <w:rPr>
          <w:rFonts w:eastAsia="Times New Roman" w:cstheme="minorHAnsi"/>
          <w:i/>
          <w:iCs/>
          <w:sz w:val="24"/>
          <w:szCs w:val="24"/>
        </w:rPr>
        <w:t> </w:t>
      </w:r>
    </w:p>
    <w:p w14:paraId="07F72810"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AmeriCorps members may raise resources within the requirements outlined in 45 CFR § 2520.40-.45.  </w:t>
      </w:r>
    </w:p>
    <w:p w14:paraId="2FC8A290" w14:textId="77777777" w:rsidR="007D4877" w:rsidRPr="00906F66" w:rsidRDefault="007D4877" w:rsidP="006A2F57">
      <w:pPr>
        <w:pStyle w:val="ListParagraph"/>
        <w:numPr>
          <w:ilvl w:val="1"/>
          <w:numId w:val="31"/>
        </w:numPr>
        <w:tabs>
          <w:tab w:val="clear" w:pos="1440"/>
        </w:tabs>
        <w:spacing w:after="0" w:line="240" w:lineRule="auto"/>
        <w:ind w:hanging="720"/>
        <w:textAlignment w:val="baseline"/>
        <w:rPr>
          <w:rFonts w:eastAsia="Times New Roman" w:cstheme="minorHAnsi"/>
          <w:sz w:val="24"/>
          <w:szCs w:val="24"/>
        </w:rPr>
      </w:pPr>
      <w:r w:rsidRPr="00906F66">
        <w:rPr>
          <w:rFonts w:eastAsia="Times New Roman" w:cstheme="minorHAnsi"/>
          <w:sz w:val="24"/>
          <w:szCs w:val="24"/>
        </w:rPr>
        <w:t>AmeriCorps members may raise resources directly in support of </w:t>
      </w:r>
      <w:hyperlink r:id="rId57" w:tgtFrame="_blank" w:history="1">
        <w:r w:rsidRPr="00906F66">
          <w:rPr>
            <w:rFonts w:eastAsia="Times New Roman" w:cstheme="minorHAnsi"/>
            <w:sz w:val="24"/>
            <w:szCs w:val="24"/>
          </w:rPr>
          <w:t>your</w:t>
        </w:r>
      </w:hyperlink>
      <w:r w:rsidRPr="00906F66">
        <w:rPr>
          <w:rFonts w:eastAsia="Times New Roman" w:cstheme="minorHAnsi"/>
          <w:sz w:val="24"/>
          <w:szCs w:val="24"/>
        </w:rPr>
        <w:t> program's service activities.  </w:t>
      </w:r>
    </w:p>
    <w:p w14:paraId="3F11435B" w14:textId="77777777" w:rsidR="007D4877" w:rsidRPr="00906F66" w:rsidRDefault="007D4877" w:rsidP="006A2F57">
      <w:pPr>
        <w:pStyle w:val="ListParagraph"/>
        <w:numPr>
          <w:ilvl w:val="1"/>
          <w:numId w:val="31"/>
        </w:numPr>
        <w:tabs>
          <w:tab w:val="clear" w:pos="1440"/>
        </w:tabs>
        <w:spacing w:after="0" w:line="240" w:lineRule="auto"/>
        <w:ind w:hanging="720"/>
        <w:textAlignment w:val="baseline"/>
        <w:rPr>
          <w:rFonts w:eastAsia="Times New Roman" w:cstheme="minorHAnsi"/>
          <w:sz w:val="24"/>
          <w:szCs w:val="24"/>
        </w:rPr>
      </w:pPr>
      <w:r w:rsidRPr="00906F66">
        <w:rPr>
          <w:rFonts w:eastAsia="Times New Roman" w:cstheme="minorHAnsi"/>
          <w:sz w:val="24"/>
          <w:szCs w:val="24"/>
        </w:rPr>
        <w:t>Examples of fundraising activities AmeriCorps members may perform include, but are not limited to, the following:  </w:t>
      </w:r>
    </w:p>
    <w:p w14:paraId="1451DA1F" w14:textId="77777777" w:rsidR="007D4877" w:rsidRPr="00906F66" w:rsidRDefault="007D4877" w:rsidP="007D4877">
      <w:pPr>
        <w:pStyle w:val="ListParagraph"/>
        <w:spacing w:after="0" w:line="240" w:lineRule="auto"/>
        <w:ind w:left="1440"/>
        <w:textAlignment w:val="baseline"/>
        <w:rPr>
          <w:rFonts w:eastAsia="Times New Roman" w:cstheme="minorHAnsi"/>
          <w:sz w:val="24"/>
          <w:szCs w:val="24"/>
        </w:rPr>
      </w:pPr>
    </w:p>
    <w:p w14:paraId="0AF30F63" w14:textId="6459527F" w:rsidR="007D4877" w:rsidRPr="004470D5" w:rsidRDefault="007D4877" w:rsidP="006A2F57">
      <w:pPr>
        <w:numPr>
          <w:ilvl w:val="0"/>
          <w:numId w:val="63"/>
        </w:numPr>
        <w:tabs>
          <w:tab w:val="clear" w:pos="720"/>
        </w:tabs>
        <w:spacing w:after="0" w:line="240" w:lineRule="auto"/>
        <w:ind w:left="1980" w:firstLine="0"/>
        <w:textAlignment w:val="baseline"/>
        <w:rPr>
          <w:rFonts w:eastAsia="Times New Roman" w:cstheme="minorHAnsi"/>
          <w:sz w:val="24"/>
          <w:szCs w:val="24"/>
        </w:rPr>
      </w:pPr>
      <w:r w:rsidRPr="004470D5">
        <w:rPr>
          <w:rFonts w:eastAsia="Times New Roman" w:cstheme="minorHAnsi"/>
          <w:sz w:val="24"/>
          <w:szCs w:val="24"/>
        </w:rPr>
        <w:t xml:space="preserve"> Seeking donations of books from companies and individuals for a program in which </w:t>
      </w:r>
      <w:r w:rsidR="004470D5">
        <w:rPr>
          <w:rFonts w:eastAsia="Times New Roman" w:cstheme="minorHAnsi"/>
          <w:sz w:val="24"/>
          <w:szCs w:val="24"/>
        </w:rPr>
        <w:t>v</w:t>
      </w:r>
      <w:r w:rsidRPr="004470D5">
        <w:rPr>
          <w:rFonts w:eastAsia="Times New Roman" w:cstheme="minorHAnsi"/>
          <w:sz w:val="24"/>
          <w:szCs w:val="24"/>
        </w:rPr>
        <w:t>olunteers teach children to read.  </w:t>
      </w:r>
    </w:p>
    <w:p w14:paraId="4949AB19" w14:textId="7D51BEF6" w:rsidR="007D4877" w:rsidRPr="004470D5" w:rsidRDefault="007D4877" w:rsidP="006A2F57">
      <w:pPr>
        <w:numPr>
          <w:ilvl w:val="0"/>
          <w:numId w:val="64"/>
        </w:numPr>
        <w:tabs>
          <w:tab w:val="left" w:pos="2250"/>
        </w:tabs>
        <w:spacing w:after="0" w:line="240" w:lineRule="auto"/>
        <w:ind w:left="1980" w:firstLine="0"/>
        <w:textAlignment w:val="baseline"/>
        <w:rPr>
          <w:rFonts w:eastAsia="Times New Roman" w:cstheme="minorHAnsi"/>
          <w:sz w:val="24"/>
          <w:szCs w:val="24"/>
        </w:rPr>
      </w:pPr>
      <w:r w:rsidRPr="004470D5">
        <w:rPr>
          <w:rFonts w:eastAsia="Times New Roman" w:cstheme="minorHAnsi"/>
          <w:sz w:val="24"/>
          <w:szCs w:val="24"/>
        </w:rPr>
        <w:t>Writing a grant proposal to a foundation to secure resources to support the training of volunteers.  </w:t>
      </w:r>
    </w:p>
    <w:p w14:paraId="6A33E686" w14:textId="7C93CCA8" w:rsidR="007D4877" w:rsidRPr="004470D5" w:rsidRDefault="004470D5" w:rsidP="006A2F57">
      <w:pPr>
        <w:numPr>
          <w:ilvl w:val="0"/>
          <w:numId w:val="65"/>
        </w:numPr>
        <w:spacing w:after="0" w:line="240" w:lineRule="auto"/>
        <w:ind w:left="1980" w:firstLine="0"/>
        <w:textAlignment w:val="baseline"/>
        <w:rPr>
          <w:rFonts w:eastAsia="Times New Roman" w:cstheme="minorHAnsi"/>
          <w:sz w:val="24"/>
          <w:szCs w:val="24"/>
        </w:rPr>
      </w:pPr>
      <w:r w:rsidRPr="004470D5">
        <w:rPr>
          <w:rFonts w:eastAsia="Times New Roman" w:cstheme="minorHAnsi"/>
          <w:sz w:val="24"/>
          <w:szCs w:val="24"/>
        </w:rPr>
        <w:t xml:space="preserve"> </w:t>
      </w:r>
      <w:r w:rsidR="007D4877" w:rsidRPr="004470D5">
        <w:rPr>
          <w:rFonts w:eastAsia="Times New Roman" w:cstheme="minorHAnsi"/>
          <w:sz w:val="24"/>
          <w:szCs w:val="24"/>
        </w:rPr>
        <w:t>Securing supplies and equipment from the community to enable volunteers to help</w:t>
      </w:r>
      <w:r w:rsidRPr="004470D5">
        <w:rPr>
          <w:rFonts w:eastAsia="Times New Roman" w:cstheme="minorHAnsi"/>
          <w:sz w:val="24"/>
          <w:szCs w:val="24"/>
        </w:rPr>
        <w:t xml:space="preserve"> </w:t>
      </w:r>
      <w:r w:rsidR="007D4877" w:rsidRPr="004470D5">
        <w:rPr>
          <w:rFonts w:eastAsia="Times New Roman" w:cstheme="minorHAnsi"/>
          <w:sz w:val="24"/>
          <w:szCs w:val="24"/>
        </w:rPr>
        <w:t>build houses for low-income individuals.  </w:t>
      </w:r>
    </w:p>
    <w:p w14:paraId="4E8C61AF" w14:textId="7DD1128E" w:rsidR="007D4877" w:rsidRPr="004470D5" w:rsidRDefault="004470D5" w:rsidP="006A2F57">
      <w:pPr>
        <w:numPr>
          <w:ilvl w:val="0"/>
          <w:numId w:val="66"/>
        </w:numPr>
        <w:tabs>
          <w:tab w:val="left" w:pos="2250"/>
        </w:tabs>
        <w:spacing w:after="0" w:line="240" w:lineRule="auto"/>
        <w:ind w:left="1980" w:firstLine="0"/>
        <w:textAlignment w:val="baseline"/>
        <w:rPr>
          <w:rFonts w:eastAsia="Times New Roman" w:cstheme="minorHAnsi"/>
          <w:sz w:val="24"/>
          <w:szCs w:val="24"/>
        </w:rPr>
      </w:pPr>
      <w:r w:rsidRPr="004470D5">
        <w:rPr>
          <w:rFonts w:eastAsia="Times New Roman" w:cstheme="minorHAnsi"/>
          <w:sz w:val="24"/>
          <w:szCs w:val="24"/>
        </w:rPr>
        <w:t>S</w:t>
      </w:r>
      <w:r w:rsidR="007D4877" w:rsidRPr="004470D5">
        <w:rPr>
          <w:rFonts w:eastAsia="Times New Roman" w:cstheme="minorHAnsi"/>
          <w:sz w:val="24"/>
          <w:szCs w:val="24"/>
        </w:rPr>
        <w:t>ecuring financial resources from the community to assist in launching or expanding a program that provides social services to the members of the community and is delivered, in whole or in part, through the members of a community-based</w:t>
      </w:r>
      <w:r w:rsidRPr="004470D5">
        <w:rPr>
          <w:rFonts w:eastAsia="Times New Roman" w:cstheme="minorHAnsi"/>
          <w:sz w:val="24"/>
          <w:szCs w:val="24"/>
        </w:rPr>
        <w:t xml:space="preserve"> </w:t>
      </w:r>
      <w:r w:rsidR="007D4877" w:rsidRPr="004470D5">
        <w:rPr>
          <w:rFonts w:eastAsia="Times New Roman" w:cstheme="minorHAnsi"/>
          <w:sz w:val="24"/>
          <w:szCs w:val="24"/>
        </w:rPr>
        <w:t>organization.  </w:t>
      </w:r>
    </w:p>
    <w:p w14:paraId="71F05B75" w14:textId="4606AEA1" w:rsidR="007D4877" w:rsidRPr="004470D5" w:rsidRDefault="007D4877" w:rsidP="006A2F57">
      <w:pPr>
        <w:numPr>
          <w:ilvl w:val="0"/>
          <w:numId w:val="67"/>
        </w:numPr>
        <w:tabs>
          <w:tab w:val="left" w:pos="2250"/>
        </w:tabs>
        <w:spacing w:after="0" w:line="240" w:lineRule="auto"/>
        <w:ind w:left="1980" w:firstLine="0"/>
        <w:textAlignment w:val="baseline"/>
        <w:rPr>
          <w:rFonts w:eastAsia="Times New Roman" w:cstheme="minorHAnsi"/>
          <w:sz w:val="24"/>
          <w:szCs w:val="24"/>
        </w:rPr>
      </w:pPr>
      <w:r w:rsidRPr="004470D5">
        <w:rPr>
          <w:rFonts w:eastAsia="Times New Roman" w:cstheme="minorHAnsi"/>
          <w:sz w:val="24"/>
          <w:szCs w:val="24"/>
        </w:rPr>
        <w:t>Seeking donations from alumni of the program for specific service projects being performed by current members.  </w:t>
      </w:r>
    </w:p>
    <w:p w14:paraId="4778F8FD" w14:textId="77777777" w:rsidR="007D4877" w:rsidRPr="00906F66" w:rsidRDefault="007D4877" w:rsidP="006A2F57">
      <w:pPr>
        <w:pStyle w:val="ListParagraph"/>
        <w:numPr>
          <w:ilvl w:val="1"/>
          <w:numId w:val="31"/>
        </w:numPr>
        <w:tabs>
          <w:tab w:val="clear" w:pos="1440"/>
        </w:tabs>
        <w:spacing w:after="0" w:line="240" w:lineRule="auto"/>
        <w:ind w:hanging="720"/>
        <w:textAlignment w:val="baseline"/>
        <w:rPr>
          <w:rFonts w:eastAsia="Times New Roman" w:cstheme="minorHAnsi"/>
          <w:sz w:val="24"/>
          <w:szCs w:val="24"/>
        </w:rPr>
      </w:pPr>
      <w:r w:rsidRPr="00906F66">
        <w:rPr>
          <w:rFonts w:eastAsia="Times New Roman" w:cstheme="minorHAnsi"/>
          <w:sz w:val="24"/>
          <w:szCs w:val="24"/>
        </w:rPr>
        <w:t>AmeriCorps members may not:  </w:t>
      </w:r>
    </w:p>
    <w:p w14:paraId="7B543E45" w14:textId="1871FD44" w:rsidR="007D4877" w:rsidRDefault="004470D5" w:rsidP="006A2F57">
      <w:pPr>
        <w:numPr>
          <w:ilvl w:val="0"/>
          <w:numId w:val="68"/>
        </w:numPr>
        <w:tabs>
          <w:tab w:val="clear" w:pos="720"/>
          <w:tab w:val="num" w:pos="2070"/>
        </w:tabs>
        <w:spacing w:after="0" w:line="240" w:lineRule="auto"/>
        <w:ind w:left="1980" w:firstLine="0"/>
        <w:textAlignment w:val="baseline"/>
        <w:rPr>
          <w:rFonts w:eastAsia="Times New Roman" w:cstheme="minorHAnsi"/>
          <w:sz w:val="24"/>
          <w:szCs w:val="24"/>
        </w:rPr>
      </w:pPr>
      <w:r>
        <w:rPr>
          <w:rFonts w:eastAsia="Times New Roman" w:cstheme="minorHAnsi"/>
          <w:sz w:val="24"/>
          <w:szCs w:val="24"/>
        </w:rPr>
        <w:t xml:space="preserve"> </w:t>
      </w:r>
      <w:r w:rsidR="007D4877" w:rsidRPr="004470D5">
        <w:rPr>
          <w:rFonts w:eastAsia="Times New Roman" w:cstheme="minorHAnsi"/>
          <w:sz w:val="24"/>
          <w:szCs w:val="24"/>
        </w:rPr>
        <w:t>Raise funds for living allowances or for an organization's general (as opposed to project) operating expenses or endowment.  </w:t>
      </w:r>
    </w:p>
    <w:p w14:paraId="69E5E5BC" w14:textId="1D2B1283" w:rsidR="007D4877" w:rsidRPr="004470D5" w:rsidRDefault="004470D5" w:rsidP="004470D5">
      <w:pPr>
        <w:spacing w:after="0" w:line="240" w:lineRule="auto"/>
        <w:ind w:left="1980"/>
        <w:textAlignment w:val="baseline"/>
        <w:rPr>
          <w:rFonts w:eastAsia="Times New Roman" w:cstheme="minorHAnsi"/>
          <w:sz w:val="24"/>
          <w:szCs w:val="24"/>
        </w:rPr>
      </w:pPr>
      <w:r>
        <w:rPr>
          <w:rFonts w:eastAsia="Times New Roman" w:cstheme="minorHAnsi"/>
          <w:sz w:val="24"/>
          <w:szCs w:val="24"/>
        </w:rPr>
        <w:t>b.</w:t>
      </w:r>
      <w:r w:rsidRPr="004470D5">
        <w:rPr>
          <w:rFonts w:eastAsia="Times New Roman" w:cstheme="minorHAnsi"/>
          <w:sz w:val="24"/>
          <w:szCs w:val="24"/>
        </w:rPr>
        <w:t xml:space="preserve">  </w:t>
      </w:r>
      <w:r w:rsidR="007D4877" w:rsidRPr="004470D5">
        <w:rPr>
          <w:rFonts w:eastAsia="Times New Roman" w:cstheme="minorHAnsi"/>
          <w:sz w:val="24"/>
          <w:szCs w:val="24"/>
        </w:rPr>
        <w:t>Write a grant application to the Corporation or to any other Federal agency.  </w:t>
      </w:r>
    </w:p>
    <w:p w14:paraId="33AB4320"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 </w:t>
      </w:r>
    </w:p>
    <w:p w14:paraId="4C3AF6B2" w14:textId="77777777" w:rsidR="007D4877" w:rsidRPr="00906F66" w:rsidRDefault="007D4877" w:rsidP="007D4877">
      <w:pPr>
        <w:spacing w:after="0" w:line="240" w:lineRule="auto"/>
        <w:textAlignment w:val="baseline"/>
        <w:rPr>
          <w:rFonts w:eastAsia="Times New Roman" w:cstheme="minorHAnsi"/>
          <w:sz w:val="24"/>
          <w:szCs w:val="24"/>
        </w:rPr>
      </w:pPr>
      <w:r w:rsidRPr="00906F66">
        <w:rPr>
          <w:rFonts w:eastAsia="Times New Roman" w:cstheme="minorHAnsi"/>
          <w:sz w:val="24"/>
          <w:szCs w:val="24"/>
        </w:rPr>
        <w:t>An AmeriCorps member may spend no more than ten percent of his or her originally agreed-upon term of service, as reflected in the member enrollment in the National Service Trust, performing fundraising activities, as described in § 2520.40. </w:t>
      </w:r>
    </w:p>
    <w:p w14:paraId="0D16DCDD" w14:textId="5555D35B" w:rsidR="007D4877" w:rsidRDefault="007D4877" w:rsidP="007D4877">
      <w:pPr>
        <w:rPr>
          <w:rFonts w:cstheme="minorHAnsi"/>
          <w:sz w:val="28"/>
          <w:szCs w:val="28"/>
        </w:rPr>
      </w:pPr>
    </w:p>
    <w:p w14:paraId="589A2EFC" w14:textId="77777777" w:rsidR="009A5721" w:rsidRPr="004470D5" w:rsidRDefault="009A5721" w:rsidP="007D4877">
      <w:pPr>
        <w:rPr>
          <w:rFonts w:cstheme="minorHAnsi"/>
          <w:sz w:val="28"/>
          <w:szCs w:val="28"/>
        </w:rPr>
      </w:pPr>
    </w:p>
    <w:p w14:paraId="4123C7BA" w14:textId="3AAAC247" w:rsidR="007D4877" w:rsidRPr="004470D5" w:rsidRDefault="007D4877" w:rsidP="007D4877">
      <w:pPr>
        <w:rPr>
          <w:rFonts w:cstheme="minorHAnsi"/>
          <w:b/>
          <w:bCs/>
          <w:i/>
          <w:iCs/>
          <w:sz w:val="28"/>
          <w:szCs w:val="28"/>
        </w:rPr>
      </w:pPr>
      <w:r w:rsidRPr="004470D5">
        <w:rPr>
          <w:rFonts w:cstheme="minorHAnsi"/>
          <w:b/>
          <w:bCs/>
          <w:i/>
          <w:iCs/>
          <w:sz w:val="28"/>
          <w:szCs w:val="28"/>
        </w:rPr>
        <w:t>6.1</w:t>
      </w:r>
      <w:r w:rsidR="009A5721">
        <w:rPr>
          <w:rFonts w:cstheme="minorHAnsi"/>
          <w:b/>
          <w:bCs/>
          <w:i/>
          <w:iCs/>
          <w:sz w:val="28"/>
          <w:szCs w:val="28"/>
        </w:rPr>
        <w:t>3</w:t>
      </w:r>
      <w:r w:rsidRPr="004470D5">
        <w:rPr>
          <w:rFonts w:cstheme="minorHAnsi"/>
          <w:b/>
          <w:bCs/>
          <w:i/>
          <w:iCs/>
          <w:sz w:val="28"/>
          <w:szCs w:val="28"/>
        </w:rPr>
        <w:t xml:space="preserve"> Host Site Monitoring</w:t>
      </w:r>
    </w:p>
    <w:p w14:paraId="14B20250" w14:textId="77777777" w:rsidR="007D4877" w:rsidRPr="00906F66" w:rsidRDefault="007D4877" w:rsidP="007D4877">
      <w:pPr>
        <w:rPr>
          <w:rFonts w:cstheme="minorHAnsi"/>
          <w:sz w:val="24"/>
          <w:szCs w:val="24"/>
        </w:rPr>
      </w:pPr>
      <w:r w:rsidRPr="00906F66">
        <w:rPr>
          <w:rFonts w:cstheme="minorHAnsi"/>
          <w:sz w:val="24"/>
          <w:szCs w:val="24"/>
        </w:rPr>
        <w:t>AmeriCorps programs must have and implement a plan for oversight and monitoring to ensure that each subrecipient and/or service site has agreed to comply, and is complying, with award requirements.</w:t>
      </w:r>
    </w:p>
    <w:p w14:paraId="0C0F8571" w14:textId="4F59AA15" w:rsidR="007D4877" w:rsidRPr="00906F66" w:rsidRDefault="007D4877" w:rsidP="00E15F56">
      <w:pPr>
        <w:ind w:left="450"/>
        <w:rPr>
          <w:rFonts w:cstheme="minorHAnsi"/>
          <w:b/>
          <w:bCs/>
          <w:sz w:val="24"/>
          <w:szCs w:val="24"/>
        </w:rPr>
      </w:pPr>
      <w:r w:rsidRPr="00906F66">
        <w:rPr>
          <w:rFonts w:cstheme="minorHAnsi"/>
          <w:b/>
          <w:bCs/>
          <w:sz w:val="24"/>
          <w:szCs w:val="24"/>
        </w:rPr>
        <w:t>6.1</w:t>
      </w:r>
      <w:r w:rsidR="009A5721">
        <w:rPr>
          <w:rFonts w:cstheme="minorHAnsi"/>
          <w:b/>
          <w:bCs/>
          <w:sz w:val="24"/>
          <w:szCs w:val="24"/>
        </w:rPr>
        <w:t>3</w:t>
      </w:r>
      <w:r w:rsidR="00E15F56">
        <w:rPr>
          <w:rFonts w:cstheme="minorHAnsi"/>
          <w:b/>
          <w:bCs/>
          <w:sz w:val="24"/>
          <w:szCs w:val="24"/>
        </w:rPr>
        <w:t>A</w:t>
      </w:r>
      <w:r w:rsidRPr="00906F66">
        <w:rPr>
          <w:rFonts w:cstheme="minorHAnsi"/>
          <w:b/>
          <w:bCs/>
          <w:sz w:val="24"/>
          <w:szCs w:val="24"/>
        </w:rPr>
        <w:t xml:space="preserve"> </w:t>
      </w:r>
      <w:commentRangeStart w:id="128"/>
      <w:r w:rsidRPr="00906F66">
        <w:rPr>
          <w:rFonts w:cstheme="minorHAnsi"/>
          <w:b/>
          <w:bCs/>
          <w:sz w:val="24"/>
          <w:szCs w:val="24"/>
        </w:rPr>
        <w:t>Host Training and Development</w:t>
      </w:r>
      <w:commentRangeEnd w:id="128"/>
      <w:r w:rsidRPr="00906F66">
        <w:rPr>
          <w:rStyle w:val="CommentReference"/>
          <w:rFonts w:cstheme="minorHAnsi"/>
          <w:sz w:val="24"/>
          <w:szCs w:val="24"/>
        </w:rPr>
        <w:commentReference w:id="128"/>
      </w:r>
      <w:r w:rsidRPr="00906F66">
        <w:rPr>
          <w:rFonts w:cstheme="minorHAnsi"/>
          <w:b/>
          <w:bCs/>
          <w:sz w:val="24"/>
          <w:szCs w:val="24"/>
        </w:rPr>
        <w:t xml:space="preserve"> Of Service Site</w:t>
      </w:r>
    </w:p>
    <w:p w14:paraId="4A7EF360" w14:textId="5DB911E4" w:rsidR="007D4877" w:rsidRDefault="007D4877" w:rsidP="00E15F56">
      <w:pPr>
        <w:ind w:left="450"/>
        <w:rPr>
          <w:rFonts w:cstheme="minorHAnsi"/>
          <w:sz w:val="24"/>
          <w:szCs w:val="24"/>
        </w:rPr>
      </w:pPr>
      <w:r w:rsidRPr="00906F66">
        <w:rPr>
          <w:rFonts w:cstheme="minorHAnsi"/>
          <w:sz w:val="24"/>
          <w:szCs w:val="24"/>
        </w:rPr>
        <w:t>Host sites will play a major role in the program achieving its performance measures.  It’s essential that the AmeriCorps program director focuses on the program’s performance measures during the site supervisor orientation/training to make sure that site supervisors know what the desired program outcomes are in the approved grant application, what the site’s role is in data collection for those outcomes, and how to know if the program is on track to accomplish outcomes.  Additionally, site supervisors should know their responsibility in ensuring that AmeriCorps members know their role in both achieving performance measures and collecting data for reporting on the outcomes and cover these topics during the members’ orientation and training. Each year, training should be provided to cover updates to federal, state, and program processes and requirements.  Program directors should also be available to provide technical assistance on an ongoing basis, as needed.  A best practice for programs is to build from program experience and site feedback to develop and implement an ongoing training plan for the host sites and have regular communication with each site.</w:t>
      </w:r>
    </w:p>
    <w:p w14:paraId="1FF04227" w14:textId="77777777" w:rsidR="009A5721" w:rsidRDefault="009A5721" w:rsidP="00E15F56">
      <w:pPr>
        <w:ind w:left="450"/>
        <w:rPr>
          <w:rFonts w:cstheme="minorHAnsi"/>
          <w:sz w:val="24"/>
          <w:szCs w:val="24"/>
        </w:rPr>
      </w:pPr>
    </w:p>
    <w:p w14:paraId="034B93FA" w14:textId="26888091" w:rsidR="007D4877" w:rsidRPr="00906F66" w:rsidRDefault="007D4877" w:rsidP="00E15F56">
      <w:pPr>
        <w:ind w:left="450"/>
        <w:rPr>
          <w:rFonts w:cstheme="minorHAnsi"/>
          <w:b/>
          <w:bCs/>
          <w:sz w:val="24"/>
          <w:szCs w:val="24"/>
        </w:rPr>
      </w:pPr>
      <w:r w:rsidRPr="00906F66">
        <w:rPr>
          <w:rFonts w:cstheme="minorHAnsi"/>
          <w:b/>
          <w:bCs/>
          <w:sz w:val="24"/>
          <w:szCs w:val="24"/>
        </w:rPr>
        <w:t>6.1</w:t>
      </w:r>
      <w:r w:rsidR="009A5721">
        <w:rPr>
          <w:rFonts w:cstheme="minorHAnsi"/>
          <w:b/>
          <w:bCs/>
          <w:sz w:val="24"/>
          <w:szCs w:val="24"/>
        </w:rPr>
        <w:t>3</w:t>
      </w:r>
      <w:r w:rsidR="00E15F56">
        <w:rPr>
          <w:rFonts w:cstheme="minorHAnsi"/>
          <w:b/>
          <w:bCs/>
          <w:sz w:val="24"/>
          <w:szCs w:val="24"/>
        </w:rPr>
        <w:t>B</w:t>
      </w:r>
      <w:r w:rsidRPr="00906F66">
        <w:rPr>
          <w:rFonts w:cstheme="minorHAnsi"/>
          <w:b/>
          <w:bCs/>
          <w:sz w:val="24"/>
          <w:szCs w:val="24"/>
        </w:rPr>
        <w:t xml:space="preserve"> Site Monitoring &amp; Opportunities for Feedback </w:t>
      </w:r>
    </w:p>
    <w:p w14:paraId="05789918" w14:textId="77777777" w:rsidR="007D4877" w:rsidRPr="00906F66" w:rsidRDefault="007D4877" w:rsidP="00E15F56">
      <w:pPr>
        <w:ind w:left="450"/>
        <w:rPr>
          <w:rFonts w:cstheme="minorHAnsi"/>
          <w:sz w:val="24"/>
          <w:szCs w:val="24"/>
        </w:rPr>
      </w:pPr>
      <w:r w:rsidRPr="00906F66">
        <w:rPr>
          <w:rFonts w:cstheme="minorHAnsi"/>
          <w:sz w:val="24"/>
          <w:szCs w:val="24"/>
        </w:rPr>
        <w:t xml:space="preserve">For continuous improvement and to maximize the mutually beneficial relationship between the organization and its sites, AmeriCorps programs are required to conduct regular site monitoring.  Monitoring is also required to ensure that host sites are upholding the standards required of any </w:t>
      </w:r>
      <w:commentRangeStart w:id="129"/>
      <w:commentRangeEnd w:id="129"/>
      <w:r w:rsidRPr="00906F66">
        <w:rPr>
          <w:rStyle w:val="CommentReference"/>
          <w:rFonts w:cstheme="minorHAnsi"/>
          <w:sz w:val="24"/>
          <w:szCs w:val="24"/>
        </w:rPr>
        <w:commentReference w:id="129"/>
      </w:r>
      <w:r w:rsidRPr="00906F66">
        <w:rPr>
          <w:rFonts w:cstheme="minorHAnsi"/>
          <w:sz w:val="24"/>
          <w:szCs w:val="24"/>
        </w:rPr>
        <w:t xml:space="preserve">AmeriCorps State program, such as being accessible to individuals with disabilities and providing members with a quality member experience. </w:t>
      </w:r>
    </w:p>
    <w:p w14:paraId="7E95D4D5" w14:textId="20578FB3" w:rsidR="007D4877" w:rsidRPr="00906F66" w:rsidRDefault="007D4877" w:rsidP="00E15F56">
      <w:pPr>
        <w:ind w:left="450"/>
        <w:rPr>
          <w:rFonts w:cstheme="minorHAnsi"/>
          <w:sz w:val="24"/>
          <w:szCs w:val="24"/>
        </w:rPr>
      </w:pPr>
      <w:commentRangeStart w:id="130"/>
      <w:r w:rsidRPr="00906F66">
        <w:rPr>
          <w:rFonts w:cstheme="minorHAnsi"/>
          <w:sz w:val="24"/>
          <w:szCs w:val="24"/>
        </w:rPr>
        <w:t>On-site monitoring also provides the program the opportunity to see the AmeriCorps members’ service first-hand, to learn about successes and challenges, and to be able to look at the service partners in the big picture.  Some of the goals for on-site monitoring include ensuring that members are doing the activities that the host site has agreed to, providing needed support and guidance to sites that may need timely support.  Different monitoring processes may work well for different program designs, but some may include interviews or focus groups with members and site supervisors, gathering feedback from community partners, review of site performance and progress towards goals, review of member recruitment and retention at the site, and/or in-person site visits.  While any of these processes may be used, in-person visits do offer the program a chance to get a feel for the member experience at the host site and the community the program is serving.  Host sites should also be given the opportunity frequently to provide feedback to the program regarding successes and challenges with the host site-grantee relationship</w:t>
      </w:r>
      <w:commentRangeEnd w:id="130"/>
      <w:r w:rsidRPr="00906F66">
        <w:rPr>
          <w:rStyle w:val="CommentReference"/>
          <w:rFonts w:cstheme="minorHAnsi"/>
          <w:sz w:val="24"/>
          <w:szCs w:val="24"/>
        </w:rPr>
        <w:commentReference w:id="130"/>
      </w:r>
      <w:bookmarkStart w:id="131" w:name="_Hlk43378743"/>
      <w:r w:rsidRPr="00906F66">
        <w:rPr>
          <w:rFonts w:cstheme="minorHAnsi"/>
          <w:sz w:val="24"/>
          <w:szCs w:val="24"/>
        </w:rPr>
        <w:t>. GOVS sample on-site monitoring tool</w:t>
      </w:r>
      <w:bookmarkEnd w:id="131"/>
      <w:r w:rsidRPr="00906F66">
        <w:rPr>
          <w:rFonts w:cstheme="minorHAnsi"/>
          <w:sz w:val="24"/>
          <w:szCs w:val="24"/>
        </w:rPr>
        <w:t xml:space="preserve"> is available for programs </w:t>
      </w:r>
    </w:p>
    <w:p w14:paraId="5512D92B" w14:textId="77777777" w:rsidR="007D4877" w:rsidRPr="009A5721" w:rsidRDefault="007D4877" w:rsidP="007D4877">
      <w:pPr>
        <w:rPr>
          <w:rFonts w:cstheme="minorHAnsi"/>
          <w:sz w:val="28"/>
          <w:szCs w:val="28"/>
        </w:rPr>
      </w:pPr>
    </w:p>
    <w:p w14:paraId="4F22239B" w14:textId="682ECB14" w:rsidR="007D4877" w:rsidRPr="009A5721" w:rsidRDefault="007D4877" w:rsidP="007D4877">
      <w:pPr>
        <w:rPr>
          <w:rFonts w:cstheme="minorHAnsi"/>
          <w:b/>
          <w:i/>
          <w:sz w:val="28"/>
          <w:szCs w:val="28"/>
        </w:rPr>
      </w:pPr>
      <w:r w:rsidRPr="009A5721">
        <w:rPr>
          <w:rFonts w:cstheme="minorHAnsi"/>
          <w:b/>
          <w:bCs/>
          <w:i/>
          <w:iCs/>
          <w:sz w:val="28"/>
          <w:szCs w:val="28"/>
        </w:rPr>
        <w:t>6.1</w:t>
      </w:r>
      <w:r w:rsidR="009A5721" w:rsidRPr="009A5721">
        <w:rPr>
          <w:rFonts w:cstheme="minorHAnsi"/>
          <w:b/>
          <w:bCs/>
          <w:i/>
          <w:iCs/>
          <w:sz w:val="28"/>
          <w:szCs w:val="28"/>
        </w:rPr>
        <w:t>4</w:t>
      </w:r>
      <w:r w:rsidRPr="009A5721">
        <w:rPr>
          <w:rFonts w:cstheme="minorHAnsi"/>
          <w:b/>
          <w:bCs/>
          <w:i/>
          <w:iCs/>
          <w:sz w:val="28"/>
          <w:szCs w:val="28"/>
        </w:rPr>
        <w:t xml:space="preserve"> No-Cost Extensions Policy</w:t>
      </w:r>
    </w:p>
    <w:p w14:paraId="6BBCDB1B" w14:textId="77777777" w:rsidR="007D4877" w:rsidRPr="00906F66" w:rsidRDefault="007D4877" w:rsidP="007D4877">
      <w:pPr>
        <w:rPr>
          <w:rFonts w:cstheme="minorHAnsi"/>
          <w:sz w:val="24"/>
          <w:szCs w:val="24"/>
        </w:rPr>
      </w:pPr>
      <w:r w:rsidRPr="00906F66">
        <w:rPr>
          <w:rFonts w:cstheme="minorHAnsi"/>
          <w:sz w:val="24"/>
          <w:szCs w:val="24"/>
        </w:rPr>
        <w:t>No Member Service Agreement may exceed 12 months. All Alabama AmeriCorps State members (FT, TQT, HT, RHT, QT, and MT) must complete their term of service within 12 months from the program start date. The Governor’s Office of Volunteer Services (GOVS) Subgrant Agreements cover a 12-month period; therefore, a Subgrant Agreement extension would be required for any activities beyond that period. Without an extension, any member costs incurred after 12 months from the GOVS start date will not be reimbursed by GOVS.</w:t>
      </w:r>
    </w:p>
    <w:p w14:paraId="472E86EE" w14:textId="77777777" w:rsidR="007D4877" w:rsidRPr="00906F66" w:rsidRDefault="007D4877" w:rsidP="007D4877">
      <w:pPr>
        <w:rPr>
          <w:rFonts w:cstheme="minorHAnsi"/>
          <w:sz w:val="24"/>
          <w:szCs w:val="24"/>
        </w:rPr>
      </w:pPr>
      <w:r w:rsidRPr="00906F66">
        <w:rPr>
          <w:rFonts w:cstheme="minorHAnsi"/>
          <w:sz w:val="24"/>
          <w:szCs w:val="24"/>
        </w:rPr>
        <w:t>A no-cost extension occurs when a subgrantee’s budget end date is changed to an agreed upon later date without any increase to the grant budget (no additional funds are granted). Typically, no-cost extensions are granted to allow a member to finish their term of service when they have had an extenuating circumstance (illness, surgery, hospitalization etc.) that prevents him or her from completing their term of service within the originally allotted time frame.</w:t>
      </w:r>
    </w:p>
    <w:p w14:paraId="5EFB367F" w14:textId="77777777" w:rsidR="007D4877" w:rsidRPr="00906F66" w:rsidRDefault="007D4877" w:rsidP="007D4877">
      <w:pPr>
        <w:rPr>
          <w:rFonts w:cstheme="minorHAnsi"/>
          <w:sz w:val="24"/>
          <w:szCs w:val="24"/>
        </w:rPr>
      </w:pPr>
      <w:r w:rsidRPr="00906F66">
        <w:rPr>
          <w:rFonts w:cstheme="minorHAnsi"/>
          <w:sz w:val="24"/>
          <w:szCs w:val="24"/>
        </w:rPr>
        <w:t>With approval from GOVS, programs with one or more members who have been suspended due to an extenuating circumstance (situation or incident that affects the member or occurs to the member that is not within the member’s control.) with proper documentation illustrating the circumstance, may receive a no-cost extension for the length of the period of suspension(s) or to December 31 in the year of the current program year end date, whichever is the shorter period of time. The no-cost extension will cover member support costs only, which could include the living allowance, member health care, FICA, etc. Fixed-Amount grantees may invoice for the hours served by eligible members during the no-cost extension period.</w:t>
      </w:r>
    </w:p>
    <w:p w14:paraId="66667E66" w14:textId="77777777" w:rsidR="007D4877" w:rsidRPr="00906F66" w:rsidRDefault="007D4877" w:rsidP="007D4877">
      <w:pPr>
        <w:rPr>
          <w:rFonts w:cstheme="minorHAnsi"/>
          <w:sz w:val="24"/>
          <w:szCs w:val="24"/>
        </w:rPr>
      </w:pPr>
      <w:r w:rsidRPr="00906F66">
        <w:rPr>
          <w:rFonts w:cstheme="minorHAnsi"/>
          <w:sz w:val="24"/>
          <w:szCs w:val="24"/>
        </w:rPr>
        <w:t>Programs may apply for and receive a one-time no-cost extension before the end of the three-year project period. Programs may not enroll new members during the period of a no-cost extension, and it is only available to allow existing members to complete their service. A request for a no cost extension after the grantee’s budget period end date has passed will not be approved under any circumstances.</w:t>
      </w:r>
    </w:p>
    <w:p w14:paraId="050C0E36" w14:textId="77777777" w:rsidR="007D4877" w:rsidRPr="00906F66" w:rsidRDefault="007D4877" w:rsidP="007D4877">
      <w:pPr>
        <w:rPr>
          <w:rFonts w:cstheme="minorHAnsi"/>
          <w:sz w:val="24"/>
          <w:szCs w:val="24"/>
        </w:rPr>
      </w:pPr>
      <w:r w:rsidRPr="00906F66">
        <w:rPr>
          <w:rFonts w:cstheme="minorHAnsi"/>
          <w:sz w:val="24"/>
          <w:szCs w:val="24"/>
        </w:rPr>
        <w:t>The no-cost extension request should come as a written request via the No-Cost Extension Request Form. The form is to be sent to the program’s Program Officer at the Commission. The subgrantee should complete the No-Cost Extension Request form and submit the requested information for consideration at least 60 days before the last day of service/budget period end date, exceptions may apply.</w:t>
      </w:r>
    </w:p>
    <w:p w14:paraId="3A89EA76" w14:textId="77777777" w:rsidR="007D4877" w:rsidRPr="00906F66" w:rsidRDefault="007D4877" w:rsidP="007D4877">
      <w:pPr>
        <w:rPr>
          <w:rFonts w:cstheme="minorHAnsi"/>
          <w:sz w:val="24"/>
          <w:szCs w:val="24"/>
        </w:rPr>
      </w:pPr>
      <w:r w:rsidRPr="00906F66">
        <w:rPr>
          <w:rFonts w:cstheme="minorHAnsi"/>
          <w:sz w:val="24"/>
          <w:szCs w:val="24"/>
        </w:rPr>
        <w:t>Programs may not enter commitments with members, contractors, or other individuals or organizations that would cause costs to be incurred beyond the budget period end date prior to receiving GOVS approval.</w:t>
      </w:r>
    </w:p>
    <w:p w14:paraId="57F47739" w14:textId="77777777" w:rsidR="007D4877" w:rsidRPr="00906F66" w:rsidRDefault="007D4877" w:rsidP="007D4877">
      <w:pPr>
        <w:rPr>
          <w:rFonts w:cstheme="minorHAnsi"/>
          <w:sz w:val="24"/>
          <w:szCs w:val="24"/>
        </w:rPr>
      </w:pPr>
      <w:r w:rsidRPr="00906F66">
        <w:rPr>
          <w:rFonts w:cstheme="minorHAnsi"/>
          <w:sz w:val="24"/>
          <w:szCs w:val="24"/>
        </w:rPr>
        <w:t>Once all requested documentation is submitted and received by GOVS, it will be thoroughly reviewed. Subgrantees should be in contact with GOVS as soon as the potential need to request a no-cost extension is identified for the program to meet the 60-day requirement. No-Cost extension requests are not considered official requests until the No-cost Extension Form has been submitted to the GOVS Program Officer with applicable signatures.</w:t>
      </w:r>
    </w:p>
    <w:p w14:paraId="588EB50D" w14:textId="77777777" w:rsidR="007D4877" w:rsidRPr="00906F66" w:rsidRDefault="007D4877" w:rsidP="007D4877">
      <w:pPr>
        <w:rPr>
          <w:rFonts w:cstheme="minorHAnsi"/>
          <w:sz w:val="24"/>
          <w:szCs w:val="24"/>
        </w:rPr>
      </w:pPr>
      <w:r w:rsidRPr="00906F66">
        <w:rPr>
          <w:rFonts w:cstheme="minorHAnsi"/>
          <w:sz w:val="24"/>
          <w:szCs w:val="24"/>
        </w:rPr>
        <w:t>GOVS has a budget period end date with the Corporation for National and Community Service (CNCS). If a grantee’s requested new end date will take GOVS beyond GOVS budget period end date with CNCS then the request must be approved by CNCS after it has been approved by GOVS. These situations should be rare and will be meticulously reviewed.</w:t>
      </w:r>
    </w:p>
    <w:p w14:paraId="75C48A69" w14:textId="77777777" w:rsidR="007D4877" w:rsidRPr="00906F66" w:rsidRDefault="007D4877" w:rsidP="007D4877">
      <w:pPr>
        <w:rPr>
          <w:rFonts w:cstheme="minorHAnsi"/>
          <w:b/>
          <w:bCs/>
          <w:i/>
          <w:iCs/>
          <w:sz w:val="24"/>
          <w:szCs w:val="24"/>
        </w:rPr>
      </w:pPr>
      <w:r w:rsidRPr="00906F66">
        <w:rPr>
          <w:rFonts w:cstheme="minorHAnsi"/>
          <w:sz w:val="24"/>
          <w:szCs w:val="24"/>
        </w:rPr>
        <w:t>The Program Officer will respond once they have reviewed the request. To ensure that the member is covered by the agreement in effect, programs must also be sure to issue a written and signed amendment to the member agreement to extend the member’s term of service.</w:t>
      </w:r>
    </w:p>
    <w:p w14:paraId="0FFEE46B" w14:textId="77777777" w:rsidR="007D4877" w:rsidRPr="00906F66" w:rsidRDefault="007D4877" w:rsidP="007D4877">
      <w:pPr>
        <w:pStyle w:val="paragraph"/>
        <w:tabs>
          <w:tab w:val="left" w:pos="900"/>
        </w:tabs>
        <w:ind w:left="720"/>
        <w:textAlignment w:val="baseline"/>
        <w:rPr>
          <w:rFonts w:asciiTheme="minorHAnsi" w:hAnsiTheme="minorHAnsi" w:cstheme="minorHAnsi"/>
        </w:rPr>
      </w:pPr>
    </w:p>
    <w:p w14:paraId="408DA387" w14:textId="27811D7C" w:rsidR="007D4877" w:rsidRDefault="007D4877" w:rsidP="007D4877">
      <w:pPr>
        <w:rPr>
          <w:rFonts w:cstheme="minorHAnsi"/>
          <w:b/>
          <w:i/>
          <w:sz w:val="24"/>
          <w:szCs w:val="24"/>
        </w:rPr>
      </w:pPr>
    </w:p>
    <w:p w14:paraId="1F54D319" w14:textId="143330A4" w:rsidR="004470D5" w:rsidRDefault="004470D5" w:rsidP="007D4877">
      <w:pPr>
        <w:rPr>
          <w:rFonts w:cstheme="minorHAnsi"/>
          <w:b/>
          <w:i/>
          <w:sz w:val="24"/>
          <w:szCs w:val="24"/>
        </w:rPr>
      </w:pPr>
    </w:p>
    <w:p w14:paraId="0ADDACCB" w14:textId="3FE121BA" w:rsidR="004470D5" w:rsidRDefault="004470D5" w:rsidP="007D4877">
      <w:pPr>
        <w:rPr>
          <w:rFonts w:cstheme="minorHAnsi"/>
          <w:b/>
          <w:i/>
          <w:sz w:val="24"/>
          <w:szCs w:val="24"/>
        </w:rPr>
      </w:pPr>
    </w:p>
    <w:p w14:paraId="3AD7B61C" w14:textId="384F03BB" w:rsidR="00E15F56" w:rsidRDefault="00E15F56" w:rsidP="007D4877">
      <w:pPr>
        <w:rPr>
          <w:rFonts w:cstheme="minorHAnsi"/>
          <w:b/>
          <w:i/>
          <w:sz w:val="24"/>
          <w:szCs w:val="24"/>
        </w:rPr>
      </w:pPr>
    </w:p>
    <w:p w14:paraId="4A4EF3ED" w14:textId="51F0A084" w:rsidR="009A5721" w:rsidRDefault="009A5721" w:rsidP="007D4877">
      <w:pPr>
        <w:rPr>
          <w:rFonts w:cstheme="minorHAnsi"/>
          <w:b/>
          <w:i/>
          <w:sz w:val="24"/>
          <w:szCs w:val="24"/>
        </w:rPr>
      </w:pPr>
    </w:p>
    <w:p w14:paraId="174AC47E" w14:textId="2A60D5C4" w:rsidR="009A5721" w:rsidRDefault="009A5721" w:rsidP="007D4877">
      <w:pPr>
        <w:rPr>
          <w:rFonts w:cstheme="minorHAnsi"/>
          <w:b/>
          <w:i/>
          <w:sz w:val="24"/>
          <w:szCs w:val="24"/>
        </w:rPr>
      </w:pPr>
    </w:p>
    <w:p w14:paraId="5FF57853" w14:textId="6715E3DD" w:rsidR="009A5721" w:rsidRDefault="009A5721" w:rsidP="007D4877">
      <w:pPr>
        <w:rPr>
          <w:rFonts w:cstheme="minorHAnsi"/>
          <w:b/>
          <w:i/>
          <w:sz w:val="24"/>
          <w:szCs w:val="24"/>
        </w:rPr>
      </w:pPr>
    </w:p>
    <w:p w14:paraId="4DD37BB6" w14:textId="453DDA92" w:rsidR="009A5721" w:rsidRDefault="009A5721" w:rsidP="007D4877">
      <w:pPr>
        <w:rPr>
          <w:rFonts w:cstheme="minorHAnsi"/>
          <w:b/>
          <w:i/>
          <w:sz w:val="24"/>
          <w:szCs w:val="24"/>
        </w:rPr>
      </w:pPr>
    </w:p>
    <w:p w14:paraId="70F6EAA1" w14:textId="4B94094A" w:rsidR="009A5721" w:rsidRDefault="009A5721" w:rsidP="007D4877">
      <w:pPr>
        <w:rPr>
          <w:rFonts w:cstheme="minorHAnsi"/>
          <w:b/>
          <w:i/>
          <w:sz w:val="24"/>
          <w:szCs w:val="24"/>
        </w:rPr>
      </w:pPr>
    </w:p>
    <w:p w14:paraId="09353DD1" w14:textId="77777777" w:rsidR="009A5721" w:rsidRDefault="009A5721" w:rsidP="007D4877">
      <w:pPr>
        <w:rPr>
          <w:rFonts w:cstheme="minorHAnsi"/>
          <w:b/>
          <w:i/>
          <w:sz w:val="24"/>
          <w:szCs w:val="24"/>
        </w:rPr>
      </w:pPr>
    </w:p>
    <w:p w14:paraId="371BA2C1" w14:textId="3A3F92D7" w:rsidR="00E15F56" w:rsidRDefault="00E15F56" w:rsidP="007D4877">
      <w:pPr>
        <w:rPr>
          <w:rFonts w:cstheme="minorHAnsi"/>
          <w:b/>
          <w:i/>
          <w:sz w:val="24"/>
          <w:szCs w:val="24"/>
        </w:rPr>
      </w:pPr>
    </w:p>
    <w:p w14:paraId="33F12769" w14:textId="4581B0CD" w:rsidR="00E15F56" w:rsidRDefault="00E15F56" w:rsidP="007D4877">
      <w:pPr>
        <w:rPr>
          <w:rFonts w:cstheme="minorHAnsi"/>
          <w:b/>
          <w:i/>
          <w:sz w:val="24"/>
          <w:szCs w:val="24"/>
        </w:rPr>
      </w:pPr>
    </w:p>
    <w:p w14:paraId="1B687128" w14:textId="10C9C65A" w:rsidR="00E15F56" w:rsidRDefault="00E15F56" w:rsidP="007D4877">
      <w:pPr>
        <w:rPr>
          <w:rFonts w:cstheme="minorHAnsi"/>
          <w:b/>
          <w:i/>
          <w:sz w:val="24"/>
          <w:szCs w:val="24"/>
        </w:rPr>
      </w:pPr>
    </w:p>
    <w:p w14:paraId="27CB34BA" w14:textId="77777777" w:rsidR="00E15F56" w:rsidRDefault="00E15F56" w:rsidP="007D4877">
      <w:pPr>
        <w:rPr>
          <w:rFonts w:cstheme="minorHAnsi"/>
          <w:b/>
          <w:i/>
          <w:sz w:val="24"/>
          <w:szCs w:val="24"/>
        </w:rPr>
      </w:pPr>
    </w:p>
    <w:p w14:paraId="007427F9" w14:textId="77777777" w:rsidR="004470D5" w:rsidRPr="00D530D6" w:rsidRDefault="004470D5" w:rsidP="004470D5">
      <w:pPr>
        <w:rPr>
          <w:b/>
          <w:bCs/>
          <w:i/>
          <w:iCs/>
          <w:sz w:val="32"/>
          <w:szCs w:val="32"/>
          <w:u w:val="single"/>
          <w:vertAlign w:val="subscript"/>
        </w:rPr>
      </w:pPr>
      <w:r>
        <w:rPr>
          <w:b/>
          <w:bCs/>
          <w:i/>
          <w:iCs/>
          <w:sz w:val="32"/>
          <w:szCs w:val="32"/>
          <w:u w:val="single"/>
        </w:rPr>
        <w:t>C</w:t>
      </w:r>
      <w:r w:rsidRPr="00D530D6">
        <w:rPr>
          <w:b/>
          <w:bCs/>
          <w:i/>
          <w:iCs/>
          <w:sz w:val="32"/>
          <w:szCs w:val="32"/>
          <w:u w:val="single"/>
        </w:rPr>
        <w:t>hapter____________________________________________</w:t>
      </w:r>
      <w:r>
        <w:rPr>
          <w:b/>
          <w:bCs/>
          <w:i/>
          <w:iCs/>
          <w:sz w:val="32"/>
          <w:szCs w:val="32"/>
          <w:u w:val="single"/>
        </w:rPr>
        <w:t xml:space="preserve"> </w:t>
      </w:r>
      <w:r>
        <w:rPr>
          <w:b/>
          <w:bCs/>
          <w:i/>
          <w:iCs/>
          <w:sz w:val="32"/>
          <w:szCs w:val="32"/>
        </w:rPr>
        <w:t xml:space="preserve">  </w:t>
      </w:r>
      <w:r>
        <w:rPr>
          <w:b/>
          <w:bCs/>
          <w:i/>
          <w:iCs/>
          <w:sz w:val="144"/>
          <w:szCs w:val="144"/>
          <w:vertAlign w:val="subscript"/>
        </w:rPr>
        <w:t>7</w:t>
      </w:r>
    </w:p>
    <w:p w14:paraId="032E2CEA" w14:textId="77777777" w:rsidR="004470D5" w:rsidRPr="00D530D6" w:rsidRDefault="004470D5" w:rsidP="004470D5">
      <w:pPr>
        <w:jc w:val="center"/>
        <w:rPr>
          <w:b/>
          <w:bCs/>
          <w:i/>
          <w:iCs/>
          <w:sz w:val="52"/>
          <w:szCs w:val="52"/>
        </w:rPr>
      </w:pPr>
      <w:commentRangeStart w:id="132"/>
      <w:r>
        <w:rPr>
          <w:b/>
          <w:bCs/>
          <w:i/>
          <w:iCs/>
          <w:sz w:val="52"/>
          <w:szCs w:val="52"/>
        </w:rPr>
        <w:t>AmeriCorps Fiscal Management</w:t>
      </w:r>
      <w:commentRangeEnd w:id="132"/>
      <w:r>
        <w:rPr>
          <w:rStyle w:val="CommentReference"/>
        </w:rPr>
        <w:commentReference w:id="132"/>
      </w:r>
    </w:p>
    <w:p w14:paraId="1D7DBBFE" w14:textId="77777777" w:rsidR="004470D5" w:rsidRDefault="004470D5" w:rsidP="004470D5"/>
    <w:p w14:paraId="7BA1B9F9" w14:textId="77777777" w:rsidR="004470D5" w:rsidRDefault="004470D5" w:rsidP="004470D5"/>
    <w:p w14:paraId="06688DF1" w14:textId="77777777" w:rsidR="004470D5" w:rsidRDefault="004470D5" w:rsidP="004470D5"/>
    <w:p w14:paraId="741A17CF" w14:textId="77777777" w:rsidR="004470D5" w:rsidRDefault="004470D5" w:rsidP="004470D5"/>
    <w:p w14:paraId="2810686C" w14:textId="77777777" w:rsidR="004470D5" w:rsidRDefault="004470D5" w:rsidP="004470D5"/>
    <w:p w14:paraId="1882B368" w14:textId="77777777" w:rsidR="004470D5" w:rsidRDefault="004470D5" w:rsidP="004470D5"/>
    <w:p w14:paraId="69294AC9" w14:textId="77777777" w:rsidR="004470D5" w:rsidRDefault="004470D5" w:rsidP="004470D5"/>
    <w:p w14:paraId="7026EF16" w14:textId="77777777" w:rsidR="004470D5" w:rsidRDefault="004470D5" w:rsidP="004470D5"/>
    <w:p w14:paraId="20AF18AE" w14:textId="77777777" w:rsidR="004470D5" w:rsidRDefault="004470D5" w:rsidP="004470D5"/>
    <w:p w14:paraId="78527E16" w14:textId="77777777" w:rsidR="004470D5" w:rsidRDefault="004470D5" w:rsidP="004470D5"/>
    <w:p w14:paraId="0FBBF8A6" w14:textId="77777777" w:rsidR="004470D5" w:rsidRDefault="004470D5" w:rsidP="004470D5"/>
    <w:p w14:paraId="393EA616" w14:textId="77777777" w:rsidR="004470D5" w:rsidRDefault="004470D5" w:rsidP="004470D5"/>
    <w:p w14:paraId="33767328" w14:textId="77777777" w:rsidR="004470D5" w:rsidRDefault="004470D5" w:rsidP="004470D5"/>
    <w:p w14:paraId="622CA537" w14:textId="77777777" w:rsidR="004470D5" w:rsidRDefault="004470D5" w:rsidP="004470D5"/>
    <w:p w14:paraId="65CB0718" w14:textId="77777777" w:rsidR="004470D5" w:rsidRDefault="004470D5" w:rsidP="004470D5"/>
    <w:p w14:paraId="38DC14F0" w14:textId="77777777" w:rsidR="004470D5" w:rsidRDefault="004470D5" w:rsidP="004470D5"/>
    <w:p w14:paraId="6E1C0045" w14:textId="77777777" w:rsidR="004470D5" w:rsidRDefault="004470D5" w:rsidP="004470D5"/>
    <w:p w14:paraId="4343430A" w14:textId="77777777" w:rsidR="004470D5" w:rsidRDefault="004470D5" w:rsidP="004470D5"/>
    <w:p w14:paraId="066FA6BC" w14:textId="77777777" w:rsidR="004470D5" w:rsidRDefault="004470D5" w:rsidP="004470D5"/>
    <w:p w14:paraId="045C3472" w14:textId="77777777" w:rsidR="004470D5" w:rsidRDefault="004470D5" w:rsidP="004470D5"/>
    <w:p w14:paraId="6054AB17" w14:textId="77777777" w:rsidR="004470D5" w:rsidRDefault="004470D5" w:rsidP="004470D5"/>
    <w:p w14:paraId="2B347B9B" w14:textId="77777777" w:rsidR="004470D5" w:rsidRDefault="004470D5" w:rsidP="004470D5"/>
    <w:p w14:paraId="58192E54" w14:textId="5E335F87" w:rsidR="004470D5" w:rsidRPr="004470D5" w:rsidRDefault="004470D5" w:rsidP="004470D5">
      <w:pPr>
        <w:rPr>
          <w:b/>
          <w:bCs/>
          <w:i/>
          <w:iCs/>
          <w:sz w:val="32"/>
          <w:szCs w:val="32"/>
        </w:rPr>
      </w:pPr>
      <w:r>
        <w:rPr>
          <w:b/>
          <w:bCs/>
          <w:i/>
          <w:iCs/>
          <w:sz w:val="32"/>
          <w:szCs w:val="32"/>
        </w:rPr>
        <w:t>7.</w:t>
      </w:r>
      <w:r w:rsidR="00963D98">
        <w:rPr>
          <w:b/>
          <w:bCs/>
          <w:i/>
          <w:iCs/>
          <w:sz w:val="32"/>
          <w:szCs w:val="32"/>
        </w:rPr>
        <w:t>1</w:t>
      </w:r>
      <w:r>
        <w:rPr>
          <w:b/>
          <w:bCs/>
          <w:i/>
          <w:iCs/>
          <w:sz w:val="32"/>
          <w:szCs w:val="32"/>
        </w:rPr>
        <w:t xml:space="preserve"> </w:t>
      </w:r>
      <w:r w:rsidRPr="004470D5">
        <w:rPr>
          <w:b/>
          <w:bCs/>
          <w:i/>
          <w:iCs/>
          <w:sz w:val="32"/>
          <w:szCs w:val="32"/>
        </w:rPr>
        <w:t>AmeriCorps Financial Management</w:t>
      </w:r>
    </w:p>
    <w:p w14:paraId="591326CE" w14:textId="77777777" w:rsidR="004470D5" w:rsidRPr="004470D5" w:rsidRDefault="004470D5" w:rsidP="004470D5">
      <w:pPr>
        <w:rPr>
          <w:sz w:val="24"/>
          <w:szCs w:val="24"/>
        </w:rPr>
      </w:pPr>
      <w:r w:rsidRPr="004470D5">
        <w:rPr>
          <w:sz w:val="24"/>
          <w:szCs w:val="24"/>
        </w:rPr>
        <w:t>Financial Management is defined as the planning, directing, monitoring, organizing, and controlling of the monetary resources of an organization. Solid financial management in your organization means that all the required financial systems, policies, procedures, and separation of duties are in place and followed. Additionally, consistent checks and balances are established and followed.</w:t>
      </w:r>
    </w:p>
    <w:p w14:paraId="4EC481F4" w14:textId="77777777" w:rsidR="004470D5" w:rsidRPr="004470D5" w:rsidRDefault="004470D5" w:rsidP="004470D5">
      <w:pPr>
        <w:rPr>
          <w:sz w:val="24"/>
          <w:szCs w:val="24"/>
        </w:rPr>
      </w:pPr>
      <w:r w:rsidRPr="004470D5">
        <w:rPr>
          <w:rFonts w:ascii="Calibri" w:eastAsia="Calibri" w:hAnsi="Calibri" w:cs="Calibri"/>
          <w:sz w:val="24"/>
          <w:szCs w:val="24"/>
        </w:rPr>
        <w:t>It is the responsibility of all program staff to be aware of effective grants and financial management standards, be good stewards of federal resources by practicing strong financial, grant, program and member management and to work to continually improve the systems and practices used in these areas. With that said, this chapter is focused on the role that the Program Director/program management team has in effective financial management for the AmeriCorps grant.</w:t>
      </w:r>
    </w:p>
    <w:p w14:paraId="63BA54AA" w14:textId="77777777" w:rsidR="004470D5" w:rsidRPr="004470D5" w:rsidRDefault="004470D5" w:rsidP="004470D5">
      <w:pPr>
        <w:rPr>
          <w:sz w:val="24"/>
          <w:szCs w:val="24"/>
        </w:rPr>
      </w:pPr>
      <w:r w:rsidRPr="004470D5">
        <w:rPr>
          <w:sz w:val="24"/>
          <w:szCs w:val="24"/>
        </w:rPr>
        <w:t>The organization’s accounting system should record financial transactions by budget line item and program year and should distinguish between federal and non-federal funds. You should also regularly reconcile the budget to actual expenditures. You must retain thorough documentation that supports all expenditures and in-kind matching funds including time and activity reports that support staff time spent on the grant. Every organization should segregate financial responsibilities and should maintain written policies and procedures. Since the program director is responsible for the overall administration of the program, he or she should take an active role in understanding and monitoring the financial systems.</w:t>
      </w:r>
    </w:p>
    <w:p w14:paraId="7E4EF497" w14:textId="77777777" w:rsidR="004470D5" w:rsidRPr="004470D5" w:rsidRDefault="004470D5" w:rsidP="004470D5">
      <w:pPr>
        <w:rPr>
          <w:sz w:val="24"/>
          <w:szCs w:val="24"/>
        </w:rPr>
      </w:pPr>
      <w:r w:rsidRPr="004470D5">
        <w:rPr>
          <w:sz w:val="24"/>
          <w:szCs w:val="24"/>
        </w:rPr>
        <w:t xml:space="preserve">The Office of Management and Budget (OMB) Uniform Administrative Requirements published with the Corporation’s regulations (45 CFR 2541 through 2543) are the policies that govern and guide you through the successful implementation of the grant and all necessary management systems. </w:t>
      </w:r>
    </w:p>
    <w:p w14:paraId="360A4835" w14:textId="77777777" w:rsidR="004470D5" w:rsidRPr="004470D5" w:rsidRDefault="004470D5" w:rsidP="004470D5">
      <w:pPr>
        <w:rPr>
          <w:sz w:val="24"/>
          <w:szCs w:val="24"/>
        </w:rPr>
      </w:pPr>
      <w:r w:rsidRPr="004470D5">
        <w:rPr>
          <w:sz w:val="24"/>
          <w:szCs w:val="24"/>
        </w:rPr>
        <w:t>Federal funds are subject to certain requirements; it is important to be aware of these requirements and follow them. As the Program Director or the Executive Director charged with executing the AmeriCorps program, you must have an adequate understanding of the grant provisions, terms and conditions and the Uniform Administrative Requirements to ensure that your program is in compliance.</w:t>
      </w:r>
    </w:p>
    <w:p w14:paraId="4380DCC4" w14:textId="41BB03EF" w:rsidR="004470D5" w:rsidRDefault="004470D5" w:rsidP="004470D5">
      <w:r w:rsidRPr="004470D5">
        <w:rPr>
          <w:sz w:val="24"/>
          <w:szCs w:val="24"/>
        </w:rPr>
        <w:t>An AmeriCorps budget is the financial blueprint that allows your AmeriCorps program to operate. It outlines the dollars necessary to address the community’s identified needs using community service by AmeriCorps members.</w:t>
      </w:r>
    </w:p>
    <w:p w14:paraId="41A217EE" w14:textId="0BF7564A" w:rsidR="004470D5" w:rsidRPr="00963D98" w:rsidRDefault="00963D98" w:rsidP="00963D98">
      <w:pPr>
        <w:rPr>
          <w:b/>
          <w:bCs/>
          <w:sz w:val="28"/>
          <w:szCs w:val="28"/>
        </w:rPr>
      </w:pPr>
      <w:r>
        <w:rPr>
          <w:b/>
          <w:bCs/>
          <w:sz w:val="28"/>
          <w:szCs w:val="28"/>
        </w:rPr>
        <w:t>7.2</w:t>
      </w:r>
      <w:r w:rsidRPr="00963D98">
        <w:rPr>
          <w:b/>
          <w:bCs/>
          <w:sz w:val="28"/>
          <w:szCs w:val="28"/>
        </w:rPr>
        <w:t xml:space="preserve"> </w:t>
      </w:r>
      <w:r w:rsidR="004470D5" w:rsidRPr="00963D98">
        <w:rPr>
          <w:b/>
          <w:bCs/>
          <w:sz w:val="28"/>
          <w:szCs w:val="28"/>
        </w:rPr>
        <w:t>Grant Award</w:t>
      </w:r>
    </w:p>
    <w:p w14:paraId="0B8F5EA6" w14:textId="1F132675" w:rsidR="004470D5" w:rsidRPr="00963D98" w:rsidRDefault="004470D5" w:rsidP="004470D5">
      <w:pPr>
        <w:autoSpaceDE w:val="0"/>
        <w:autoSpaceDN w:val="0"/>
        <w:adjustRightInd w:val="0"/>
        <w:spacing w:after="0" w:line="240" w:lineRule="auto"/>
        <w:rPr>
          <w:rFonts w:cstheme="minorHAnsi"/>
          <w:sz w:val="24"/>
          <w:szCs w:val="24"/>
        </w:rPr>
      </w:pPr>
      <w:r w:rsidRPr="00963D98">
        <w:rPr>
          <w:rFonts w:cstheme="minorHAnsi"/>
          <w:sz w:val="24"/>
          <w:szCs w:val="24"/>
        </w:rPr>
        <w:t xml:space="preserve">AmeriCorps grants management must comply with federal and state statutes, regulations and applicable terms and conditions which are set forth in the Request for Applications (RFA) document. Funds are issued by </w:t>
      </w:r>
      <w:r w:rsidR="00DC6F9C">
        <w:rPr>
          <w:rFonts w:cstheme="minorHAnsi"/>
          <w:sz w:val="24"/>
          <w:szCs w:val="24"/>
        </w:rPr>
        <w:t>GOVS</w:t>
      </w:r>
      <w:r w:rsidRPr="00963D98">
        <w:rPr>
          <w:rFonts w:cstheme="minorHAnsi"/>
          <w:sz w:val="24"/>
          <w:szCs w:val="24"/>
        </w:rPr>
        <w:t xml:space="preserve"> through a Subaward Agreement which is a legally binding contract that binds the subgrantee to the CNCS Notice of Funding Opportunity (NOFO), AmeriCorps regulations, the approved grant application and budget, AmeriCorps terms and conditions and any additional grant provisions. Awards are not binding until a subaward agreement is fully executed between VDSS and the subgrantee.</w:t>
      </w:r>
    </w:p>
    <w:p w14:paraId="162EB956" w14:textId="77777777" w:rsidR="004470D5" w:rsidRPr="00963D98" w:rsidRDefault="004470D5" w:rsidP="004470D5">
      <w:pPr>
        <w:autoSpaceDE w:val="0"/>
        <w:autoSpaceDN w:val="0"/>
        <w:adjustRightInd w:val="0"/>
        <w:spacing w:after="0" w:line="240" w:lineRule="auto"/>
        <w:rPr>
          <w:rFonts w:cstheme="minorHAnsi"/>
          <w:sz w:val="24"/>
          <w:szCs w:val="24"/>
        </w:rPr>
      </w:pPr>
    </w:p>
    <w:p w14:paraId="1988D71A" w14:textId="77777777" w:rsidR="004470D5" w:rsidRPr="00963D98" w:rsidRDefault="004470D5" w:rsidP="004470D5">
      <w:pPr>
        <w:autoSpaceDE w:val="0"/>
        <w:autoSpaceDN w:val="0"/>
        <w:adjustRightInd w:val="0"/>
        <w:spacing w:after="0" w:line="240" w:lineRule="auto"/>
        <w:rPr>
          <w:rFonts w:cstheme="minorHAnsi"/>
          <w:sz w:val="24"/>
          <w:szCs w:val="24"/>
        </w:rPr>
      </w:pPr>
      <w:r w:rsidRPr="00963D98">
        <w:rPr>
          <w:rFonts w:cstheme="minorHAnsi"/>
          <w:sz w:val="24"/>
          <w:szCs w:val="24"/>
        </w:rPr>
        <w:t xml:space="preserve">Subgrant Agreement provides you with a thorough list of your financial, reporting, and programmatic requirements as a grantee. It is essential that you have read and understood this document and worked with your financial program representative to ensure that all compliance requirements are met. Funds are available based on the dates in the subgrant agreement and after the agreement is executed with signatures of both parties. Programs may not start prior to the actual start date of the approved grant period as listed in the subgrant agreement. If pre-award costs are needed for a grantee to begin preparing to launch their program, a request for approval must be submitted in writing to the </w:t>
      </w:r>
      <w:bookmarkStart w:id="133" w:name="_Hlk40180481"/>
      <w:r w:rsidRPr="00963D98">
        <w:rPr>
          <w:rFonts w:cstheme="minorHAnsi"/>
          <w:sz w:val="24"/>
          <w:szCs w:val="24"/>
        </w:rPr>
        <w:t xml:space="preserve">Governor’s Office of Volunteer Services </w:t>
      </w:r>
      <w:bookmarkEnd w:id="133"/>
      <w:r w:rsidRPr="00963D98">
        <w:rPr>
          <w:rFonts w:cstheme="minorHAnsi"/>
          <w:sz w:val="24"/>
          <w:szCs w:val="24"/>
        </w:rPr>
        <w:t>for approval of these costs prior to incurring such costs.</w:t>
      </w:r>
    </w:p>
    <w:p w14:paraId="31B0B3E3" w14:textId="77777777" w:rsidR="004470D5" w:rsidRPr="00963D98" w:rsidRDefault="004470D5" w:rsidP="004470D5">
      <w:pPr>
        <w:autoSpaceDE w:val="0"/>
        <w:autoSpaceDN w:val="0"/>
        <w:adjustRightInd w:val="0"/>
        <w:spacing w:after="0" w:line="240" w:lineRule="auto"/>
        <w:rPr>
          <w:rFonts w:cstheme="minorHAnsi"/>
          <w:sz w:val="24"/>
          <w:szCs w:val="24"/>
        </w:rPr>
      </w:pPr>
    </w:p>
    <w:p w14:paraId="62F1C678" w14:textId="5D8F3221" w:rsidR="004470D5" w:rsidRPr="00963D98" w:rsidRDefault="004470D5" w:rsidP="004470D5">
      <w:pPr>
        <w:autoSpaceDE w:val="0"/>
        <w:autoSpaceDN w:val="0"/>
        <w:adjustRightInd w:val="0"/>
        <w:spacing w:after="0" w:line="240" w:lineRule="auto"/>
        <w:rPr>
          <w:rFonts w:cstheme="minorHAnsi"/>
          <w:sz w:val="24"/>
          <w:szCs w:val="24"/>
        </w:rPr>
      </w:pPr>
      <w:r w:rsidRPr="00963D98">
        <w:rPr>
          <w:rFonts w:cstheme="minorHAnsi"/>
          <w:sz w:val="24"/>
          <w:szCs w:val="24"/>
        </w:rPr>
        <w:t xml:space="preserve">After funding recommendations have been made to CNCS, Governor’s Office of Volunteer Services works closely with subgrantees to ensure that all pre-award requirements are completed prior to your grant start date. The pre-award grant phase is an interactive process in which subgrantees develop and submit key grant documents which are reviewed and approved, where required, by </w:t>
      </w:r>
      <w:r w:rsidR="00DC6F9C">
        <w:rPr>
          <w:rFonts w:cstheme="minorHAnsi"/>
          <w:sz w:val="24"/>
          <w:szCs w:val="24"/>
        </w:rPr>
        <w:t>GOVS</w:t>
      </w:r>
      <w:r w:rsidRPr="00963D98">
        <w:rPr>
          <w:rFonts w:cstheme="minorHAnsi"/>
          <w:sz w:val="24"/>
          <w:szCs w:val="24"/>
        </w:rPr>
        <w:t xml:space="preserve">. Some pre-award grant deliverables may need to be entered into the OnCorps system as noted below. </w:t>
      </w:r>
      <w:r w:rsidR="00DC6F9C">
        <w:rPr>
          <w:rFonts w:cstheme="minorHAnsi"/>
          <w:sz w:val="24"/>
          <w:szCs w:val="24"/>
        </w:rPr>
        <w:t>GOVS</w:t>
      </w:r>
      <w:r w:rsidRPr="00963D98">
        <w:rPr>
          <w:rFonts w:cstheme="minorHAnsi"/>
          <w:sz w:val="24"/>
          <w:szCs w:val="24"/>
        </w:rPr>
        <w:t xml:space="preserve"> typically updates this process each year to incorporate any new grant requirements and best practices.</w:t>
      </w:r>
    </w:p>
    <w:p w14:paraId="7057D839" w14:textId="77777777" w:rsidR="004470D5" w:rsidRPr="00963D98" w:rsidRDefault="004470D5" w:rsidP="004470D5">
      <w:pPr>
        <w:autoSpaceDE w:val="0"/>
        <w:autoSpaceDN w:val="0"/>
        <w:adjustRightInd w:val="0"/>
        <w:spacing w:after="0" w:line="240" w:lineRule="auto"/>
        <w:rPr>
          <w:rFonts w:cstheme="minorHAnsi"/>
          <w:sz w:val="24"/>
          <w:szCs w:val="24"/>
        </w:rPr>
      </w:pPr>
    </w:p>
    <w:p w14:paraId="750EF725" w14:textId="77777777" w:rsidR="004470D5" w:rsidRPr="00963D98" w:rsidRDefault="004470D5" w:rsidP="004470D5">
      <w:pPr>
        <w:pStyle w:val="Default"/>
      </w:pPr>
    </w:p>
    <w:p w14:paraId="5A2C2AC5" w14:textId="22325CB4" w:rsidR="004470D5" w:rsidRPr="00963D98" w:rsidRDefault="00963D98" w:rsidP="00963D98">
      <w:pPr>
        <w:pStyle w:val="Default"/>
        <w:rPr>
          <w:rFonts w:asciiTheme="minorHAnsi" w:hAnsiTheme="minorHAnsi" w:cstheme="minorHAnsi"/>
          <w:sz w:val="28"/>
          <w:szCs w:val="28"/>
        </w:rPr>
      </w:pPr>
      <w:r w:rsidRPr="00963D98">
        <w:rPr>
          <w:rFonts w:asciiTheme="minorHAnsi" w:hAnsiTheme="minorHAnsi" w:cstheme="minorHAnsi"/>
          <w:b/>
          <w:bCs/>
          <w:sz w:val="28"/>
          <w:szCs w:val="28"/>
        </w:rPr>
        <w:t>7.</w:t>
      </w:r>
      <w:r>
        <w:rPr>
          <w:rFonts w:asciiTheme="minorHAnsi" w:hAnsiTheme="minorHAnsi" w:cstheme="minorHAnsi"/>
          <w:b/>
          <w:bCs/>
          <w:sz w:val="28"/>
          <w:szCs w:val="28"/>
        </w:rPr>
        <w:t>3</w:t>
      </w:r>
      <w:r w:rsidRPr="00963D98">
        <w:rPr>
          <w:rFonts w:asciiTheme="minorHAnsi" w:hAnsiTheme="minorHAnsi" w:cstheme="minorHAnsi"/>
          <w:b/>
          <w:bCs/>
          <w:sz w:val="28"/>
          <w:szCs w:val="28"/>
        </w:rPr>
        <w:t xml:space="preserve"> </w:t>
      </w:r>
      <w:r w:rsidR="004470D5" w:rsidRPr="00963D98">
        <w:rPr>
          <w:rFonts w:asciiTheme="minorHAnsi" w:hAnsiTheme="minorHAnsi" w:cstheme="minorHAnsi"/>
          <w:b/>
          <w:bCs/>
          <w:sz w:val="28"/>
          <w:szCs w:val="28"/>
        </w:rPr>
        <w:t xml:space="preserve">Accounting Knowledge </w:t>
      </w:r>
    </w:p>
    <w:p w14:paraId="6B71A9CC" w14:textId="77777777" w:rsidR="004470D5" w:rsidRDefault="004470D5" w:rsidP="004470D5">
      <w:pPr>
        <w:pStyle w:val="Default"/>
        <w:rPr>
          <w:rFonts w:asciiTheme="minorHAnsi" w:hAnsiTheme="minorHAnsi" w:cstheme="minorHAnsi"/>
          <w:sz w:val="22"/>
          <w:szCs w:val="22"/>
        </w:rPr>
      </w:pPr>
    </w:p>
    <w:p w14:paraId="028BD5F9" w14:textId="77777777" w:rsidR="004470D5" w:rsidRDefault="004470D5" w:rsidP="004470D5">
      <w:pPr>
        <w:pStyle w:val="Default"/>
        <w:rPr>
          <w:rFonts w:asciiTheme="minorHAnsi" w:hAnsiTheme="minorHAnsi" w:cstheme="minorHAnsi"/>
          <w:sz w:val="22"/>
          <w:szCs w:val="22"/>
        </w:rPr>
      </w:pPr>
      <w:r w:rsidRPr="009C52E7">
        <w:rPr>
          <w:rFonts w:asciiTheme="minorHAnsi" w:hAnsiTheme="minorHAnsi" w:cstheme="minorHAnsi"/>
          <w:sz w:val="22"/>
          <w:szCs w:val="22"/>
        </w:rPr>
        <w:t xml:space="preserve">The Program management personnel should be familiar with documents that detail requirements and provide guidance on implementation of the AmeriCorps program. This manual provides an overview, but programs are expected to review the financial management documents and remain abreast of changes to ensure program compliance and continuous improvement. The Program management personnel and financial personnel should work together to keep each other informed of changes in external or internal policies or procedures that impact the AmeriCorps program. And both parties should understand and be able to interpret the impact of the various regulations and policies on the financial management of the program. Program staff are encouraged to take advantage of training opportunities to strengthen federal grant and financial management knowledge. In some cases, staff of high risk/high monitoring level programs may be required to participate in mandatory financial training. </w:t>
      </w:r>
    </w:p>
    <w:p w14:paraId="499C636F" w14:textId="77777777" w:rsidR="004470D5" w:rsidRPr="009C52E7" w:rsidRDefault="004470D5" w:rsidP="004470D5">
      <w:pPr>
        <w:pStyle w:val="Default"/>
        <w:rPr>
          <w:rFonts w:asciiTheme="minorHAnsi" w:hAnsiTheme="minorHAnsi" w:cstheme="minorHAnsi"/>
          <w:sz w:val="22"/>
          <w:szCs w:val="22"/>
        </w:rPr>
      </w:pPr>
    </w:p>
    <w:p w14:paraId="0F9F7917" w14:textId="77777777" w:rsidR="004470D5" w:rsidRPr="00963D98" w:rsidRDefault="004470D5" w:rsidP="004470D5">
      <w:pPr>
        <w:pStyle w:val="Default"/>
        <w:rPr>
          <w:rFonts w:asciiTheme="minorHAnsi" w:hAnsiTheme="minorHAnsi" w:cstheme="minorHAnsi"/>
        </w:rPr>
      </w:pPr>
      <w:r w:rsidRPr="009C52E7">
        <w:rPr>
          <w:rFonts w:asciiTheme="minorHAnsi" w:hAnsiTheme="minorHAnsi" w:cstheme="minorHAnsi"/>
          <w:sz w:val="22"/>
          <w:szCs w:val="22"/>
        </w:rPr>
        <w:t>The program management and financial personnel are responsible for managing project costs related to t</w:t>
      </w:r>
      <w:r w:rsidRPr="00963D98">
        <w:rPr>
          <w:rFonts w:asciiTheme="minorHAnsi" w:hAnsiTheme="minorHAnsi" w:cstheme="minorHAnsi"/>
        </w:rPr>
        <w:t xml:space="preserve">he AmeriCorps grant. Staff must be vigilant that costs are allowable under applicable regulations and policies, properly allocated to the correct project, and are considered reasonable. In addition, costs must be treated consistently throughout the organization and across programs. </w:t>
      </w:r>
    </w:p>
    <w:p w14:paraId="73F510B7" w14:textId="77777777" w:rsidR="004470D5" w:rsidRPr="00963D98" w:rsidRDefault="004470D5" w:rsidP="004470D5">
      <w:pPr>
        <w:pStyle w:val="Default"/>
        <w:rPr>
          <w:rFonts w:asciiTheme="minorHAnsi" w:hAnsiTheme="minorHAnsi" w:cstheme="minorHAnsi"/>
          <w:b/>
          <w:bCs/>
        </w:rPr>
      </w:pPr>
    </w:p>
    <w:p w14:paraId="1B8F2083" w14:textId="1CE8DEB1" w:rsidR="004470D5" w:rsidRPr="00963D98" w:rsidRDefault="00963D98" w:rsidP="004470D5">
      <w:pPr>
        <w:pStyle w:val="Default"/>
        <w:rPr>
          <w:rFonts w:asciiTheme="minorHAnsi" w:hAnsiTheme="minorHAnsi" w:cstheme="minorHAnsi"/>
        </w:rPr>
      </w:pPr>
      <w:r w:rsidRPr="00963D98">
        <w:rPr>
          <w:rFonts w:asciiTheme="minorHAnsi" w:hAnsiTheme="minorHAnsi" w:cstheme="minorHAnsi"/>
          <w:b/>
          <w:bCs/>
        </w:rPr>
        <w:t>7.</w:t>
      </w:r>
      <w:r>
        <w:rPr>
          <w:rFonts w:asciiTheme="minorHAnsi" w:hAnsiTheme="minorHAnsi" w:cstheme="minorHAnsi"/>
          <w:b/>
          <w:bCs/>
        </w:rPr>
        <w:t>3</w:t>
      </w:r>
      <w:r w:rsidR="00E15F56">
        <w:rPr>
          <w:rFonts w:asciiTheme="minorHAnsi" w:hAnsiTheme="minorHAnsi" w:cstheme="minorHAnsi"/>
          <w:b/>
          <w:bCs/>
        </w:rPr>
        <w:t>A</w:t>
      </w:r>
      <w:r w:rsidR="004470D5" w:rsidRPr="00963D98">
        <w:rPr>
          <w:rFonts w:asciiTheme="minorHAnsi" w:hAnsiTheme="minorHAnsi" w:cstheme="minorHAnsi"/>
          <w:b/>
          <w:bCs/>
        </w:rPr>
        <w:t xml:space="preserve">. Reasonable, Allocable and Allowable </w:t>
      </w:r>
    </w:p>
    <w:p w14:paraId="5CDF07F2" w14:textId="77777777" w:rsidR="004470D5" w:rsidRPr="00963D98" w:rsidRDefault="004470D5" w:rsidP="004470D5">
      <w:pPr>
        <w:pStyle w:val="Default"/>
        <w:ind w:left="630"/>
        <w:rPr>
          <w:rFonts w:asciiTheme="minorHAnsi" w:hAnsiTheme="minorHAnsi" w:cstheme="minorHAnsi"/>
        </w:rPr>
      </w:pPr>
      <w:r w:rsidRPr="00963D98">
        <w:rPr>
          <w:rFonts w:asciiTheme="minorHAnsi" w:hAnsiTheme="minorHAnsi" w:cstheme="minorHAnsi"/>
        </w:rPr>
        <w:t xml:space="preserve">Procedures shall be established for determining reasonableness, allocability, and allowability of costs, in accordance with applicable cost principles and terms of the grant as defined by the Governor’s Office of Volunteer Services Procedures shall be applied consistently across all programs. </w:t>
      </w:r>
    </w:p>
    <w:p w14:paraId="7340BE41" w14:textId="77777777" w:rsidR="004470D5" w:rsidRPr="00963D98" w:rsidRDefault="004470D5" w:rsidP="004470D5">
      <w:pPr>
        <w:pStyle w:val="Default"/>
        <w:ind w:left="720" w:firstLine="720"/>
        <w:rPr>
          <w:rFonts w:asciiTheme="minorHAnsi" w:hAnsiTheme="minorHAnsi" w:cstheme="minorHAnsi"/>
        </w:rPr>
      </w:pPr>
      <w:proofErr w:type="spellStart"/>
      <w:r w:rsidRPr="00963D98">
        <w:rPr>
          <w:rFonts w:asciiTheme="minorHAnsi" w:hAnsiTheme="minorHAnsi" w:cstheme="minorHAnsi"/>
          <w:b/>
          <w:bCs/>
        </w:rPr>
        <w:t>i</w:t>
      </w:r>
      <w:proofErr w:type="spellEnd"/>
      <w:r w:rsidRPr="00963D98">
        <w:rPr>
          <w:rFonts w:asciiTheme="minorHAnsi" w:hAnsiTheme="minorHAnsi" w:cstheme="minorHAnsi"/>
          <w:b/>
          <w:bCs/>
        </w:rPr>
        <w:t xml:space="preserve">. Reasonable </w:t>
      </w:r>
    </w:p>
    <w:p w14:paraId="15CFC0AC" w14:textId="77777777" w:rsidR="004470D5" w:rsidRPr="00963D98" w:rsidRDefault="004470D5" w:rsidP="004470D5">
      <w:pPr>
        <w:pStyle w:val="Default"/>
        <w:rPr>
          <w:rFonts w:asciiTheme="minorHAnsi" w:hAnsiTheme="minorHAnsi" w:cstheme="minorHAnsi"/>
        </w:rPr>
      </w:pPr>
      <w:r w:rsidRPr="00963D98">
        <w:rPr>
          <w:rFonts w:asciiTheme="minorHAnsi" w:hAnsiTheme="minorHAnsi" w:cstheme="minorHAnsi"/>
        </w:rPr>
        <w:tab/>
      </w:r>
      <w:r w:rsidRPr="00963D98">
        <w:rPr>
          <w:rFonts w:asciiTheme="minorHAnsi" w:hAnsiTheme="minorHAnsi" w:cstheme="minorHAnsi"/>
        </w:rPr>
        <w:tab/>
        <w:t xml:space="preserve">To be reasonable, a cost must meet the following criteria: </w:t>
      </w:r>
    </w:p>
    <w:p w14:paraId="5E1F401A" w14:textId="77777777" w:rsidR="004470D5" w:rsidRPr="00963D98" w:rsidRDefault="004470D5" w:rsidP="004470D5">
      <w:pPr>
        <w:pStyle w:val="Default"/>
        <w:ind w:left="2160"/>
        <w:rPr>
          <w:rFonts w:asciiTheme="minorHAnsi" w:hAnsiTheme="minorHAnsi" w:cstheme="minorHAnsi"/>
        </w:rPr>
      </w:pPr>
      <w:r w:rsidRPr="00963D98">
        <w:rPr>
          <w:rFonts w:asciiTheme="minorHAnsi" w:hAnsiTheme="minorHAnsi" w:cstheme="minorHAnsi"/>
          <w:b/>
          <w:bCs/>
        </w:rPr>
        <w:t xml:space="preserve">a) </w:t>
      </w:r>
      <w:r w:rsidRPr="00963D98">
        <w:rPr>
          <w:rFonts w:asciiTheme="minorHAnsi" w:hAnsiTheme="minorHAnsi" w:cstheme="minorHAnsi"/>
        </w:rPr>
        <w:t xml:space="preserve">Is consistent with the judgment of any prudent person under the circumstances prevailing at the time the cost is incurred or allocated; </w:t>
      </w:r>
    </w:p>
    <w:p w14:paraId="6FEB196F" w14:textId="77777777" w:rsidR="004470D5" w:rsidRPr="00963D98" w:rsidRDefault="004470D5" w:rsidP="004470D5">
      <w:pPr>
        <w:pStyle w:val="Default"/>
        <w:ind w:left="2160"/>
        <w:rPr>
          <w:rFonts w:asciiTheme="minorHAnsi" w:hAnsiTheme="minorHAnsi" w:cstheme="minorHAnsi"/>
        </w:rPr>
      </w:pPr>
      <w:r w:rsidRPr="00963D98">
        <w:rPr>
          <w:rFonts w:asciiTheme="minorHAnsi" w:hAnsiTheme="minorHAnsi" w:cstheme="minorHAnsi"/>
          <w:b/>
          <w:bCs/>
        </w:rPr>
        <w:t xml:space="preserve">b) </w:t>
      </w:r>
      <w:r w:rsidRPr="00963D98">
        <w:rPr>
          <w:rFonts w:asciiTheme="minorHAnsi" w:hAnsiTheme="minorHAnsi" w:cstheme="minorHAnsi"/>
        </w:rPr>
        <w:t xml:space="preserve">Is generally recognized as ordinary and necessary for the operation of the grant or program, or cost objective being charged; </w:t>
      </w:r>
    </w:p>
    <w:p w14:paraId="293B980F" w14:textId="77777777" w:rsidR="004470D5" w:rsidRPr="00963D98" w:rsidRDefault="004470D5" w:rsidP="004470D5">
      <w:pPr>
        <w:pStyle w:val="Default"/>
        <w:ind w:left="2160"/>
        <w:rPr>
          <w:rFonts w:asciiTheme="minorHAnsi" w:hAnsiTheme="minorHAnsi" w:cstheme="minorHAnsi"/>
        </w:rPr>
      </w:pPr>
      <w:r w:rsidRPr="00963D98">
        <w:rPr>
          <w:rFonts w:asciiTheme="minorHAnsi" w:hAnsiTheme="minorHAnsi" w:cstheme="minorHAnsi"/>
          <w:b/>
          <w:bCs/>
        </w:rPr>
        <w:t xml:space="preserve">c) </w:t>
      </w:r>
      <w:r w:rsidRPr="00963D98">
        <w:rPr>
          <w:rFonts w:asciiTheme="minorHAnsi" w:hAnsiTheme="minorHAnsi" w:cstheme="minorHAnsi"/>
        </w:rPr>
        <w:t xml:space="preserve">Is consistent with sound business practices, established laws and regulations, and terms of the program being charged; </w:t>
      </w:r>
    </w:p>
    <w:p w14:paraId="6E453E1B" w14:textId="77777777" w:rsidR="004470D5" w:rsidRPr="00963D98" w:rsidRDefault="004470D5" w:rsidP="004470D5">
      <w:pPr>
        <w:pStyle w:val="Default"/>
        <w:ind w:left="2160"/>
        <w:rPr>
          <w:rFonts w:asciiTheme="minorHAnsi" w:hAnsiTheme="minorHAnsi" w:cstheme="minorHAnsi"/>
        </w:rPr>
      </w:pPr>
      <w:r w:rsidRPr="00963D98">
        <w:rPr>
          <w:rFonts w:asciiTheme="minorHAnsi" w:hAnsiTheme="minorHAnsi" w:cstheme="minorHAnsi"/>
          <w:b/>
          <w:bCs/>
        </w:rPr>
        <w:t xml:space="preserve">d) </w:t>
      </w:r>
      <w:r w:rsidRPr="00963D98">
        <w:rPr>
          <w:rFonts w:asciiTheme="minorHAnsi" w:hAnsiTheme="minorHAnsi" w:cstheme="minorHAnsi"/>
        </w:rPr>
        <w:t xml:space="preserve">Is consistent with the market price for comparable goods or services; and </w:t>
      </w:r>
    </w:p>
    <w:p w14:paraId="716C76A9" w14:textId="77777777" w:rsidR="004470D5" w:rsidRPr="00963D98" w:rsidRDefault="004470D5" w:rsidP="004470D5">
      <w:pPr>
        <w:pStyle w:val="Default"/>
        <w:ind w:left="2160"/>
        <w:rPr>
          <w:rFonts w:asciiTheme="minorHAnsi" w:hAnsiTheme="minorHAnsi" w:cstheme="minorHAnsi"/>
        </w:rPr>
      </w:pPr>
      <w:r w:rsidRPr="00963D98">
        <w:rPr>
          <w:rFonts w:asciiTheme="minorHAnsi" w:hAnsiTheme="minorHAnsi" w:cstheme="minorHAnsi"/>
          <w:b/>
          <w:bCs/>
        </w:rPr>
        <w:t xml:space="preserve">e) </w:t>
      </w:r>
      <w:r w:rsidRPr="00963D98">
        <w:rPr>
          <w:rFonts w:asciiTheme="minorHAnsi" w:hAnsiTheme="minorHAnsi" w:cstheme="minorHAnsi"/>
        </w:rPr>
        <w:t xml:space="preserve">Any deviation from established practices by the entity is explained and justified. </w:t>
      </w:r>
    </w:p>
    <w:p w14:paraId="69111E1D" w14:textId="77777777" w:rsidR="004470D5" w:rsidRPr="00963D98" w:rsidRDefault="004470D5" w:rsidP="004470D5">
      <w:pPr>
        <w:pStyle w:val="Default"/>
        <w:ind w:left="2160"/>
        <w:rPr>
          <w:rFonts w:asciiTheme="minorHAnsi" w:hAnsiTheme="minorHAnsi" w:cstheme="minorHAnsi"/>
        </w:rPr>
      </w:pPr>
      <w:r w:rsidRPr="00963D98">
        <w:rPr>
          <w:rFonts w:asciiTheme="minorHAnsi" w:hAnsiTheme="minorHAnsi" w:cstheme="minorHAnsi"/>
          <w:b/>
          <w:bCs/>
        </w:rPr>
        <w:t xml:space="preserve">f) </w:t>
      </w:r>
      <w:r w:rsidRPr="00963D98">
        <w:rPr>
          <w:rFonts w:asciiTheme="minorHAnsi" w:hAnsiTheme="minorHAnsi" w:cstheme="minorHAnsi"/>
        </w:rPr>
        <w:t xml:space="preserve">Be authorized, or not prohibited, under state or local laws or regulations. </w:t>
      </w:r>
    </w:p>
    <w:p w14:paraId="50BD2DF4" w14:textId="77777777" w:rsidR="004470D5" w:rsidRPr="00963D98" w:rsidRDefault="004470D5" w:rsidP="004470D5">
      <w:pPr>
        <w:pStyle w:val="Default"/>
        <w:ind w:left="2160"/>
        <w:rPr>
          <w:rFonts w:asciiTheme="minorHAnsi" w:hAnsiTheme="minorHAnsi" w:cstheme="minorHAnsi"/>
        </w:rPr>
      </w:pPr>
      <w:r w:rsidRPr="00963D98">
        <w:rPr>
          <w:rFonts w:asciiTheme="minorHAnsi" w:hAnsiTheme="minorHAnsi" w:cstheme="minorHAnsi"/>
          <w:b/>
          <w:bCs/>
        </w:rPr>
        <w:t xml:space="preserve">g) </w:t>
      </w:r>
      <w:r w:rsidRPr="00963D98">
        <w:rPr>
          <w:rFonts w:asciiTheme="minorHAnsi" w:hAnsiTheme="minorHAnsi" w:cstheme="minorHAnsi"/>
        </w:rPr>
        <w:t xml:space="preserve">Conform to any limitations or exclusions set forth in these principles, federal laws, or other governing limitations to type or amount of cost items; </w:t>
      </w:r>
    </w:p>
    <w:p w14:paraId="0498C74E" w14:textId="77777777" w:rsidR="004470D5" w:rsidRPr="00963D98" w:rsidRDefault="004470D5" w:rsidP="004470D5">
      <w:pPr>
        <w:pStyle w:val="Default"/>
        <w:ind w:left="2160"/>
        <w:rPr>
          <w:rFonts w:asciiTheme="minorHAnsi" w:hAnsiTheme="minorHAnsi" w:cstheme="minorHAnsi"/>
        </w:rPr>
      </w:pPr>
      <w:r w:rsidRPr="00963D98">
        <w:rPr>
          <w:rFonts w:asciiTheme="minorHAnsi" w:hAnsiTheme="minorHAnsi" w:cstheme="minorHAnsi"/>
          <w:b/>
          <w:bCs/>
        </w:rPr>
        <w:t xml:space="preserve">h) </w:t>
      </w:r>
      <w:r w:rsidRPr="00963D98">
        <w:rPr>
          <w:rFonts w:asciiTheme="minorHAnsi" w:hAnsiTheme="minorHAnsi" w:cstheme="minorHAnsi"/>
        </w:rPr>
        <w:t xml:space="preserve">Be accorded consistent treatment through application of generally accepted accounting principles appropriate to the circumstances. </w:t>
      </w:r>
    </w:p>
    <w:p w14:paraId="7422B0C2" w14:textId="77777777" w:rsidR="004470D5" w:rsidRPr="00963D98" w:rsidRDefault="004470D5" w:rsidP="004470D5">
      <w:pPr>
        <w:pStyle w:val="Default"/>
        <w:ind w:left="2160"/>
        <w:rPr>
          <w:rFonts w:asciiTheme="minorHAnsi" w:hAnsiTheme="minorHAnsi" w:cstheme="minorHAnsi"/>
        </w:rPr>
      </w:pPr>
      <w:proofErr w:type="spellStart"/>
      <w:r w:rsidRPr="00963D98">
        <w:rPr>
          <w:rFonts w:asciiTheme="minorHAnsi" w:hAnsiTheme="minorHAnsi" w:cstheme="minorHAnsi"/>
          <w:b/>
          <w:bCs/>
        </w:rPr>
        <w:t>i</w:t>
      </w:r>
      <w:proofErr w:type="spellEnd"/>
      <w:r w:rsidRPr="00963D98">
        <w:rPr>
          <w:rFonts w:asciiTheme="minorHAnsi" w:hAnsiTheme="minorHAnsi" w:cstheme="minorHAnsi"/>
          <w:b/>
          <w:bCs/>
        </w:rPr>
        <w:t xml:space="preserve">) </w:t>
      </w:r>
      <w:r w:rsidRPr="00963D98">
        <w:rPr>
          <w:rFonts w:asciiTheme="minorHAnsi" w:hAnsiTheme="minorHAnsi" w:cstheme="minorHAnsi"/>
        </w:rPr>
        <w:t xml:space="preserve">Not be allocable to or included as a cost of any other program in either the current or a prior period. </w:t>
      </w:r>
    </w:p>
    <w:p w14:paraId="71E3EFDF" w14:textId="77777777" w:rsidR="004470D5" w:rsidRPr="00963D98" w:rsidRDefault="004470D5" w:rsidP="004470D5">
      <w:pPr>
        <w:pStyle w:val="Default"/>
        <w:ind w:left="2160"/>
        <w:rPr>
          <w:rFonts w:asciiTheme="minorHAnsi" w:hAnsiTheme="minorHAnsi" w:cstheme="minorHAnsi"/>
        </w:rPr>
      </w:pPr>
      <w:r w:rsidRPr="00963D98">
        <w:rPr>
          <w:rFonts w:asciiTheme="minorHAnsi" w:hAnsiTheme="minorHAnsi" w:cstheme="minorHAnsi"/>
          <w:b/>
          <w:bCs/>
        </w:rPr>
        <w:t xml:space="preserve">j) </w:t>
      </w:r>
      <w:r w:rsidRPr="00963D98">
        <w:rPr>
          <w:rFonts w:asciiTheme="minorHAnsi" w:hAnsiTheme="minorHAnsi" w:cstheme="minorHAnsi"/>
        </w:rPr>
        <w:t xml:space="preserve">Be net of all applicable credits. For example, if you receive a discount on an item, you can only charge the discounted price to the grant, not the full price that you did not pay. </w:t>
      </w:r>
    </w:p>
    <w:p w14:paraId="50761F58" w14:textId="77777777" w:rsidR="004470D5" w:rsidRPr="00963D98" w:rsidRDefault="004470D5" w:rsidP="004470D5">
      <w:pPr>
        <w:pStyle w:val="Default"/>
        <w:ind w:left="2160"/>
        <w:rPr>
          <w:rFonts w:asciiTheme="minorHAnsi" w:hAnsiTheme="minorHAnsi" w:cstheme="minorHAnsi"/>
        </w:rPr>
      </w:pPr>
      <w:r w:rsidRPr="00963D98">
        <w:rPr>
          <w:rFonts w:asciiTheme="minorHAnsi" w:hAnsiTheme="minorHAnsi" w:cstheme="minorHAnsi"/>
          <w:b/>
          <w:bCs/>
        </w:rPr>
        <w:t xml:space="preserve">k) </w:t>
      </w:r>
      <w:r w:rsidRPr="00963D98">
        <w:rPr>
          <w:rFonts w:asciiTheme="minorHAnsi" w:hAnsiTheme="minorHAnsi" w:cstheme="minorHAnsi"/>
        </w:rPr>
        <w:t xml:space="preserve">Be adequately documented. </w:t>
      </w:r>
    </w:p>
    <w:p w14:paraId="5E9D4B02" w14:textId="77777777" w:rsidR="004470D5" w:rsidRPr="00963D98" w:rsidRDefault="004470D5" w:rsidP="004470D5">
      <w:pPr>
        <w:pStyle w:val="Default"/>
        <w:rPr>
          <w:rFonts w:asciiTheme="minorHAnsi" w:hAnsiTheme="minorHAnsi" w:cstheme="minorHAnsi"/>
        </w:rPr>
      </w:pPr>
    </w:p>
    <w:p w14:paraId="535375F9" w14:textId="77777777" w:rsidR="004470D5" w:rsidRPr="00963D98" w:rsidRDefault="004470D5" w:rsidP="004470D5">
      <w:pPr>
        <w:pStyle w:val="Default"/>
        <w:ind w:left="1440"/>
        <w:rPr>
          <w:rFonts w:asciiTheme="minorHAnsi" w:hAnsiTheme="minorHAnsi" w:cstheme="minorHAnsi"/>
          <w:color w:val="auto"/>
        </w:rPr>
      </w:pPr>
      <w:r w:rsidRPr="00963D98">
        <w:rPr>
          <w:rFonts w:asciiTheme="minorHAnsi" w:hAnsiTheme="minorHAnsi" w:cstheme="minorHAnsi"/>
          <w:b/>
          <w:bCs/>
          <w:color w:val="auto"/>
        </w:rPr>
        <w:t xml:space="preserve">ii. Allocable </w:t>
      </w:r>
    </w:p>
    <w:p w14:paraId="43E1C106" w14:textId="77777777" w:rsidR="004470D5" w:rsidRPr="00963D98" w:rsidRDefault="004470D5" w:rsidP="004470D5">
      <w:pPr>
        <w:pStyle w:val="Default"/>
        <w:ind w:left="1620"/>
        <w:rPr>
          <w:rFonts w:asciiTheme="minorHAnsi" w:hAnsiTheme="minorHAnsi" w:cstheme="minorHAnsi"/>
          <w:color w:val="auto"/>
        </w:rPr>
      </w:pPr>
      <w:r w:rsidRPr="00963D98">
        <w:rPr>
          <w:rFonts w:asciiTheme="minorHAnsi" w:hAnsiTheme="minorHAnsi" w:cstheme="minorHAnsi"/>
          <w:color w:val="auto"/>
        </w:rPr>
        <w:t xml:space="preserve">A cost that can be assigned or charged to one or more activities or programs on the basis of benefits received or other such equitable or logical association, although a direct relationship may not be established. A shared cost that is allocable to a particular program may not be shifted to another program in order to avoid a funding deficiency, restriction imposed by regulation, rule or contract, or for any other reason not reflective of benefit received. </w:t>
      </w:r>
    </w:p>
    <w:p w14:paraId="46B6EEC7" w14:textId="77777777" w:rsidR="004470D5" w:rsidRPr="00963D98" w:rsidRDefault="004470D5" w:rsidP="004470D5">
      <w:pPr>
        <w:pStyle w:val="Default"/>
        <w:ind w:left="1620"/>
        <w:rPr>
          <w:rFonts w:asciiTheme="minorHAnsi" w:hAnsiTheme="minorHAnsi" w:cstheme="minorHAnsi"/>
          <w:color w:val="auto"/>
        </w:rPr>
      </w:pPr>
      <w:r w:rsidRPr="00963D98">
        <w:rPr>
          <w:rFonts w:asciiTheme="minorHAnsi" w:hAnsiTheme="minorHAnsi" w:cstheme="minorHAnsi"/>
          <w:color w:val="auto"/>
        </w:rPr>
        <w:t xml:space="preserve">A shared cost is allocable: </w:t>
      </w:r>
    </w:p>
    <w:p w14:paraId="72F31BD6" w14:textId="77777777" w:rsidR="004470D5" w:rsidRPr="00963D98" w:rsidRDefault="004470D5" w:rsidP="004A2B0E">
      <w:pPr>
        <w:pStyle w:val="Default"/>
        <w:ind w:left="2160" w:hanging="180"/>
        <w:rPr>
          <w:rFonts w:asciiTheme="minorHAnsi" w:hAnsiTheme="minorHAnsi" w:cstheme="minorHAnsi"/>
          <w:color w:val="auto"/>
        </w:rPr>
      </w:pPr>
      <w:r w:rsidRPr="00963D98">
        <w:rPr>
          <w:rFonts w:asciiTheme="minorHAnsi" w:hAnsiTheme="minorHAnsi" w:cstheme="minorHAnsi"/>
          <w:b/>
          <w:bCs/>
          <w:color w:val="auto"/>
        </w:rPr>
        <w:t xml:space="preserve">a) </w:t>
      </w:r>
      <w:r w:rsidRPr="00963D98">
        <w:rPr>
          <w:rFonts w:asciiTheme="minorHAnsi" w:hAnsiTheme="minorHAnsi" w:cstheme="minorHAnsi"/>
          <w:color w:val="auto"/>
        </w:rPr>
        <w:t xml:space="preserve">based on its relative benefits received </w:t>
      </w:r>
    </w:p>
    <w:p w14:paraId="737FCEE2" w14:textId="7D256EA9" w:rsidR="004470D5" w:rsidRPr="004A2B0E" w:rsidRDefault="004470D5" w:rsidP="004A2B0E">
      <w:pPr>
        <w:pStyle w:val="Default"/>
        <w:ind w:left="2160" w:hanging="180"/>
        <w:rPr>
          <w:rFonts w:asciiTheme="minorHAnsi" w:hAnsiTheme="minorHAnsi" w:cstheme="minorHAnsi"/>
          <w:color w:val="auto"/>
        </w:rPr>
      </w:pPr>
      <w:r w:rsidRPr="004A2B0E">
        <w:rPr>
          <w:rFonts w:asciiTheme="minorHAnsi" w:hAnsiTheme="minorHAnsi" w:cstheme="minorHAnsi"/>
          <w:b/>
          <w:bCs/>
          <w:color w:val="auto"/>
        </w:rPr>
        <w:t xml:space="preserve">b) </w:t>
      </w:r>
      <w:r w:rsidRPr="004A2B0E">
        <w:rPr>
          <w:rFonts w:asciiTheme="minorHAnsi" w:hAnsiTheme="minorHAnsi" w:cstheme="minorHAnsi"/>
          <w:color w:val="auto"/>
        </w:rPr>
        <w:t xml:space="preserve">if it is treated consistently with other costs incurred for the same </w:t>
      </w:r>
      <w:r w:rsidR="004A2B0E">
        <w:rPr>
          <w:rFonts w:asciiTheme="minorHAnsi" w:hAnsiTheme="minorHAnsi" w:cstheme="minorHAnsi"/>
          <w:color w:val="auto"/>
        </w:rPr>
        <w:t xml:space="preserve"> </w:t>
      </w:r>
      <w:r w:rsidRPr="004A2B0E">
        <w:rPr>
          <w:rFonts w:asciiTheme="minorHAnsi" w:hAnsiTheme="minorHAnsi" w:cstheme="minorHAnsi"/>
          <w:color w:val="auto"/>
        </w:rPr>
        <w:t xml:space="preserve">purpose in like circumstances and if it: </w:t>
      </w:r>
    </w:p>
    <w:p w14:paraId="0930B4E8" w14:textId="77777777" w:rsidR="004470D5" w:rsidRPr="004A2B0E" w:rsidRDefault="004470D5" w:rsidP="004470D5">
      <w:pPr>
        <w:pStyle w:val="Default"/>
        <w:ind w:left="2880"/>
        <w:rPr>
          <w:rFonts w:asciiTheme="minorHAnsi" w:hAnsiTheme="minorHAnsi" w:cstheme="minorHAnsi"/>
          <w:color w:val="auto"/>
        </w:rPr>
      </w:pPr>
      <w:r w:rsidRPr="004A2B0E">
        <w:rPr>
          <w:rFonts w:asciiTheme="minorHAnsi" w:hAnsiTheme="minorHAnsi" w:cstheme="minorHAnsi"/>
          <w:b/>
          <w:bCs/>
          <w:color w:val="auto"/>
        </w:rPr>
        <w:t xml:space="preserve">1) </w:t>
      </w:r>
      <w:r w:rsidRPr="004A2B0E">
        <w:rPr>
          <w:rFonts w:asciiTheme="minorHAnsi" w:hAnsiTheme="minorHAnsi" w:cstheme="minorHAnsi"/>
          <w:color w:val="auto"/>
        </w:rPr>
        <w:t xml:space="preserve">is incurred specifically for the award </w:t>
      </w:r>
    </w:p>
    <w:p w14:paraId="2C98E50D" w14:textId="77777777" w:rsidR="004470D5" w:rsidRPr="004A2B0E" w:rsidRDefault="004470D5" w:rsidP="004470D5">
      <w:pPr>
        <w:pStyle w:val="Default"/>
        <w:ind w:left="2880"/>
        <w:rPr>
          <w:rFonts w:asciiTheme="minorHAnsi" w:hAnsiTheme="minorHAnsi" w:cstheme="minorHAnsi"/>
          <w:color w:val="auto"/>
        </w:rPr>
      </w:pPr>
      <w:r w:rsidRPr="004A2B0E">
        <w:rPr>
          <w:rFonts w:asciiTheme="minorHAnsi" w:hAnsiTheme="minorHAnsi" w:cstheme="minorHAnsi"/>
          <w:b/>
          <w:bCs/>
          <w:color w:val="auto"/>
        </w:rPr>
        <w:t xml:space="preserve">2) </w:t>
      </w:r>
      <w:r w:rsidRPr="004A2B0E">
        <w:rPr>
          <w:rFonts w:asciiTheme="minorHAnsi" w:hAnsiTheme="minorHAnsi" w:cstheme="minorHAnsi"/>
          <w:color w:val="auto"/>
        </w:rPr>
        <w:t xml:space="preserve">benefits both the award and other work and can be distributed in a reasonable proportion to the benefits received </w:t>
      </w:r>
    </w:p>
    <w:p w14:paraId="0097E31E" w14:textId="77777777" w:rsidR="004470D5" w:rsidRPr="004A2B0E" w:rsidRDefault="004470D5" w:rsidP="004470D5">
      <w:pPr>
        <w:pStyle w:val="Default"/>
        <w:ind w:left="2880"/>
        <w:rPr>
          <w:rFonts w:asciiTheme="minorHAnsi" w:hAnsiTheme="minorHAnsi" w:cstheme="minorHAnsi"/>
          <w:color w:val="auto"/>
        </w:rPr>
      </w:pPr>
      <w:r w:rsidRPr="004A2B0E">
        <w:rPr>
          <w:rFonts w:asciiTheme="minorHAnsi" w:hAnsiTheme="minorHAnsi" w:cstheme="minorHAnsi"/>
          <w:b/>
          <w:bCs/>
          <w:color w:val="auto"/>
        </w:rPr>
        <w:t xml:space="preserve">3) </w:t>
      </w:r>
      <w:r w:rsidRPr="004A2B0E">
        <w:rPr>
          <w:rFonts w:asciiTheme="minorHAnsi" w:hAnsiTheme="minorHAnsi" w:cstheme="minorHAnsi"/>
          <w:color w:val="auto"/>
        </w:rPr>
        <w:t xml:space="preserve">is necessary to the overall operation of the organization </w:t>
      </w:r>
    </w:p>
    <w:p w14:paraId="5DF09CA3" w14:textId="77777777" w:rsidR="004470D5" w:rsidRPr="004A2B0E" w:rsidRDefault="004470D5" w:rsidP="004470D5">
      <w:pPr>
        <w:pStyle w:val="Default"/>
        <w:ind w:left="1620"/>
        <w:rPr>
          <w:rFonts w:asciiTheme="minorHAnsi" w:hAnsiTheme="minorHAnsi" w:cstheme="minorHAnsi"/>
          <w:color w:val="auto"/>
        </w:rPr>
      </w:pPr>
    </w:p>
    <w:p w14:paraId="72B5EF88" w14:textId="77777777" w:rsidR="004470D5" w:rsidRPr="004A2B0E" w:rsidRDefault="004470D5" w:rsidP="004470D5">
      <w:pPr>
        <w:pStyle w:val="Default"/>
        <w:ind w:left="2160"/>
        <w:rPr>
          <w:rFonts w:asciiTheme="minorHAnsi" w:hAnsiTheme="minorHAnsi" w:cstheme="minorHAnsi"/>
          <w:color w:val="auto"/>
        </w:rPr>
      </w:pPr>
    </w:p>
    <w:p w14:paraId="48B3234D" w14:textId="77777777" w:rsidR="004470D5" w:rsidRPr="004A2B0E" w:rsidRDefault="004470D5" w:rsidP="004470D5">
      <w:pPr>
        <w:pStyle w:val="Default"/>
        <w:ind w:left="1440"/>
        <w:rPr>
          <w:rFonts w:asciiTheme="minorHAnsi" w:hAnsiTheme="minorHAnsi" w:cstheme="minorHAnsi"/>
          <w:color w:val="auto"/>
        </w:rPr>
      </w:pPr>
      <w:r w:rsidRPr="004A2B0E">
        <w:rPr>
          <w:rFonts w:asciiTheme="minorHAnsi" w:hAnsiTheme="minorHAnsi" w:cstheme="minorHAnsi"/>
          <w:b/>
          <w:bCs/>
          <w:color w:val="auto"/>
        </w:rPr>
        <w:t xml:space="preserve">iii. Allowable </w:t>
      </w:r>
    </w:p>
    <w:p w14:paraId="1B5E1438" w14:textId="77777777" w:rsidR="004470D5" w:rsidRPr="004A2B0E" w:rsidRDefault="004470D5" w:rsidP="004470D5">
      <w:pPr>
        <w:pStyle w:val="Default"/>
        <w:ind w:left="1710"/>
        <w:rPr>
          <w:rFonts w:asciiTheme="minorHAnsi" w:hAnsiTheme="minorHAnsi" w:cstheme="minorHAnsi"/>
          <w:color w:val="auto"/>
        </w:rPr>
      </w:pPr>
      <w:r w:rsidRPr="004A2B0E">
        <w:rPr>
          <w:rFonts w:asciiTheme="minorHAnsi" w:hAnsiTheme="minorHAnsi" w:cstheme="minorHAnsi"/>
          <w:color w:val="auto"/>
        </w:rPr>
        <w:t xml:space="preserve">To be allowable, costs must </w:t>
      </w:r>
    </w:p>
    <w:p w14:paraId="033A7A9E" w14:textId="77777777" w:rsidR="004470D5" w:rsidRPr="004A2B0E" w:rsidRDefault="004470D5" w:rsidP="004470D5">
      <w:pPr>
        <w:pStyle w:val="Default"/>
        <w:ind w:left="1980"/>
        <w:rPr>
          <w:rFonts w:asciiTheme="minorHAnsi" w:hAnsiTheme="minorHAnsi" w:cstheme="minorHAnsi"/>
          <w:color w:val="auto"/>
        </w:rPr>
      </w:pPr>
      <w:r w:rsidRPr="004A2B0E">
        <w:rPr>
          <w:rFonts w:asciiTheme="minorHAnsi" w:hAnsiTheme="minorHAnsi" w:cstheme="minorHAnsi"/>
          <w:b/>
          <w:bCs/>
          <w:color w:val="auto"/>
        </w:rPr>
        <w:t xml:space="preserve">a) </w:t>
      </w:r>
      <w:r w:rsidRPr="004A2B0E">
        <w:rPr>
          <w:rFonts w:asciiTheme="minorHAnsi" w:hAnsiTheme="minorHAnsi" w:cstheme="minorHAnsi"/>
          <w:color w:val="auto"/>
        </w:rPr>
        <w:t xml:space="preserve">be necessary and reasonable for the proper and efficient administration of the Alabama AmeriCorps Program, </w:t>
      </w:r>
    </w:p>
    <w:p w14:paraId="757EC3CE" w14:textId="77777777" w:rsidR="004470D5" w:rsidRPr="004A2B0E" w:rsidRDefault="004470D5" w:rsidP="004470D5">
      <w:pPr>
        <w:pStyle w:val="Default"/>
        <w:ind w:left="1980"/>
        <w:rPr>
          <w:rFonts w:asciiTheme="minorHAnsi" w:hAnsiTheme="minorHAnsi" w:cstheme="minorHAnsi"/>
          <w:color w:val="auto"/>
        </w:rPr>
      </w:pPr>
      <w:r w:rsidRPr="004A2B0E">
        <w:rPr>
          <w:rFonts w:asciiTheme="minorHAnsi" w:hAnsiTheme="minorHAnsi" w:cstheme="minorHAnsi"/>
          <w:b/>
          <w:bCs/>
          <w:color w:val="auto"/>
        </w:rPr>
        <w:t xml:space="preserve">b) </w:t>
      </w:r>
      <w:r w:rsidRPr="004A2B0E">
        <w:rPr>
          <w:rFonts w:asciiTheme="minorHAnsi" w:hAnsiTheme="minorHAnsi" w:cstheme="minorHAnsi"/>
          <w:color w:val="auto"/>
        </w:rPr>
        <w:t xml:space="preserve">conform to grant award limitations or cost principles, </w:t>
      </w:r>
    </w:p>
    <w:p w14:paraId="1B2AAFD3" w14:textId="77777777" w:rsidR="004470D5" w:rsidRPr="004A2B0E" w:rsidRDefault="004470D5" w:rsidP="004470D5">
      <w:pPr>
        <w:pStyle w:val="Default"/>
        <w:ind w:left="1980"/>
        <w:rPr>
          <w:rFonts w:asciiTheme="minorHAnsi" w:hAnsiTheme="minorHAnsi" w:cstheme="minorHAnsi"/>
          <w:color w:val="auto"/>
        </w:rPr>
      </w:pPr>
      <w:r w:rsidRPr="004A2B0E">
        <w:rPr>
          <w:rFonts w:asciiTheme="minorHAnsi" w:hAnsiTheme="minorHAnsi" w:cstheme="minorHAnsi"/>
          <w:b/>
          <w:bCs/>
          <w:color w:val="auto"/>
        </w:rPr>
        <w:t xml:space="preserve">c) </w:t>
      </w:r>
      <w:r w:rsidRPr="004A2B0E">
        <w:rPr>
          <w:rFonts w:asciiTheme="minorHAnsi" w:hAnsiTheme="minorHAnsi" w:cstheme="minorHAnsi"/>
          <w:color w:val="auto"/>
        </w:rPr>
        <w:t xml:space="preserve">be consistent with policies and procedures that apply to the federal and non-federal activities of the organization, </w:t>
      </w:r>
    </w:p>
    <w:p w14:paraId="4FA7F11E" w14:textId="77777777" w:rsidR="004470D5" w:rsidRPr="004A2B0E" w:rsidRDefault="004470D5" w:rsidP="004470D5">
      <w:pPr>
        <w:pStyle w:val="Default"/>
        <w:ind w:left="1980"/>
        <w:rPr>
          <w:rFonts w:asciiTheme="minorHAnsi" w:hAnsiTheme="minorHAnsi" w:cstheme="minorHAnsi"/>
          <w:color w:val="auto"/>
        </w:rPr>
      </w:pPr>
      <w:r w:rsidRPr="004A2B0E">
        <w:rPr>
          <w:rFonts w:asciiTheme="minorHAnsi" w:hAnsiTheme="minorHAnsi" w:cstheme="minorHAnsi"/>
          <w:b/>
          <w:bCs/>
          <w:color w:val="auto"/>
        </w:rPr>
        <w:t xml:space="preserve">d) </w:t>
      </w:r>
      <w:r w:rsidRPr="004A2B0E">
        <w:rPr>
          <w:rFonts w:asciiTheme="minorHAnsi" w:hAnsiTheme="minorHAnsi" w:cstheme="minorHAnsi"/>
          <w:color w:val="auto"/>
        </w:rPr>
        <w:t xml:space="preserve">be included in the approved program budget, </w:t>
      </w:r>
    </w:p>
    <w:p w14:paraId="78D9DFF7" w14:textId="77777777" w:rsidR="004470D5" w:rsidRPr="004A2B0E" w:rsidRDefault="004470D5" w:rsidP="004470D5">
      <w:pPr>
        <w:pStyle w:val="Default"/>
        <w:ind w:left="1980"/>
        <w:rPr>
          <w:rFonts w:asciiTheme="minorHAnsi" w:hAnsiTheme="minorHAnsi" w:cstheme="minorHAnsi"/>
          <w:color w:val="auto"/>
        </w:rPr>
      </w:pPr>
      <w:r w:rsidRPr="004A2B0E">
        <w:rPr>
          <w:rFonts w:asciiTheme="minorHAnsi" w:hAnsiTheme="minorHAnsi" w:cstheme="minorHAnsi"/>
          <w:b/>
          <w:bCs/>
          <w:color w:val="auto"/>
        </w:rPr>
        <w:t xml:space="preserve">e) </w:t>
      </w:r>
      <w:r w:rsidRPr="004A2B0E">
        <w:rPr>
          <w:rFonts w:asciiTheme="minorHAnsi" w:hAnsiTheme="minorHAnsi" w:cstheme="minorHAnsi"/>
          <w:color w:val="auto"/>
        </w:rPr>
        <w:t xml:space="preserve">be given consistent treatment, </w:t>
      </w:r>
    </w:p>
    <w:p w14:paraId="5971FF4A" w14:textId="77777777" w:rsidR="004470D5" w:rsidRPr="004A2B0E" w:rsidRDefault="004470D5" w:rsidP="004470D5">
      <w:pPr>
        <w:pStyle w:val="Default"/>
        <w:ind w:left="1980"/>
        <w:rPr>
          <w:rFonts w:asciiTheme="minorHAnsi" w:hAnsiTheme="minorHAnsi" w:cstheme="minorHAnsi"/>
          <w:color w:val="auto"/>
        </w:rPr>
      </w:pPr>
      <w:r w:rsidRPr="004A2B0E">
        <w:rPr>
          <w:rFonts w:asciiTheme="minorHAnsi" w:hAnsiTheme="minorHAnsi" w:cstheme="minorHAnsi"/>
          <w:b/>
          <w:bCs/>
          <w:color w:val="auto"/>
        </w:rPr>
        <w:t xml:space="preserve">f) </w:t>
      </w:r>
      <w:r w:rsidRPr="004A2B0E">
        <w:rPr>
          <w:rFonts w:asciiTheme="minorHAnsi" w:hAnsiTheme="minorHAnsi" w:cstheme="minorHAnsi"/>
          <w:color w:val="auto"/>
        </w:rPr>
        <w:t xml:space="preserve">be in accordance with Generally Accepted Accounting Principles (GAAP), </w:t>
      </w:r>
    </w:p>
    <w:p w14:paraId="055B9DC4" w14:textId="77777777" w:rsidR="004470D5" w:rsidRPr="004A2B0E" w:rsidRDefault="004470D5" w:rsidP="004470D5">
      <w:pPr>
        <w:pStyle w:val="Default"/>
        <w:ind w:left="1980"/>
        <w:rPr>
          <w:rFonts w:asciiTheme="minorHAnsi" w:hAnsiTheme="minorHAnsi" w:cstheme="minorHAnsi"/>
          <w:color w:val="auto"/>
        </w:rPr>
      </w:pPr>
      <w:r w:rsidRPr="004A2B0E">
        <w:rPr>
          <w:rFonts w:asciiTheme="minorHAnsi" w:hAnsiTheme="minorHAnsi" w:cstheme="minorHAnsi"/>
          <w:b/>
          <w:bCs/>
          <w:color w:val="auto"/>
        </w:rPr>
        <w:t xml:space="preserve">g) </w:t>
      </w:r>
      <w:r w:rsidRPr="004A2B0E">
        <w:rPr>
          <w:rFonts w:asciiTheme="minorHAnsi" w:hAnsiTheme="minorHAnsi" w:cstheme="minorHAnsi"/>
          <w:color w:val="auto"/>
        </w:rPr>
        <w:t xml:space="preserve">not be included as a cost or used to meet cost sharing or matching requirements of any other federally-financed program, and </w:t>
      </w:r>
    </w:p>
    <w:p w14:paraId="26C0208D" w14:textId="77777777" w:rsidR="004470D5" w:rsidRPr="004A2B0E" w:rsidRDefault="004470D5" w:rsidP="004A2B0E">
      <w:pPr>
        <w:pStyle w:val="Default"/>
        <w:ind w:left="2160" w:hanging="180"/>
        <w:rPr>
          <w:rFonts w:asciiTheme="minorHAnsi" w:hAnsiTheme="minorHAnsi" w:cstheme="minorHAnsi"/>
          <w:color w:val="auto"/>
        </w:rPr>
      </w:pPr>
      <w:r w:rsidRPr="004A2B0E">
        <w:rPr>
          <w:rFonts w:asciiTheme="minorHAnsi" w:hAnsiTheme="minorHAnsi" w:cstheme="minorHAnsi"/>
          <w:b/>
          <w:bCs/>
          <w:color w:val="auto"/>
        </w:rPr>
        <w:t xml:space="preserve">h) </w:t>
      </w:r>
      <w:r w:rsidRPr="004A2B0E">
        <w:rPr>
          <w:rFonts w:asciiTheme="minorHAnsi" w:hAnsiTheme="minorHAnsi" w:cstheme="minorHAnsi"/>
          <w:color w:val="auto"/>
        </w:rPr>
        <w:t xml:space="preserve">be adequately documented. </w:t>
      </w:r>
    </w:p>
    <w:p w14:paraId="33AD8B7A" w14:textId="77777777" w:rsidR="004470D5" w:rsidRPr="004A2B0E" w:rsidRDefault="004470D5" w:rsidP="004470D5">
      <w:pPr>
        <w:pStyle w:val="Default"/>
        <w:ind w:left="2880"/>
        <w:rPr>
          <w:rFonts w:asciiTheme="minorHAnsi" w:hAnsiTheme="minorHAnsi" w:cstheme="minorHAnsi"/>
          <w:color w:val="auto"/>
        </w:rPr>
      </w:pPr>
    </w:p>
    <w:p w14:paraId="23CCA163" w14:textId="77777777" w:rsidR="004470D5" w:rsidRPr="004A2B0E" w:rsidRDefault="004470D5" w:rsidP="004470D5">
      <w:pPr>
        <w:pStyle w:val="Default"/>
        <w:ind w:left="1800"/>
        <w:rPr>
          <w:rFonts w:asciiTheme="minorHAnsi" w:hAnsiTheme="minorHAnsi" w:cstheme="minorHAnsi"/>
          <w:color w:val="auto"/>
        </w:rPr>
      </w:pPr>
      <w:r w:rsidRPr="004A2B0E">
        <w:rPr>
          <w:rFonts w:asciiTheme="minorHAnsi" w:hAnsiTheme="minorHAnsi" w:cstheme="minorHAnsi"/>
          <w:color w:val="auto"/>
        </w:rPr>
        <w:t xml:space="preserve">Additionally, CNCS/AmeriCorps State programs have some specific conditions for certain types of costs to be allowable, including: </w:t>
      </w:r>
    </w:p>
    <w:p w14:paraId="7C58132D" w14:textId="77777777" w:rsidR="004470D5" w:rsidRPr="004A2B0E" w:rsidRDefault="004470D5" w:rsidP="004470D5">
      <w:pPr>
        <w:pStyle w:val="Default"/>
        <w:ind w:left="2070"/>
        <w:rPr>
          <w:rFonts w:asciiTheme="minorHAnsi" w:hAnsiTheme="minorHAnsi" w:cstheme="minorHAnsi"/>
          <w:color w:val="auto"/>
        </w:rPr>
      </w:pPr>
      <w:proofErr w:type="spellStart"/>
      <w:r w:rsidRPr="004A2B0E">
        <w:rPr>
          <w:rFonts w:asciiTheme="minorHAnsi" w:hAnsiTheme="minorHAnsi" w:cstheme="minorHAnsi"/>
          <w:b/>
          <w:bCs/>
          <w:color w:val="auto"/>
        </w:rPr>
        <w:t>i</w:t>
      </w:r>
      <w:proofErr w:type="spellEnd"/>
      <w:r w:rsidRPr="004A2B0E">
        <w:rPr>
          <w:rFonts w:asciiTheme="minorHAnsi" w:hAnsiTheme="minorHAnsi" w:cstheme="minorHAnsi"/>
          <w:b/>
          <w:bCs/>
          <w:color w:val="auto"/>
        </w:rPr>
        <w:t xml:space="preserve">) </w:t>
      </w:r>
      <w:r w:rsidRPr="004A2B0E">
        <w:rPr>
          <w:rFonts w:asciiTheme="minorHAnsi" w:hAnsiTheme="minorHAnsi" w:cstheme="minorHAnsi"/>
          <w:color w:val="auto"/>
        </w:rPr>
        <w:t xml:space="preserve">meal costs for member or site supervisor training sessions are allowable if the sessions last six hours or more. Programs may use non-grant funds to provide food/beverages during training events that are fewer than six hours. </w:t>
      </w:r>
    </w:p>
    <w:p w14:paraId="59E498BC" w14:textId="77777777" w:rsidR="004470D5" w:rsidRPr="004A2B0E" w:rsidRDefault="004470D5" w:rsidP="004470D5">
      <w:pPr>
        <w:pStyle w:val="Default"/>
        <w:ind w:left="2070"/>
        <w:rPr>
          <w:rFonts w:asciiTheme="minorHAnsi" w:hAnsiTheme="minorHAnsi" w:cstheme="minorHAnsi"/>
          <w:color w:val="auto"/>
        </w:rPr>
      </w:pPr>
      <w:r w:rsidRPr="004A2B0E">
        <w:rPr>
          <w:rFonts w:asciiTheme="minorHAnsi" w:hAnsiTheme="minorHAnsi" w:cstheme="minorHAnsi"/>
          <w:b/>
          <w:bCs/>
          <w:color w:val="auto"/>
        </w:rPr>
        <w:t xml:space="preserve">j) </w:t>
      </w:r>
      <w:r w:rsidRPr="004A2B0E">
        <w:rPr>
          <w:rFonts w:asciiTheme="minorHAnsi" w:hAnsiTheme="minorHAnsi" w:cstheme="minorHAnsi"/>
          <w:color w:val="auto"/>
        </w:rPr>
        <w:t xml:space="preserve">program timesheets should contain a certification indicating that the signatory attests to the accuracy and completeness of information and a clause indicating that payment related to the timesheet is provided under a federal grant. </w:t>
      </w:r>
      <w:r w:rsidRPr="004A2B0E">
        <w:rPr>
          <w:rFonts w:asciiTheme="minorHAnsi" w:hAnsiTheme="minorHAnsi" w:cstheme="minorHAnsi"/>
          <w:i/>
          <w:iCs/>
          <w:color w:val="auto"/>
        </w:rPr>
        <w:t xml:space="preserve">Sample language is available from The Governor’s Office of Volunteer Services upon request. </w:t>
      </w:r>
    </w:p>
    <w:p w14:paraId="31C45A03" w14:textId="77777777" w:rsidR="004470D5" w:rsidRPr="004A2B0E" w:rsidRDefault="004470D5" w:rsidP="004470D5">
      <w:pPr>
        <w:pStyle w:val="Default"/>
        <w:rPr>
          <w:rFonts w:asciiTheme="minorHAnsi" w:hAnsiTheme="minorHAnsi" w:cstheme="minorHAnsi"/>
          <w:b/>
          <w:bCs/>
          <w:color w:val="auto"/>
        </w:rPr>
      </w:pPr>
    </w:p>
    <w:p w14:paraId="54BDE647" w14:textId="768C95FD" w:rsidR="004470D5" w:rsidRPr="004A2B0E" w:rsidRDefault="00963D98" w:rsidP="004470D5">
      <w:pPr>
        <w:pStyle w:val="Default"/>
        <w:ind w:left="1530"/>
        <w:rPr>
          <w:rFonts w:asciiTheme="minorHAnsi" w:hAnsiTheme="minorHAnsi" w:cstheme="minorHAnsi"/>
          <w:color w:val="auto"/>
        </w:rPr>
      </w:pPr>
      <w:r w:rsidRPr="004A2B0E">
        <w:rPr>
          <w:rFonts w:asciiTheme="minorHAnsi" w:hAnsiTheme="minorHAnsi" w:cstheme="minorHAnsi"/>
          <w:b/>
          <w:bCs/>
          <w:color w:val="auto"/>
        </w:rPr>
        <w:t>iv</w:t>
      </w:r>
      <w:r w:rsidR="004470D5" w:rsidRPr="004A2B0E">
        <w:rPr>
          <w:rFonts w:asciiTheme="minorHAnsi" w:hAnsiTheme="minorHAnsi" w:cstheme="minorHAnsi"/>
          <w:b/>
          <w:bCs/>
          <w:color w:val="auto"/>
        </w:rPr>
        <w:t xml:space="preserve">. Unallowable Costs </w:t>
      </w:r>
    </w:p>
    <w:p w14:paraId="14380CAF" w14:textId="77777777" w:rsidR="004470D5" w:rsidRPr="004A2B0E" w:rsidRDefault="004470D5" w:rsidP="004470D5">
      <w:pPr>
        <w:pStyle w:val="Default"/>
        <w:ind w:left="1800"/>
        <w:rPr>
          <w:rFonts w:asciiTheme="minorHAnsi" w:hAnsiTheme="minorHAnsi" w:cstheme="minorHAnsi"/>
          <w:color w:val="auto"/>
        </w:rPr>
      </w:pPr>
      <w:r w:rsidRPr="004A2B0E">
        <w:rPr>
          <w:rFonts w:asciiTheme="minorHAnsi" w:hAnsiTheme="minorHAnsi" w:cstheme="minorHAnsi"/>
          <w:color w:val="auto"/>
        </w:rPr>
        <w:t xml:space="preserve">Care should be taken to ensure that unallowable costs are not charged to the federal share or reported as match to the AmeriCorps grant. Program officials should review the Uniform Guidance to determine whether a cost is allowable. In addition to the unallowable costs referenced in the regulations, other specific activities are unallowable for AmeriCorps: </w:t>
      </w:r>
    </w:p>
    <w:p w14:paraId="454B55B6" w14:textId="77777777" w:rsidR="004470D5" w:rsidRPr="004A2B0E" w:rsidRDefault="004470D5" w:rsidP="004470D5">
      <w:pPr>
        <w:pStyle w:val="Default"/>
        <w:ind w:left="2070"/>
        <w:rPr>
          <w:rFonts w:asciiTheme="minorHAnsi" w:hAnsiTheme="minorHAnsi" w:cstheme="minorHAnsi"/>
          <w:color w:val="auto"/>
        </w:rPr>
      </w:pPr>
      <w:r w:rsidRPr="004A2B0E">
        <w:rPr>
          <w:rFonts w:asciiTheme="minorHAnsi" w:hAnsiTheme="minorHAnsi" w:cstheme="minorHAnsi"/>
          <w:b/>
          <w:bCs/>
          <w:color w:val="auto"/>
        </w:rPr>
        <w:t xml:space="preserve">a) </w:t>
      </w:r>
      <w:r w:rsidRPr="004A2B0E">
        <w:rPr>
          <w:rFonts w:asciiTheme="minorHAnsi" w:hAnsiTheme="minorHAnsi" w:cstheme="minorHAnsi"/>
          <w:color w:val="auto"/>
        </w:rPr>
        <w:t xml:space="preserve">Fundraising by staff </w:t>
      </w:r>
    </w:p>
    <w:p w14:paraId="76241389" w14:textId="77777777" w:rsidR="004470D5" w:rsidRPr="004A2B0E" w:rsidRDefault="004470D5" w:rsidP="004470D5">
      <w:pPr>
        <w:pStyle w:val="Default"/>
        <w:ind w:left="2070"/>
        <w:rPr>
          <w:rFonts w:asciiTheme="minorHAnsi" w:hAnsiTheme="minorHAnsi" w:cstheme="minorHAnsi"/>
          <w:color w:val="auto"/>
        </w:rPr>
      </w:pPr>
      <w:r w:rsidRPr="004A2B0E">
        <w:rPr>
          <w:rFonts w:asciiTheme="minorHAnsi" w:hAnsiTheme="minorHAnsi" w:cstheme="minorHAnsi"/>
          <w:b/>
          <w:bCs/>
          <w:color w:val="auto"/>
        </w:rPr>
        <w:t xml:space="preserve">b) </w:t>
      </w:r>
      <w:r w:rsidRPr="004A2B0E">
        <w:rPr>
          <w:rFonts w:asciiTheme="minorHAnsi" w:hAnsiTheme="minorHAnsi" w:cstheme="minorHAnsi"/>
          <w:color w:val="auto"/>
        </w:rPr>
        <w:t xml:space="preserve">Generally, writing of the AmeriCorps grant </w:t>
      </w:r>
    </w:p>
    <w:p w14:paraId="610E689A" w14:textId="77777777" w:rsidR="004470D5" w:rsidRPr="004A2B0E" w:rsidRDefault="004470D5" w:rsidP="004470D5">
      <w:pPr>
        <w:pStyle w:val="Default"/>
        <w:ind w:left="2070"/>
        <w:rPr>
          <w:rFonts w:asciiTheme="minorHAnsi" w:hAnsiTheme="minorHAnsi" w:cstheme="minorHAnsi"/>
          <w:color w:val="auto"/>
        </w:rPr>
      </w:pPr>
      <w:r w:rsidRPr="004A2B0E">
        <w:rPr>
          <w:rFonts w:asciiTheme="minorHAnsi" w:hAnsiTheme="minorHAnsi" w:cstheme="minorHAnsi"/>
          <w:b/>
          <w:bCs/>
          <w:color w:val="auto"/>
        </w:rPr>
        <w:t xml:space="preserve">c) </w:t>
      </w:r>
      <w:r w:rsidRPr="004A2B0E">
        <w:rPr>
          <w:rFonts w:asciiTheme="minorHAnsi" w:hAnsiTheme="minorHAnsi" w:cstheme="minorHAnsi"/>
          <w:color w:val="auto"/>
        </w:rPr>
        <w:t xml:space="preserve">The value for nonprofessional volunteer hours </w:t>
      </w:r>
    </w:p>
    <w:p w14:paraId="00CFC347" w14:textId="77777777" w:rsidR="004470D5" w:rsidRPr="004A2B0E" w:rsidRDefault="004470D5" w:rsidP="004470D5">
      <w:pPr>
        <w:pStyle w:val="Default"/>
        <w:ind w:left="2070"/>
        <w:rPr>
          <w:rFonts w:asciiTheme="minorHAnsi" w:hAnsiTheme="minorHAnsi" w:cstheme="minorHAnsi"/>
          <w:color w:val="auto"/>
        </w:rPr>
      </w:pPr>
      <w:r w:rsidRPr="004A2B0E">
        <w:rPr>
          <w:rFonts w:asciiTheme="minorHAnsi" w:hAnsiTheme="minorHAnsi" w:cstheme="minorHAnsi"/>
          <w:b/>
          <w:bCs/>
          <w:color w:val="auto"/>
        </w:rPr>
        <w:t xml:space="preserve">d) </w:t>
      </w:r>
      <w:r w:rsidRPr="004A2B0E">
        <w:rPr>
          <w:rFonts w:asciiTheme="minorHAnsi" w:hAnsiTheme="minorHAnsi" w:cstheme="minorHAnsi"/>
          <w:color w:val="auto"/>
        </w:rPr>
        <w:t xml:space="preserve">Costs that support prohibited member activities </w:t>
      </w:r>
    </w:p>
    <w:p w14:paraId="3D831A6A" w14:textId="77777777" w:rsidR="004470D5" w:rsidRPr="004A2B0E" w:rsidRDefault="004470D5" w:rsidP="004470D5">
      <w:pPr>
        <w:pStyle w:val="Default"/>
        <w:ind w:left="2070"/>
        <w:rPr>
          <w:rFonts w:asciiTheme="minorHAnsi" w:hAnsiTheme="minorHAnsi" w:cstheme="minorHAnsi"/>
          <w:color w:val="auto"/>
        </w:rPr>
      </w:pPr>
      <w:r w:rsidRPr="004A2B0E">
        <w:rPr>
          <w:rFonts w:asciiTheme="minorHAnsi" w:hAnsiTheme="minorHAnsi" w:cstheme="minorHAnsi"/>
          <w:b/>
          <w:bCs/>
          <w:color w:val="auto"/>
        </w:rPr>
        <w:t xml:space="preserve">e) </w:t>
      </w:r>
      <w:r w:rsidRPr="004A2B0E">
        <w:rPr>
          <w:rFonts w:asciiTheme="minorHAnsi" w:hAnsiTheme="minorHAnsi" w:cstheme="minorHAnsi"/>
          <w:color w:val="auto"/>
        </w:rPr>
        <w:t xml:space="preserve">Costs to support member activities that are not included in the approved grant narrative, for example, member service that is not in Alabama unless approved in writing by The Governor’s Office of Volunteer Services for disaster response or other purposes </w:t>
      </w:r>
    </w:p>
    <w:p w14:paraId="69992102" w14:textId="77777777" w:rsidR="004470D5" w:rsidRPr="004A2B0E" w:rsidRDefault="004470D5" w:rsidP="004470D5">
      <w:pPr>
        <w:pStyle w:val="Default"/>
        <w:ind w:left="2070"/>
        <w:rPr>
          <w:rFonts w:asciiTheme="minorHAnsi" w:hAnsiTheme="minorHAnsi" w:cstheme="minorHAnsi"/>
          <w:color w:val="auto"/>
        </w:rPr>
      </w:pPr>
      <w:r w:rsidRPr="004A2B0E">
        <w:rPr>
          <w:rFonts w:asciiTheme="minorHAnsi" w:hAnsiTheme="minorHAnsi" w:cstheme="minorHAnsi"/>
          <w:b/>
          <w:bCs/>
          <w:color w:val="auto"/>
        </w:rPr>
        <w:t xml:space="preserve">f) </w:t>
      </w:r>
      <w:r w:rsidRPr="004A2B0E">
        <w:rPr>
          <w:rFonts w:asciiTheme="minorHAnsi" w:hAnsiTheme="minorHAnsi" w:cstheme="minorHAnsi"/>
          <w:color w:val="auto"/>
        </w:rPr>
        <w:t xml:space="preserve">Costs for members serving outside of their service agreement (either the timeline or the activities outlined within) </w:t>
      </w:r>
    </w:p>
    <w:p w14:paraId="3294407D" w14:textId="77777777" w:rsidR="004470D5" w:rsidRPr="004A2B0E" w:rsidRDefault="004470D5" w:rsidP="004470D5">
      <w:pPr>
        <w:pStyle w:val="Default"/>
        <w:ind w:left="2070"/>
        <w:rPr>
          <w:rFonts w:asciiTheme="minorHAnsi" w:hAnsiTheme="minorHAnsi" w:cstheme="minorHAnsi"/>
          <w:color w:val="auto"/>
        </w:rPr>
      </w:pPr>
      <w:r w:rsidRPr="004A2B0E">
        <w:rPr>
          <w:rFonts w:asciiTheme="minorHAnsi" w:hAnsiTheme="minorHAnsi" w:cstheme="minorHAnsi"/>
          <w:b/>
          <w:bCs/>
          <w:color w:val="auto"/>
        </w:rPr>
        <w:t xml:space="preserve">g) </w:t>
      </w:r>
      <w:r w:rsidRPr="004A2B0E">
        <w:rPr>
          <w:rFonts w:asciiTheme="minorHAnsi" w:hAnsiTheme="minorHAnsi" w:cstheme="minorHAnsi"/>
          <w:color w:val="auto"/>
        </w:rPr>
        <w:t xml:space="preserve">Costs for members or staff that are incurred before the individual meets the CNCS background check requirements </w:t>
      </w:r>
    </w:p>
    <w:p w14:paraId="7C7AD16D" w14:textId="77777777" w:rsidR="004470D5" w:rsidRPr="004A2B0E" w:rsidRDefault="004470D5" w:rsidP="004470D5">
      <w:pPr>
        <w:pStyle w:val="Default"/>
        <w:ind w:left="2070"/>
        <w:rPr>
          <w:rFonts w:asciiTheme="minorHAnsi" w:hAnsiTheme="minorHAnsi" w:cstheme="minorHAnsi"/>
          <w:color w:val="auto"/>
        </w:rPr>
      </w:pPr>
      <w:r w:rsidRPr="004A2B0E">
        <w:rPr>
          <w:rFonts w:asciiTheme="minorHAnsi" w:hAnsiTheme="minorHAnsi" w:cstheme="minorHAnsi"/>
          <w:b/>
          <w:bCs/>
          <w:color w:val="auto"/>
        </w:rPr>
        <w:t xml:space="preserve">h) </w:t>
      </w:r>
      <w:r w:rsidRPr="004A2B0E">
        <w:rPr>
          <w:rFonts w:asciiTheme="minorHAnsi" w:hAnsiTheme="minorHAnsi" w:cstheme="minorHAnsi"/>
          <w:color w:val="auto"/>
        </w:rPr>
        <w:t xml:space="preserve">Costs for members or staff that are ineligible to serve/work due to results from the background check </w:t>
      </w:r>
    </w:p>
    <w:p w14:paraId="5B23B63D" w14:textId="208232BE" w:rsidR="00963D98" w:rsidRPr="004A2B0E" w:rsidRDefault="004470D5" w:rsidP="004470D5">
      <w:pPr>
        <w:pStyle w:val="Default"/>
        <w:ind w:left="2070"/>
        <w:rPr>
          <w:rFonts w:asciiTheme="minorHAnsi" w:hAnsiTheme="minorHAnsi" w:cstheme="minorHAnsi"/>
          <w:color w:val="auto"/>
        </w:rPr>
      </w:pPr>
      <w:proofErr w:type="spellStart"/>
      <w:r w:rsidRPr="004A2B0E">
        <w:rPr>
          <w:rFonts w:asciiTheme="minorHAnsi" w:hAnsiTheme="minorHAnsi" w:cstheme="minorHAnsi"/>
          <w:b/>
          <w:bCs/>
          <w:color w:val="auto"/>
        </w:rPr>
        <w:t>i</w:t>
      </w:r>
      <w:proofErr w:type="spellEnd"/>
      <w:r w:rsidRPr="004A2B0E">
        <w:rPr>
          <w:rFonts w:asciiTheme="minorHAnsi" w:hAnsiTheme="minorHAnsi" w:cstheme="minorHAnsi"/>
          <w:b/>
          <w:bCs/>
          <w:color w:val="auto"/>
        </w:rPr>
        <w:t xml:space="preserve">) </w:t>
      </w:r>
      <w:r w:rsidRPr="004A2B0E">
        <w:rPr>
          <w:rFonts w:asciiTheme="minorHAnsi" w:hAnsiTheme="minorHAnsi" w:cstheme="minorHAnsi"/>
          <w:color w:val="auto"/>
        </w:rPr>
        <w:t xml:space="preserve">Meals, food and beverages for AmeriCorps are unallowable costs because they are viewed as entertainment by the CNCS Inspector General. </w:t>
      </w:r>
      <w:r w:rsidR="004A2B0E">
        <w:rPr>
          <w:rFonts w:asciiTheme="minorHAnsi" w:hAnsiTheme="minorHAnsi" w:cstheme="minorHAnsi"/>
          <w:color w:val="auto"/>
        </w:rPr>
        <w:t xml:space="preserve"> </w:t>
      </w:r>
    </w:p>
    <w:p w14:paraId="246F23C7" w14:textId="4D6AE02D" w:rsidR="004470D5" w:rsidRPr="004A2B0E" w:rsidRDefault="004A2B0E" w:rsidP="004470D5">
      <w:pPr>
        <w:pStyle w:val="Default"/>
        <w:ind w:left="1800"/>
        <w:rPr>
          <w:rFonts w:asciiTheme="minorHAnsi" w:hAnsiTheme="minorHAnsi" w:cstheme="minorHAnsi"/>
          <w:color w:val="auto"/>
        </w:rPr>
      </w:pPr>
      <w:r>
        <w:rPr>
          <w:rFonts w:asciiTheme="minorHAnsi" w:hAnsiTheme="minorHAnsi" w:cstheme="minorHAnsi"/>
          <w:b/>
          <w:bCs/>
          <w:color w:val="auto"/>
        </w:rPr>
        <w:t xml:space="preserve">     </w:t>
      </w:r>
      <w:r w:rsidR="004470D5" w:rsidRPr="004A2B0E">
        <w:rPr>
          <w:rFonts w:asciiTheme="minorHAnsi" w:hAnsiTheme="minorHAnsi" w:cstheme="minorHAnsi"/>
          <w:b/>
          <w:bCs/>
          <w:color w:val="auto"/>
        </w:rPr>
        <w:t xml:space="preserve">j) </w:t>
      </w:r>
      <w:r w:rsidR="004470D5" w:rsidRPr="004A2B0E">
        <w:rPr>
          <w:rFonts w:asciiTheme="minorHAnsi" w:hAnsiTheme="minorHAnsi" w:cstheme="minorHAnsi"/>
          <w:color w:val="auto"/>
        </w:rPr>
        <w:t xml:space="preserve">Exceptions: </w:t>
      </w:r>
    </w:p>
    <w:p w14:paraId="56BC4B61" w14:textId="77777777" w:rsidR="004470D5" w:rsidRPr="004A2B0E" w:rsidRDefault="004470D5" w:rsidP="004470D5">
      <w:pPr>
        <w:pStyle w:val="Default"/>
        <w:ind w:left="2700"/>
        <w:rPr>
          <w:rFonts w:asciiTheme="minorHAnsi" w:hAnsiTheme="minorHAnsi" w:cstheme="minorHAnsi"/>
          <w:color w:val="auto"/>
        </w:rPr>
      </w:pPr>
      <w:r w:rsidRPr="004A2B0E">
        <w:rPr>
          <w:rFonts w:asciiTheme="minorHAnsi" w:hAnsiTheme="minorHAnsi" w:cstheme="minorHAnsi"/>
          <w:b/>
          <w:bCs/>
          <w:color w:val="auto"/>
        </w:rPr>
        <w:t xml:space="preserve">1) </w:t>
      </w:r>
      <w:r w:rsidRPr="004A2B0E">
        <w:rPr>
          <w:rFonts w:asciiTheme="minorHAnsi" w:hAnsiTheme="minorHAnsi" w:cstheme="minorHAnsi"/>
          <w:color w:val="auto"/>
        </w:rPr>
        <w:t xml:space="preserve">If a staff or AmeriCorps member is in travel status (outside of the county where they live or as defined by your organizational policy), </w:t>
      </w:r>
    </w:p>
    <w:p w14:paraId="10A4AA06" w14:textId="77777777" w:rsidR="004470D5" w:rsidRPr="004A2B0E" w:rsidRDefault="004470D5" w:rsidP="004470D5">
      <w:pPr>
        <w:pStyle w:val="Default"/>
        <w:ind w:left="2700"/>
        <w:rPr>
          <w:rFonts w:asciiTheme="minorHAnsi" w:hAnsiTheme="minorHAnsi" w:cstheme="minorHAnsi"/>
          <w:color w:val="auto"/>
        </w:rPr>
      </w:pPr>
      <w:r w:rsidRPr="004A2B0E">
        <w:rPr>
          <w:rFonts w:asciiTheme="minorHAnsi" w:hAnsiTheme="minorHAnsi" w:cstheme="minorHAnsi"/>
          <w:b/>
          <w:bCs/>
          <w:color w:val="auto"/>
        </w:rPr>
        <w:t xml:space="preserve">2) </w:t>
      </w:r>
      <w:r w:rsidRPr="004A2B0E">
        <w:rPr>
          <w:rFonts w:asciiTheme="minorHAnsi" w:hAnsiTheme="minorHAnsi" w:cstheme="minorHAnsi"/>
          <w:color w:val="auto"/>
        </w:rPr>
        <w:t xml:space="preserve">If members or staff are participating in an AmeriCorps training that is six (6) hours or more that is supported by an agenda and sign-in sheet, </w:t>
      </w:r>
    </w:p>
    <w:p w14:paraId="181B5D3B" w14:textId="77777777" w:rsidR="004470D5" w:rsidRPr="004A2B0E" w:rsidRDefault="004470D5" w:rsidP="004470D5">
      <w:pPr>
        <w:pStyle w:val="Default"/>
        <w:ind w:left="2700"/>
        <w:rPr>
          <w:rFonts w:asciiTheme="minorHAnsi" w:hAnsiTheme="minorHAnsi" w:cstheme="minorHAnsi"/>
          <w:color w:val="auto"/>
        </w:rPr>
      </w:pPr>
      <w:r w:rsidRPr="004A2B0E">
        <w:rPr>
          <w:rFonts w:asciiTheme="minorHAnsi" w:hAnsiTheme="minorHAnsi" w:cstheme="minorHAnsi"/>
          <w:b/>
          <w:bCs/>
          <w:color w:val="auto"/>
        </w:rPr>
        <w:t xml:space="preserve">3) </w:t>
      </w:r>
      <w:r w:rsidRPr="004A2B0E">
        <w:rPr>
          <w:rFonts w:asciiTheme="minorHAnsi" w:hAnsiTheme="minorHAnsi" w:cstheme="minorHAnsi"/>
          <w:color w:val="auto"/>
        </w:rPr>
        <w:t xml:space="preserve">If the food costs are expressly included in the approved CNCS budget narrative. </w:t>
      </w:r>
    </w:p>
    <w:p w14:paraId="6CD46AFC" w14:textId="77777777" w:rsidR="004470D5" w:rsidRPr="004A2B0E" w:rsidRDefault="004470D5" w:rsidP="004470D5">
      <w:pPr>
        <w:pStyle w:val="Default"/>
        <w:ind w:left="2700"/>
        <w:rPr>
          <w:rFonts w:asciiTheme="minorHAnsi" w:hAnsiTheme="minorHAnsi" w:cstheme="minorHAnsi"/>
          <w:color w:val="auto"/>
        </w:rPr>
      </w:pPr>
    </w:p>
    <w:p w14:paraId="5F0BDA4A" w14:textId="77777777" w:rsidR="004470D5" w:rsidRPr="004A2B0E" w:rsidRDefault="004470D5" w:rsidP="004470D5">
      <w:pPr>
        <w:pStyle w:val="Default"/>
        <w:ind w:left="1620"/>
        <w:rPr>
          <w:rFonts w:asciiTheme="minorHAnsi" w:hAnsiTheme="minorHAnsi" w:cstheme="minorHAnsi"/>
          <w:color w:val="auto"/>
        </w:rPr>
      </w:pPr>
      <w:r w:rsidRPr="004A2B0E">
        <w:rPr>
          <w:rFonts w:asciiTheme="minorHAnsi" w:hAnsiTheme="minorHAnsi" w:cstheme="minorHAnsi"/>
          <w:b/>
          <w:bCs/>
          <w:color w:val="auto"/>
        </w:rPr>
        <w:t xml:space="preserve">v. Consistent Treatment </w:t>
      </w:r>
    </w:p>
    <w:p w14:paraId="64C22558" w14:textId="77777777" w:rsidR="004470D5" w:rsidRPr="004A2B0E" w:rsidRDefault="004470D5" w:rsidP="004470D5">
      <w:pPr>
        <w:pStyle w:val="Default"/>
        <w:ind w:left="1890"/>
        <w:rPr>
          <w:rFonts w:asciiTheme="minorHAnsi" w:hAnsiTheme="minorHAnsi" w:cstheme="minorHAnsi"/>
          <w:color w:val="auto"/>
        </w:rPr>
      </w:pPr>
      <w:r w:rsidRPr="004A2B0E">
        <w:rPr>
          <w:rFonts w:asciiTheme="minorHAnsi" w:hAnsiTheme="minorHAnsi" w:cstheme="minorHAnsi"/>
          <w:color w:val="auto"/>
        </w:rPr>
        <w:t xml:space="preserve">Costs must be given consistent treatment through application of generally accepted accounting principles appropriate to the circumstances. Costs incurred for the same purpose in like circumstances must be treated consistently as either direct or indirect costs. Costs across programs must be treated consistently in accordance with the organizational policies. Therefore, a cost (such as an audit) cannot be treated as a direct cost to AmeriCorps but treated as an administrative cost to other programs operated by the organization. </w:t>
      </w:r>
    </w:p>
    <w:p w14:paraId="071F805B" w14:textId="77777777" w:rsidR="004470D5" w:rsidRPr="004A2B0E" w:rsidRDefault="004470D5" w:rsidP="004470D5">
      <w:pPr>
        <w:pStyle w:val="Default"/>
        <w:ind w:left="1890"/>
        <w:rPr>
          <w:rFonts w:asciiTheme="minorHAnsi" w:hAnsiTheme="minorHAnsi" w:cstheme="minorHAnsi"/>
          <w:color w:val="auto"/>
        </w:rPr>
      </w:pPr>
    </w:p>
    <w:p w14:paraId="5E8BDF4D" w14:textId="11343A83" w:rsidR="004470D5" w:rsidRPr="004A2B0E" w:rsidRDefault="00963D98" w:rsidP="004470D5">
      <w:pPr>
        <w:pStyle w:val="Default"/>
        <w:rPr>
          <w:rFonts w:asciiTheme="minorHAnsi" w:hAnsiTheme="minorHAnsi" w:cstheme="minorHAnsi"/>
          <w:color w:val="auto"/>
        </w:rPr>
      </w:pPr>
      <w:r w:rsidRPr="004A2B0E">
        <w:rPr>
          <w:rFonts w:asciiTheme="minorHAnsi" w:hAnsiTheme="minorHAnsi" w:cstheme="minorHAnsi"/>
          <w:b/>
          <w:bCs/>
          <w:color w:val="auto"/>
        </w:rPr>
        <w:t>7.3</w:t>
      </w:r>
      <w:r w:rsidR="00E15F56">
        <w:rPr>
          <w:rFonts w:asciiTheme="minorHAnsi" w:hAnsiTheme="minorHAnsi" w:cstheme="minorHAnsi"/>
          <w:b/>
          <w:bCs/>
          <w:color w:val="auto"/>
        </w:rPr>
        <w:t>B</w:t>
      </w:r>
      <w:r w:rsidR="004470D5" w:rsidRPr="004A2B0E">
        <w:rPr>
          <w:rFonts w:asciiTheme="minorHAnsi" w:hAnsiTheme="minorHAnsi" w:cstheme="minorHAnsi"/>
          <w:b/>
          <w:bCs/>
          <w:color w:val="auto"/>
        </w:rPr>
        <w:t xml:space="preserve">. Governing Documents </w:t>
      </w:r>
    </w:p>
    <w:p w14:paraId="37026850" w14:textId="77777777" w:rsidR="004470D5" w:rsidRPr="004A2B0E" w:rsidRDefault="004470D5" w:rsidP="004470D5">
      <w:pPr>
        <w:pStyle w:val="Default"/>
        <w:rPr>
          <w:rFonts w:asciiTheme="minorHAnsi" w:hAnsiTheme="minorHAnsi" w:cstheme="minorHAnsi"/>
          <w:color w:val="auto"/>
        </w:rPr>
      </w:pPr>
    </w:p>
    <w:p w14:paraId="726888A5" w14:textId="77777777" w:rsidR="004470D5" w:rsidRPr="004A2B0E" w:rsidRDefault="004470D5" w:rsidP="004470D5">
      <w:pPr>
        <w:pStyle w:val="Default"/>
        <w:rPr>
          <w:rFonts w:asciiTheme="minorHAnsi" w:hAnsiTheme="minorHAnsi" w:cstheme="minorHAnsi"/>
          <w:color w:val="auto"/>
        </w:rPr>
      </w:pPr>
      <w:r w:rsidRPr="004A2B0E">
        <w:rPr>
          <w:rFonts w:asciiTheme="minorHAnsi" w:hAnsiTheme="minorHAnsi" w:cstheme="minorHAnsi"/>
          <w:color w:val="auto"/>
        </w:rPr>
        <w:t xml:space="preserve">Both the program management personnel and financial personnel should ensure that the program adheres to The Governor’s Office of Volunteer Services and CNCS policies for operation of an AmeriCorps program. Some of the governing documents are referenced below. </w:t>
      </w:r>
    </w:p>
    <w:p w14:paraId="2F4F1C00" w14:textId="77777777" w:rsidR="004470D5" w:rsidRPr="004A2B0E" w:rsidRDefault="004470D5" w:rsidP="004470D5">
      <w:pPr>
        <w:pStyle w:val="Default"/>
        <w:rPr>
          <w:rFonts w:asciiTheme="minorHAnsi" w:hAnsiTheme="minorHAnsi" w:cstheme="minorHAnsi"/>
          <w:color w:val="auto"/>
        </w:rPr>
      </w:pPr>
    </w:p>
    <w:p w14:paraId="08F201CC" w14:textId="77777777" w:rsidR="004470D5" w:rsidRPr="004A2B0E" w:rsidRDefault="004470D5" w:rsidP="004470D5">
      <w:pPr>
        <w:autoSpaceDE w:val="0"/>
        <w:autoSpaceDN w:val="0"/>
        <w:adjustRightInd w:val="0"/>
        <w:spacing w:after="0" w:line="240" w:lineRule="auto"/>
        <w:ind w:left="720"/>
        <w:rPr>
          <w:rFonts w:cstheme="minorHAnsi"/>
          <w:color w:val="000000"/>
          <w:sz w:val="24"/>
          <w:szCs w:val="24"/>
        </w:rPr>
      </w:pPr>
      <w:r w:rsidRPr="004A2B0E">
        <w:rPr>
          <w:rFonts w:cstheme="minorHAnsi"/>
          <w:b/>
          <w:bCs/>
          <w:color w:val="000000"/>
          <w:sz w:val="24"/>
          <w:szCs w:val="24"/>
        </w:rPr>
        <w:t>A. C</w:t>
      </w:r>
      <w:commentRangeStart w:id="134"/>
      <w:r w:rsidRPr="004A2B0E">
        <w:rPr>
          <w:rFonts w:cstheme="minorHAnsi"/>
          <w:b/>
          <w:bCs/>
          <w:color w:val="000000"/>
          <w:sz w:val="24"/>
          <w:szCs w:val="24"/>
        </w:rPr>
        <w:t xml:space="preserve">ode of Federal Regulations (CFR) </w:t>
      </w:r>
      <w:commentRangeEnd w:id="134"/>
      <w:r w:rsidRPr="004A2B0E">
        <w:rPr>
          <w:rStyle w:val="CommentReference"/>
          <w:rFonts w:cstheme="minorHAnsi"/>
          <w:sz w:val="24"/>
          <w:szCs w:val="24"/>
        </w:rPr>
        <w:commentReference w:id="134"/>
      </w:r>
    </w:p>
    <w:p w14:paraId="473BA1C3" w14:textId="77777777" w:rsidR="004470D5" w:rsidRPr="004A2B0E" w:rsidRDefault="004470D5" w:rsidP="004470D5">
      <w:pPr>
        <w:autoSpaceDE w:val="0"/>
        <w:autoSpaceDN w:val="0"/>
        <w:adjustRightInd w:val="0"/>
        <w:spacing w:after="0" w:line="240" w:lineRule="auto"/>
        <w:ind w:left="1440"/>
        <w:rPr>
          <w:rFonts w:cstheme="minorHAnsi"/>
          <w:color w:val="000000"/>
          <w:sz w:val="24"/>
          <w:szCs w:val="24"/>
        </w:rPr>
      </w:pPr>
      <w:r w:rsidRPr="004A2B0E">
        <w:rPr>
          <w:rFonts w:cstheme="minorHAnsi"/>
          <w:color w:val="000000"/>
          <w:sz w:val="24"/>
          <w:szCs w:val="24"/>
        </w:rPr>
        <w:t xml:space="preserve">These include the Uniform Guidance (CFR 1-2). The federal regulations contain the cost principles, administrative requirements and audit requirements for organizations receiving federal funds. </w:t>
      </w:r>
      <w:hyperlink r:id="rId58" w:history="1">
        <w:r w:rsidRPr="004A2B0E">
          <w:rPr>
            <w:rStyle w:val="Hyperlink"/>
            <w:rFonts w:cstheme="minorHAnsi"/>
            <w:sz w:val="24"/>
            <w:szCs w:val="24"/>
          </w:rPr>
          <w:t>https://www.ecfr.gov/cgi-bin/ECFR?page=browse</w:t>
        </w:r>
      </w:hyperlink>
    </w:p>
    <w:p w14:paraId="55B98796" w14:textId="77777777" w:rsidR="004470D5" w:rsidRPr="004A2B0E" w:rsidRDefault="004470D5" w:rsidP="004470D5">
      <w:pPr>
        <w:autoSpaceDE w:val="0"/>
        <w:autoSpaceDN w:val="0"/>
        <w:adjustRightInd w:val="0"/>
        <w:spacing w:after="0" w:line="240" w:lineRule="auto"/>
        <w:ind w:left="1440"/>
        <w:rPr>
          <w:rFonts w:cstheme="minorHAnsi"/>
          <w:color w:val="000000"/>
          <w:sz w:val="24"/>
          <w:szCs w:val="24"/>
        </w:rPr>
      </w:pPr>
    </w:p>
    <w:p w14:paraId="499365DA" w14:textId="77777777" w:rsidR="004470D5" w:rsidRPr="004A2B0E" w:rsidRDefault="004470D5" w:rsidP="004470D5">
      <w:pPr>
        <w:pStyle w:val="Default"/>
        <w:ind w:left="1440"/>
        <w:rPr>
          <w:rFonts w:asciiTheme="minorHAnsi" w:hAnsiTheme="minorHAnsi" w:cstheme="minorHAnsi"/>
        </w:rPr>
      </w:pPr>
      <w:r w:rsidRPr="004A2B0E">
        <w:rPr>
          <w:rFonts w:asciiTheme="minorHAnsi" w:hAnsiTheme="minorHAnsi" w:cstheme="minorHAnsi"/>
        </w:rPr>
        <w:t xml:space="preserve">CNCS has provided additional information on the impact of the Uniform Guidance on AmeriCorps (and other CNCS grantees) on their website: </w:t>
      </w:r>
      <w:hyperlink r:id="rId59" w:history="1">
        <w:r w:rsidRPr="004A2B0E">
          <w:rPr>
            <w:rStyle w:val="Hyperlink"/>
            <w:rFonts w:asciiTheme="minorHAnsi" w:hAnsiTheme="minorHAnsi" w:cstheme="minorHAnsi"/>
          </w:rPr>
          <w:t>http://www.nationalservice.gov/resources/uniform-guidance</w:t>
        </w:r>
      </w:hyperlink>
      <w:r w:rsidRPr="004A2B0E">
        <w:rPr>
          <w:rFonts w:asciiTheme="minorHAnsi" w:hAnsiTheme="minorHAnsi" w:cstheme="minorHAnsi"/>
        </w:rPr>
        <w:t>.</w:t>
      </w:r>
    </w:p>
    <w:p w14:paraId="36B7264D" w14:textId="77777777" w:rsidR="004470D5" w:rsidRPr="004A2B0E" w:rsidRDefault="004470D5" w:rsidP="004470D5">
      <w:pPr>
        <w:pStyle w:val="Default"/>
        <w:ind w:left="1440"/>
        <w:rPr>
          <w:rFonts w:asciiTheme="minorHAnsi" w:hAnsiTheme="minorHAnsi" w:cstheme="minorHAnsi"/>
        </w:rPr>
      </w:pPr>
    </w:p>
    <w:p w14:paraId="2B45241A" w14:textId="77777777" w:rsidR="004470D5" w:rsidRPr="004A2B0E" w:rsidRDefault="004470D5" w:rsidP="004470D5">
      <w:pPr>
        <w:autoSpaceDE w:val="0"/>
        <w:autoSpaceDN w:val="0"/>
        <w:adjustRightInd w:val="0"/>
        <w:spacing w:after="0" w:line="240" w:lineRule="auto"/>
        <w:ind w:left="810"/>
        <w:rPr>
          <w:rFonts w:cstheme="minorHAnsi"/>
          <w:b/>
          <w:bCs/>
          <w:color w:val="000000"/>
          <w:sz w:val="24"/>
          <w:szCs w:val="24"/>
        </w:rPr>
      </w:pPr>
      <w:r w:rsidRPr="004A2B0E">
        <w:rPr>
          <w:rFonts w:cstheme="minorHAnsi"/>
          <w:b/>
          <w:bCs/>
          <w:color w:val="000000"/>
          <w:sz w:val="24"/>
          <w:szCs w:val="24"/>
        </w:rPr>
        <w:t xml:space="preserve">B. State and Local Regulations </w:t>
      </w:r>
    </w:p>
    <w:p w14:paraId="1686C1E7" w14:textId="77777777" w:rsidR="004470D5" w:rsidRPr="004A2B0E" w:rsidRDefault="004470D5" w:rsidP="004470D5">
      <w:pPr>
        <w:autoSpaceDE w:val="0"/>
        <w:autoSpaceDN w:val="0"/>
        <w:adjustRightInd w:val="0"/>
        <w:spacing w:after="0" w:line="240" w:lineRule="auto"/>
        <w:ind w:left="1440"/>
        <w:rPr>
          <w:rFonts w:cstheme="minorHAnsi"/>
          <w:color w:val="000000"/>
          <w:sz w:val="24"/>
          <w:szCs w:val="24"/>
        </w:rPr>
      </w:pPr>
      <w:r w:rsidRPr="004A2B0E">
        <w:rPr>
          <w:rFonts w:cstheme="minorHAnsi"/>
          <w:color w:val="000000"/>
          <w:sz w:val="24"/>
          <w:szCs w:val="24"/>
        </w:rPr>
        <w:t xml:space="preserve">These often have implications on financial management practices, documentation, employment status of members, and subsequent coverages, etc. The program is expected to comply with all federal and state laws. </w:t>
      </w:r>
    </w:p>
    <w:p w14:paraId="4AC98732" w14:textId="77777777" w:rsidR="004470D5" w:rsidRPr="004A2B0E" w:rsidRDefault="004470D5" w:rsidP="004470D5">
      <w:pPr>
        <w:autoSpaceDE w:val="0"/>
        <w:autoSpaceDN w:val="0"/>
        <w:adjustRightInd w:val="0"/>
        <w:spacing w:after="0" w:line="240" w:lineRule="auto"/>
        <w:ind w:left="1440"/>
        <w:rPr>
          <w:rFonts w:cstheme="minorHAnsi"/>
          <w:color w:val="000000"/>
          <w:sz w:val="24"/>
          <w:szCs w:val="24"/>
        </w:rPr>
      </w:pPr>
    </w:p>
    <w:p w14:paraId="30545F8F" w14:textId="51C651C3" w:rsidR="004470D5" w:rsidRPr="004A2B0E" w:rsidRDefault="004470D5" w:rsidP="004470D5">
      <w:pPr>
        <w:tabs>
          <w:tab w:val="left" w:pos="810"/>
        </w:tabs>
        <w:ind w:left="1440" w:hanging="900"/>
        <w:rPr>
          <w:rFonts w:cstheme="minorHAnsi"/>
          <w:sz w:val="24"/>
          <w:szCs w:val="24"/>
        </w:rPr>
      </w:pPr>
      <w:r w:rsidRPr="004A2B0E">
        <w:rPr>
          <w:rFonts w:cstheme="minorHAnsi"/>
          <w:sz w:val="24"/>
          <w:szCs w:val="24"/>
        </w:rPr>
        <w:tab/>
      </w:r>
      <w:r w:rsidRPr="004A2B0E">
        <w:rPr>
          <w:rFonts w:cstheme="minorHAnsi"/>
          <w:b/>
          <w:bCs/>
          <w:sz w:val="24"/>
          <w:szCs w:val="24"/>
        </w:rPr>
        <w:t xml:space="preserve">C. </w:t>
      </w:r>
      <w:commentRangeStart w:id="135"/>
      <w:r w:rsidRPr="004A2B0E">
        <w:rPr>
          <w:rFonts w:cstheme="minorHAnsi"/>
          <w:b/>
          <w:bCs/>
          <w:sz w:val="24"/>
          <w:szCs w:val="24"/>
        </w:rPr>
        <w:t xml:space="preserve">Grant Terms and Conditions </w:t>
      </w:r>
      <w:commentRangeEnd w:id="135"/>
      <w:r w:rsidRPr="004A2B0E">
        <w:rPr>
          <w:rStyle w:val="CommentReference"/>
          <w:rFonts w:cstheme="minorHAnsi"/>
          <w:sz w:val="24"/>
          <w:szCs w:val="24"/>
        </w:rPr>
        <w:commentReference w:id="135"/>
      </w:r>
      <w:r w:rsidRPr="004A2B0E">
        <w:rPr>
          <w:rFonts w:cstheme="minorHAnsi"/>
          <w:b/>
          <w:bCs/>
          <w:sz w:val="24"/>
          <w:szCs w:val="24"/>
        </w:rPr>
        <w:t xml:space="preserve">            </w:t>
      </w:r>
      <w:r w:rsidRPr="004A2B0E">
        <w:rPr>
          <w:rFonts w:cstheme="minorHAnsi"/>
          <w:b/>
          <w:bCs/>
          <w:sz w:val="24"/>
          <w:szCs w:val="24"/>
        </w:rPr>
        <w:tab/>
      </w:r>
      <w:r w:rsidRPr="004A2B0E">
        <w:rPr>
          <w:rFonts w:cstheme="minorHAnsi"/>
          <w:b/>
          <w:bCs/>
          <w:sz w:val="24"/>
          <w:szCs w:val="24"/>
        </w:rPr>
        <w:tab/>
      </w:r>
      <w:r w:rsidRPr="004A2B0E">
        <w:rPr>
          <w:rFonts w:cstheme="minorHAnsi"/>
          <w:b/>
          <w:bCs/>
          <w:sz w:val="24"/>
          <w:szCs w:val="24"/>
        </w:rPr>
        <w:tab/>
      </w:r>
      <w:r w:rsidRPr="004A2B0E">
        <w:rPr>
          <w:rFonts w:cstheme="minorHAnsi"/>
          <w:b/>
          <w:bCs/>
          <w:sz w:val="24"/>
          <w:szCs w:val="24"/>
        </w:rPr>
        <w:tab/>
      </w:r>
      <w:r w:rsidRPr="004A2B0E">
        <w:rPr>
          <w:rFonts w:cstheme="minorHAnsi"/>
          <w:b/>
          <w:bCs/>
          <w:sz w:val="24"/>
          <w:szCs w:val="24"/>
        </w:rPr>
        <w:tab/>
      </w:r>
      <w:r w:rsidRPr="004A2B0E">
        <w:rPr>
          <w:rFonts w:cstheme="minorHAnsi"/>
          <w:b/>
          <w:bCs/>
          <w:sz w:val="24"/>
          <w:szCs w:val="24"/>
        </w:rPr>
        <w:tab/>
      </w:r>
      <w:r w:rsidRPr="004A2B0E">
        <w:rPr>
          <w:rFonts w:cstheme="minorHAnsi"/>
          <w:b/>
          <w:bCs/>
          <w:sz w:val="24"/>
          <w:szCs w:val="24"/>
        </w:rPr>
        <w:tab/>
      </w:r>
      <w:r w:rsidRPr="004A2B0E">
        <w:rPr>
          <w:rFonts w:cstheme="minorHAnsi"/>
          <w:b/>
          <w:bCs/>
          <w:sz w:val="24"/>
          <w:szCs w:val="24"/>
        </w:rPr>
        <w:tab/>
        <w:t xml:space="preserve">                 </w:t>
      </w:r>
      <w:r w:rsidRPr="004A2B0E">
        <w:rPr>
          <w:rFonts w:cstheme="minorHAnsi"/>
          <w:sz w:val="24"/>
          <w:szCs w:val="24"/>
        </w:rPr>
        <w:t xml:space="preserve">Terms and Conditions are the guiding principles for CNCS-funded grants. These include the certifications and assurances that are agreed upon by the program at the time of application submission. AmeriCorps Programs are subject to General Terms &amp; Conditions and Program-Specific Terms and Conditions; in some cases, Special Conditions may apply and if so, they will be listed in the grant award. </w:t>
      </w:r>
      <w:hyperlink r:id="rId60" w:history="1">
        <w:r w:rsidRPr="004A2B0E">
          <w:rPr>
            <w:rStyle w:val="Hyperlink"/>
            <w:rFonts w:cstheme="minorHAnsi"/>
            <w:sz w:val="24"/>
            <w:szCs w:val="24"/>
          </w:rPr>
          <w:t>https://www.nationalservice.gov/resources/financial-management/grant-terms-conditions</w:t>
        </w:r>
      </w:hyperlink>
    </w:p>
    <w:p w14:paraId="2FE2B4FC" w14:textId="77777777" w:rsidR="004470D5" w:rsidRPr="004A2B0E" w:rsidRDefault="004470D5" w:rsidP="004470D5">
      <w:pPr>
        <w:autoSpaceDE w:val="0"/>
        <w:autoSpaceDN w:val="0"/>
        <w:adjustRightInd w:val="0"/>
        <w:spacing w:after="0" w:line="240" w:lineRule="auto"/>
        <w:ind w:left="450" w:firstLine="360"/>
        <w:rPr>
          <w:rFonts w:cstheme="minorHAnsi"/>
          <w:sz w:val="24"/>
          <w:szCs w:val="24"/>
        </w:rPr>
      </w:pPr>
      <w:r w:rsidRPr="004A2B0E">
        <w:rPr>
          <w:rFonts w:cstheme="minorHAnsi"/>
          <w:b/>
          <w:bCs/>
          <w:sz w:val="24"/>
          <w:szCs w:val="24"/>
        </w:rPr>
        <w:t xml:space="preserve">D. Notice of Grant Award </w:t>
      </w:r>
    </w:p>
    <w:p w14:paraId="2745FEB1" w14:textId="77777777" w:rsidR="004470D5" w:rsidRPr="004A2B0E" w:rsidRDefault="004470D5" w:rsidP="004470D5">
      <w:pPr>
        <w:autoSpaceDE w:val="0"/>
        <w:autoSpaceDN w:val="0"/>
        <w:adjustRightInd w:val="0"/>
        <w:spacing w:after="0" w:line="240" w:lineRule="auto"/>
        <w:ind w:left="450" w:firstLine="990"/>
        <w:rPr>
          <w:rFonts w:cstheme="minorHAnsi"/>
          <w:sz w:val="24"/>
          <w:szCs w:val="24"/>
        </w:rPr>
      </w:pPr>
      <w:r w:rsidRPr="004A2B0E">
        <w:rPr>
          <w:rFonts w:cstheme="minorHAnsi"/>
          <w:sz w:val="24"/>
          <w:szCs w:val="24"/>
        </w:rPr>
        <w:t xml:space="preserve">The official notice of grant funding from the CNCS. </w:t>
      </w:r>
    </w:p>
    <w:p w14:paraId="4348894B" w14:textId="77777777" w:rsidR="004470D5" w:rsidRPr="004A2B0E" w:rsidRDefault="004470D5" w:rsidP="004470D5">
      <w:pPr>
        <w:autoSpaceDE w:val="0"/>
        <w:autoSpaceDN w:val="0"/>
        <w:adjustRightInd w:val="0"/>
        <w:spacing w:after="0" w:line="240" w:lineRule="auto"/>
        <w:rPr>
          <w:rFonts w:cstheme="minorHAnsi"/>
          <w:sz w:val="24"/>
          <w:szCs w:val="24"/>
        </w:rPr>
      </w:pPr>
      <w:r w:rsidRPr="004A2B0E">
        <w:rPr>
          <w:rFonts w:cstheme="minorHAnsi"/>
          <w:sz w:val="24"/>
          <w:szCs w:val="24"/>
        </w:rPr>
        <w:t>.</w:t>
      </w:r>
    </w:p>
    <w:p w14:paraId="50C7D68A" w14:textId="77777777" w:rsidR="004470D5" w:rsidRPr="004A2B0E" w:rsidRDefault="004470D5" w:rsidP="004470D5">
      <w:pPr>
        <w:autoSpaceDE w:val="0"/>
        <w:autoSpaceDN w:val="0"/>
        <w:adjustRightInd w:val="0"/>
        <w:spacing w:after="0" w:line="240" w:lineRule="auto"/>
        <w:ind w:left="810"/>
        <w:rPr>
          <w:rFonts w:cstheme="minorHAnsi"/>
          <w:sz w:val="24"/>
          <w:szCs w:val="24"/>
        </w:rPr>
      </w:pPr>
      <w:r w:rsidRPr="004A2B0E">
        <w:rPr>
          <w:rFonts w:cstheme="minorHAnsi"/>
          <w:b/>
          <w:bCs/>
          <w:sz w:val="24"/>
          <w:szCs w:val="24"/>
        </w:rPr>
        <w:t xml:space="preserve">E. Approved Grant Application and Budget </w:t>
      </w:r>
    </w:p>
    <w:p w14:paraId="1D7E533D" w14:textId="77777777" w:rsidR="004470D5" w:rsidRPr="004A2B0E" w:rsidRDefault="004470D5" w:rsidP="004470D5">
      <w:pPr>
        <w:tabs>
          <w:tab w:val="left" w:pos="1440"/>
        </w:tabs>
        <w:autoSpaceDE w:val="0"/>
        <w:autoSpaceDN w:val="0"/>
        <w:adjustRightInd w:val="0"/>
        <w:spacing w:after="0" w:line="240" w:lineRule="auto"/>
        <w:ind w:left="1440"/>
        <w:rPr>
          <w:rFonts w:cstheme="minorHAnsi"/>
          <w:sz w:val="24"/>
          <w:szCs w:val="24"/>
        </w:rPr>
      </w:pPr>
      <w:r w:rsidRPr="004A2B0E">
        <w:rPr>
          <w:rFonts w:cstheme="minorHAnsi"/>
          <w:sz w:val="24"/>
          <w:szCs w:val="24"/>
        </w:rPr>
        <w:t xml:space="preserve">As submitted in </w:t>
      </w:r>
      <w:proofErr w:type="spellStart"/>
      <w:r w:rsidRPr="004A2B0E">
        <w:rPr>
          <w:rFonts w:cstheme="minorHAnsi"/>
          <w:sz w:val="24"/>
          <w:szCs w:val="24"/>
        </w:rPr>
        <w:t>eGrants</w:t>
      </w:r>
      <w:proofErr w:type="spellEnd"/>
      <w:r w:rsidRPr="004A2B0E">
        <w:rPr>
          <w:rFonts w:cstheme="minorHAnsi"/>
          <w:sz w:val="24"/>
          <w:szCs w:val="24"/>
        </w:rPr>
        <w:t xml:space="preserve">. This includes the grant narrative, logic model, evaluation plan, budget, performance measures, and associated attachments. </w:t>
      </w:r>
    </w:p>
    <w:p w14:paraId="124BFC3E" w14:textId="77777777" w:rsidR="004470D5" w:rsidRPr="004A2B0E" w:rsidRDefault="004470D5" w:rsidP="004470D5">
      <w:pPr>
        <w:autoSpaceDE w:val="0"/>
        <w:autoSpaceDN w:val="0"/>
        <w:adjustRightInd w:val="0"/>
        <w:spacing w:after="0" w:line="240" w:lineRule="auto"/>
        <w:ind w:left="810"/>
        <w:rPr>
          <w:rFonts w:cstheme="minorHAnsi"/>
          <w:sz w:val="24"/>
          <w:szCs w:val="24"/>
        </w:rPr>
      </w:pPr>
      <w:r w:rsidRPr="004A2B0E">
        <w:rPr>
          <w:rFonts w:cstheme="minorHAnsi"/>
          <w:b/>
          <w:bCs/>
          <w:sz w:val="24"/>
          <w:szCs w:val="24"/>
        </w:rPr>
        <w:t xml:space="preserve">F. Application Materials for Current Grant Year </w:t>
      </w:r>
    </w:p>
    <w:p w14:paraId="08188907" w14:textId="77777777" w:rsidR="004470D5" w:rsidRPr="004A2B0E" w:rsidRDefault="004470D5" w:rsidP="004470D5">
      <w:pPr>
        <w:autoSpaceDE w:val="0"/>
        <w:autoSpaceDN w:val="0"/>
        <w:adjustRightInd w:val="0"/>
        <w:spacing w:after="0" w:line="240" w:lineRule="auto"/>
        <w:ind w:left="1440"/>
        <w:rPr>
          <w:rFonts w:cstheme="minorHAnsi"/>
          <w:sz w:val="24"/>
          <w:szCs w:val="24"/>
        </w:rPr>
      </w:pPr>
      <w:r w:rsidRPr="004A2B0E">
        <w:rPr>
          <w:rFonts w:cstheme="minorHAnsi"/>
          <w:sz w:val="24"/>
          <w:szCs w:val="24"/>
        </w:rPr>
        <w:t xml:space="preserve">All materials can be found on the 2020-2021 The Governor’s Office of Volunteer Services AmeriCorps State funding opportunity page in </w:t>
      </w:r>
      <w:commentRangeStart w:id="136"/>
      <w:r w:rsidRPr="004A2B0E">
        <w:rPr>
          <w:rFonts w:cstheme="minorHAnsi"/>
          <w:color w:val="FF0000"/>
          <w:sz w:val="24"/>
          <w:szCs w:val="24"/>
        </w:rPr>
        <w:fldChar w:fldCharType="begin"/>
      </w:r>
      <w:r w:rsidRPr="004A2B0E">
        <w:rPr>
          <w:rFonts w:cstheme="minorHAnsi"/>
          <w:color w:val="FF0000"/>
          <w:sz w:val="24"/>
          <w:szCs w:val="24"/>
        </w:rPr>
        <w:instrText xml:space="preserve"> HYPERLINK "https://www.servealabama.gov/" </w:instrText>
      </w:r>
      <w:r w:rsidRPr="004A2B0E">
        <w:rPr>
          <w:rFonts w:cstheme="minorHAnsi"/>
          <w:color w:val="FF0000"/>
          <w:sz w:val="24"/>
          <w:szCs w:val="24"/>
        </w:rPr>
        <w:fldChar w:fldCharType="separate"/>
      </w:r>
      <w:proofErr w:type="spellStart"/>
      <w:r w:rsidRPr="004A2B0E">
        <w:rPr>
          <w:rStyle w:val="Hyperlink"/>
          <w:rFonts w:cstheme="minorHAnsi"/>
          <w:sz w:val="24"/>
          <w:szCs w:val="24"/>
        </w:rPr>
        <w:t>ServeAlabama</w:t>
      </w:r>
      <w:proofErr w:type="spellEnd"/>
      <w:r w:rsidRPr="004A2B0E">
        <w:rPr>
          <w:rFonts w:cstheme="minorHAnsi"/>
          <w:color w:val="FF0000"/>
          <w:sz w:val="24"/>
          <w:szCs w:val="24"/>
        </w:rPr>
        <w:fldChar w:fldCharType="end"/>
      </w:r>
      <w:r w:rsidRPr="004A2B0E">
        <w:rPr>
          <w:rFonts w:cstheme="minorHAnsi"/>
          <w:sz w:val="24"/>
          <w:szCs w:val="24"/>
        </w:rPr>
        <w:t xml:space="preserve"> </w:t>
      </w:r>
      <w:commentRangeEnd w:id="136"/>
      <w:r w:rsidRPr="004A2B0E">
        <w:rPr>
          <w:rStyle w:val="CommentReference"/>
          <w:rFonts w:cstheme="minorHAnsi"/>
          <w:sz w:val="24"/>
          <w:szCs w:val="24"/>
        </w:rPr>
        <w:commentReference w:id="136"/>
      </w:r>
    </w:p>
    <w:p w14:paraId="304D955B" w14:textId="77777777" w:rsidR="004470D5" w:rsidRPr="004A2B0E" w:rsidRDefault="004470D5" w:rsidP="004470D5">
      <w:pPr>
        <w:autoSpaceDE w:val="0"/>
        <w:autoSpaceDN w:val="0"/>
        <w:adjustRightInd w:val="0"/>
        <w:spacing w:after="0" w:line="240" w:lineRule="auto"/>
        <w:ind w:left="1440"/>
        <w:rPr>
          <w:rFonts w:cstheme="minorHAnsi"/>
          <w:sz w:val="24"/>
          <w:szCs w:val="24"/>
        </w:rPr>
      </w:pPr>
      <w:commentRangeStart w:id="137"/>
      <w:proofErr w:type="spellStart"/>
      <w:r w:rsidRPr="004A2B0E">
        <w:rPr>
          <w:rFonts w:cstheme="minorHAnsi"/>
          <w:b/>
          <w:bCs/>
          <w:sz w:val="24"/>
          <w:szCs w:val="24"/>
        </w:rPr>
        <w:t>i</w:t>
      </w:r>
      <w:proofErr w:type="spellEnd"/>
      <w:r w:rsidRPr="004A2B0E">
        <w:rPr>
          <w:rFonts w:cstheme="minorHAnsi"/>
          <w:b/>
          <w:bCs/>
          <w:sz w:val="24"/>
          <w:szCs w:val="24"/>
        </w:rPr>
        <w:t xml:space="preserve">. 2020 Notice of Federal Funding Opportunity (NOFO): </w:t>
      </w:r>
      <w:r w:rsidRPr="004A2B0E">
        <w:rPr>
          <w:rFonts w:cstheme="minorHAnsi"/>
          <w:sz w:val="24"/>
          <w:szCs w:val="24"/>
        </w:rPr>
        <w:t xml:space="preserve">Contains details information on the purpose, priorities and eligibility details for funding </w:t>
      </w:r>
    </w:p>
    <w:p w14:paraId="2B67864C" w14:textId="77777777" w:rsidR="004470D5" w:rsidRPr="004A2B0E" w:rsidRDefault="004470D5" w:rsidP="004470D5">
      <w:pPr>
        <w:autoSpaceDE w:val="0"/>
        <w:autoSpaceDN w:val="0"/>
        <w:adjustRightInd w:val="0"/>
        <w:spacing w:after="0" w:line="240" w:lineRule="auto"/>
        <w:ind w:left="1440"/>
        <w:rPr>
          <w:rFonts w:cstheme="minorHAnsi"/>
          <w:sz w:val="24"/>
          <w:szCs w:val="24"/>
        </w:rPr>
      </w:pPr>
      <w:r w:rsidRPr="004A2B0E">
        <w:rPr>
          <w:rFonts w:cstheme="minorHAnsi"/>
          <w:b/>
          <w:bCs/>
          <w:sz w:val="24"/>
          <w:szCs w:val="24"/>
        </w:rPr>
        <w:t xml:space="preserve">ii. 2020 Application Instructions: </w:t>
      </w:r>
      <w:r w:rsidRPr="004A2B0E">
        <w:rPr>
          <w:rFonts w:cstheme="minorHAnsi"/>
          <w:sz w:val="24"/>
          <w:szCs w:val="24"/>
        </w:rPr>
        <w:t xml:space="preserve">Contains details on how the application should be completed and submitted. </w:t>
      </w:r>
    </w:p>
    <w:p w14:paraId="3D97DAF7" w14:textId="77777777" w:rsidR="004470D5" w:rsidRPr="004A2B0E" w:rsidRDefault="004470D5" w:rsidP="004470D5">
      <w:pPr>
        <w:autoSpaceDE w:val="0"/>
        <w:autoSpaceDN w:val="0"/>
        <w:adjustRightInd w:val="0"/>
        <w:spacing w:after="0" w:line="240" w:lineRule="auto"/>
        <w:ind w:left="1440"/>
        <w:rPr>
          <w:rFonts w:cstheme="minorHAnsi"/>
          <w:sz w:val="24"/>
          <w:szCs w:val="24"/>
        </w:rPr>
      </w:pPr>
      <w:r w:rsidRPr="004A2B0E">
        <w:rPr>
          <w:rFonts w:cstheme="minorHAnsi"/>
          <w:b/>
          <w:bCs/>
          <w:sz w:val="24"/>
          <w:szCs w:val="24"/>
        </w:rPr>
        <w:t xml:space="preserve">iii. 2020 Mandatory Supplemental Guidance: </w:t>
      </w:r>
      <w:r w:rsidRPr="004A2B0E">
        <w:rPr>
          <w:rFonts w:cstheme="minorHAnsi"/>
          <w:sz w:val="24"/>
          <w:szCs w:val="24"/>
        </w:rPr>
        <w:t xml:space="preserve">Contains instructions for National Performance Measures and other details to support the AmeriCorps grant. </w:t>
      </w:r>
      <w:commentRangeEnd w:id="137"/>
      <w:r w:rsidRPr="004A2B0E">
        <w:rPr>
          <w:rStyle w:val="CommentReference"/>
          <w:rFonts w:cstheme="minorHAnsi"/>
          <w:sz w:val="24"/>
          <w:szCs w:val="24"/>
        </w:rPr>
        <w:commentReference w:id="137"/>
      </w:r>
    </w:p>
    <w:p w14:paraId="05B808E8" w14:textId="77777777" w:rsidR="004470D5" w:rsidRPr="004A2B0E" w:rsidRDefault="004470D5" w:rsidP="004470D5">
      <w:pPr>
        <w:autoSpaceDE w:val="0"/>
        <w:autoSpaceDN w:val="0"/>
        <w:adjustRightInd w:val="0"/>
        <w:spacing w:after="0" w:line="240" w:lineRule="auto"/>
        <w:ind w:left="810"/>
        <w:rPr>
          <w:rFonts w:cstheme="minorHAnsi"/>
          <w:sz w:val="24"/>
          <w:szCs w:val="24"/>
        </w:rPr>
      </w:pPr>
      <w:r w:rsidRPr="004A2B0E">
        <w:rPr>
          <w:rFonts w:cstheme="minorHAnsi"/>
          <w:b/>
          <w:bCs/>
          <w:sz w:val="24"/>
          <w:szCs w:val="24"/>
        </w:rPr>
        <w:t>G. AmeriCorps Subg</w:t>
      </w:r>
      <w:commentRangeStart w:id="138"/>
      <w:r w:rsidRPr="004A2B0E">
        <w:rPr>
          <w:rFonts w:cstheme="minorHAnsi"/>
          <w:b/>
          <w:bCs/>
          <w:sz w:val="24"/>
          <w:szCs w:val="24"/>
        </w:rPr>
        <w:t xml:space="preserve">rant </w:t>
      </w:r>
      <w:commentRangeEnd w:id="138"/>
      <w:r w:rsidRPr="004A2B0E">
        <w:rPr>
          <w:rStyle w:val="CommentReference"/>
          <w:rFonts w:cstheme="minorHAnsi"/>
          <w:sz w:val="24"/>
          <w:szCs w:val="24"/>
        </w:rPr>
        <w:commentReference w:id="138"/>
      </w:r>
      <w:r w:rsidRPr="004A2B0E">
        <w:rPr>
          <w:rFonts w:cstheme="minorHAnsi"/>
          <w:b/>
          <w:bCs/>
          <w:sz w:val="24"/>
          <w:szCs w:val="24"/>
        </w:rPr>
        <w:t xml:space="preserve">Agreement </w:t>
      </w:r>
    </w:p>
    <w:p w14:paraId="003A513A" w14:textId="77777777" w:rsidR="004470D5" w:rsidRPr="004A2B0E" w:rsidRDefault="004470D5" w:rsidP="004470D5">
      <w:pPr>
        <w:autoSpaceDE w:val="0"/>
        <w:autoSpaceDN w:val="0"/>
        <w:adjustRightInd w:val="0"/>
        <w:spacing w:after="0" w:line="240" w:lineRule="auto"/>
        <w:ind w:left="1440"/>
        <w:rPr>
          <w:rFonts w:cstheme="minorHAnsi"/>
          <w:sz w:val="24"/>
          <w:szCs w:val="24"/>
        </w:rPr>
      </w:pPr>
      <w:r w:rsidRPr="004A2B0E">
        <w:rPr>
          <w:rFonts w:cstheme="minorHAnsi"/>
          <w:sz w:val="24"/>
          <w:szCs w:val="24"/>
        </w:rPr>
        <w:t>The Subg</w:t>
      </w:r>
      <w:commentRangeStart w:id="139"/>
      <w:r w:rsidRPr="004A2B0E">
        <w:rPr>
          <w:rFonts w:cstheme="minorHAnsi"/>
          <w:sz w:val="24"/>
          <w:szCs w:val="24"/>
        </w:rPr>
        <w:t xml:space="preserve">rant </w:t>
      </w:r>
      <w:commentRangeEnd w:id="139"/>
      <w:r w:rsidRPr="004A2B0E">
        <w:rPr>
          <w:rStyle w:val="CommentReference"/>
          <w:rFonts w:cstheme="minorHAnsi"/>
          <w:sz w:val="24"/>
          <w:szCs w:val="24"/>
        </w:rPr>
        <w:commentReference w:id="139"/>
      </w:r>
      <w:r w:rsidRPr="004A2B0E">
        <w:rPr>
          <w:rFonts w:cstheme="minorHAnsi"/>
          <w:sz w:val="24"/>
          <w:szCs w:val="24"/>
        </w:rPr>
        <w:t>Agreement issued by The Governor’s Office of Volunteer Services governs the grant and contains specific reporting deadlines and other details. The Grant Agreement binds the program to comply with its approved grant application and other documents which are incorporated by reference into the grant agreement. Many key financial management components are covered in the Grant Agreement, so the program management personnel are encouraged to read this document closely. Each program is provided a copy of their agreement as part of their grant records</w:t>
      </w:r>
      <w:commentRangeStart w:id="140"/>
      <w:r w:rsidRPr="004A2B0E">
        <w:rPr>
          <w:rFonts w:cstheme="minorHAnsi"/>
          <w:sz w:val="24"/>
          <w:szCs w:val="24"/>
        </w:rPr>
        <w:t xml:space="preserve"> </w:t>
      </w:r>
      <w:commentRangeEnd w:id="140"/>
      <w:r w:rsidRPr="004A2B0E">
        <w:rPr>
          <w:rStyle w:val="CommentReference"/>
          <w:rFonts w:cstheme="minorHAnsi"/>
          <w:sz w:val="24"/>
          <w:szCs w:val="24"/>
        </w:rPr>
        <w:commentReference w:id="140"/>
      </w:r>
    </w:p>
    <w:p w14:paraId="584AC03D" w14:textId="77777777" w:rsidR="004470D5" w:rsidRPr="004A2B0E" w:rsidRDefault="004470D5" w:rsidP="004470D5">
      <w:pPr>
        <w:autoSpaceDE w:val="0"/>
        <w:autoSpaceDN w:val="0"/>
        <w:adjustRightInd w:val="0"/>
        <w:spacing w:after="0" w:line="240" w:lineRule="auto"/>
        <w:ind w:left="810"/>
        <w:rPr>
          <w:rFonts w:cstheme="minorHAnsi"/>
          <w:sz w:val="24"/>
          <w:szCs w:val="24"/>
        </w:rPr>
      </w:pPr>
      <w:r w:rsidRPr="004A2B0E">
        <w:rPr>
          <w:rFonts w:cstheme="minorHAnsi"/>
          <w:b/>
          <w:bCs/>
          <w:sz w:val="24"/>
          <w:szCs w:val="24"/>
        </w:rPr>
        <w:t xml:space="preserve">H. Internal Policies &amp; Procedures </w:t>
      </w:r>
    </w:p>
    <w:p w14:paraId="46BDB768" w14:textId="77777777" w:rsidR="004470D5" w:rsidRPr="004A2B0E" w:rsidRDefault="004470D5" w:rsidP="004470D5">
      <w:pPr>
        <w:autoSpaceDE w:val="0"/>
        <w:autoSpaceDN w:val="0"/>
        <w:adjustRightInd w:val="0"/>
        <w:spacing w:after="0" w:line="240" w:lineRule="auto"/>
        <w:ind w:left="1530"/>
        <w:rPr>
          <w:rFonts w:cstheme="minorHAnsi"/>
          <w:sz w:val="24"/>
          <w:szCs w:val="24"/>
        </w:rPr>
      </w:pPr>
      <w:r w:rsidRPr="004A2B0E">
        <w:rPr>
          <w:rFonts w:cstheme="minorHAnsi"/>
          <w:sz w:val="24"/>
          <w:szCs w:val="24"/>
        </w:rPr>
        <w:t>The program management and fiscal staff should work together to ensure that the organization has adequate policies and procedures in place for effective grant management. It cannot be overemphasized that program policies impact the financial standing of the program, so all policies should be reviewed and considered in relation to the financial implications. The Governor’s Office of Volunteer Services reviews a select group of policies and procedures as part of our regular monitoring process; however, we retain the right to request any relevant policies or procedures to ensure compliance. In addition, has samples of some policies and procedures available for your use, please contact your Program Officer if you are interested in utilizing</w:t>
      </w:r>
    </w:p>
    <w:p w14:paraId="7731F170" w14:textId="77777777" w:rsidR="004470D5" w:rsidRPr="004A2B0E" w:rsidRDefault="004470D5" w:rsidP="004470D5">
      <w:pPr>
        <w:autoSpaceDE w:val="0"/>
        <w:autoSpaceDN w:val="0"/>
        <w:adjustRightInd w:val="0"/>
        <w:spacing w:after="0" w:line="240" w:lineRule="auto"/>
        <w:ind w:left="1530"/>
        <w:rPr>
          <w:rFonts w:cstheme="minorHAnsi"/>
          <w:sz w:val="24"/>
          <w:szCs w:val="24"/>
        </w:rPr>
      </w:pPr>
    </w:p>
    <w:p w14:paraId="52083BAA" w14:textId="77777777" w:rsidR="004470D5" w:rsidRPr="004A2B0E" w:rsidRDefault="004470D5" w:rsidP="004470D5">
      <w:pPr>
        <w:autoSpaceDE w:val="0"/>
        <w:autoSpaceDN w:val="0"/>
        <w:adjustRightInd w:val="0"/>
        <w:spacing w:after="0" w:line="240" w:lineRule="auto"/>
        <w:ind w:left="1620" w:hanging="90"/>
        <w:rPr>
          <w:rFonts w:cstheme="minorHAnsi"/>
          <w:color w:val="000000"/>
          <w:sz w:val="24"/>
          <w:szCs w:val="24"/>
        </w:rPr>
      </w:pPr>
      <w:r w:rsidRPr="004A2B0E">
        <w:rPr>
          <w:rFonts w:cstheme="minorHAnsi"/>
          <w:color w:val="000000"/>
          <w:sz w:val="24"/>
          <w:szCs w:val="24"/>
        </w:rPr>
        <w:t xml:space="preserve">The following are some key elements of effective financial management policies: </w:t>
      </w:r>
    </w:p>
    <w:p w14:paraId="20E5CAD7"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proofErr w:type="spellStart"/>
      <w:r w:rsidRPr="004A2B0E">
        <w:rPr>
          <w:rFonts w:cstheme="minorHAnsi"/>
          <w:b/>
          <w:bCs/>
          <w:color w:val="000000"/>
          <w:sz w:val="24"/>
          <w:szCs w:val="24"/>
        </w:rPr>
        <w:t>i</w:t>
      </w:r>
      <w:proofErr w:type="spellEnd"/>
      <w:r w:rsidRPr="004A2B0E">
        <w:rPr>
          <w:rFonts w:cstheme="minorHAnsi"/>
          <w:b/>
          <w:bCs/>
          <w:color w:val="000000"/>
          <w:sz w:val="24"/>
          <w:szCs w:val="24"/>
        </w:rPr>
        <w:t xml:space="preserve">. Reporting process and procedures </w:t>
      </w:r>
      <w:r w:rsidRPr="004A2B0E">
        <w:rPr>
          <w:rFonts w:cstheme="minorHAnsi"/>
          <w:color w:val="000000"/>
          <w:sz w:val="24"/>
          <w:szCs w:val="24"/>
        </w:rPr>
        <w:t xml:space="preserve">that provide accurate, current, and complete disclosure of the financial results of each grant in accordance with reporting requirements established by The Governor’s Office of Volunteer Services and CNCS. </w:t>
      </w:r>
    </w:p>
    <w:p w14:paraId="2AA36B08"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b/>
          <w:bCs/>
          <w:color w:val="000000"/>
          <w:sz w:val="24"/>
          <w:szCs w:val="24"/>
        </w:rPr>
        <w:t xml:space="preserve">ii. </w:t>
      </w:r>
      <w:r w:rsidRPr="004A2B0E">
        <w:rPr>
          <w:rFonts w:cstheme="minorHAnsi"/>
          <w:color w:val="000000"/>
          <w:sz w:val="24"/>
          <w:szCs w:val="24"/>
        </w:rPr>
        <w:t xml:space="preserve">Maximize </w:t>
      </w:r>
      <w:r w:rsidRPr="004A2B0E">
        <w:rPr>
          <w:rFonts w:cstheme="minorHAnsi"/>
          <w:b/>
          <w:bCs/>
          <w:color w:val="000000"/>
          <w:sz w:val="24"/>
          <w:szCs w:val="24"/>
        </w:rPr>
        <w:t xml:space="preserve">segregation of financial duties </w:t>
      </w:r>
      <w:r w:rsidRPr="004A2B0E">
        <w:rPr>
          <w:rFonts w:cstheme="minorHAnsi"/>
          <w:color w:val="000000"/>
          <w:sz w:val="24"/>
          <w:szCs w:val="24"/>
        </w:rPr>
        <w:t xml:space="preserve">to serve as a checks and balances system. As part of this segregation, both the program management and financial staff should have clear roles in approving expenditures, tracking and recording transactions, identifying and correcting discrepancies, maintaining documentation, etc. </w:t>
      </w:r>
    </w:p>
    <w:p w14:paraId="5A4DCBF9"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b/>
          <w:bCs/>
          <w:color w:val="000000"/>
          <w:sz w:val="24"/>
          <w:szCs w:val="24"/>
        </w:rPr>
        <w:t xml:space="preserve">iii. Internal cash control policies </w:t>
      </w:r>
      <w:r w:rsidRPr="004A2B0E">
        <w:rPr>
          <w:rFonts w:cstheme="minorHAnsi"/>
          <w:color w:val="000000"/>
          <w:sz w:val="24"/>
          <w:szCs w:val="24"/>
        </w:rPr>
        <w:t xml:space="preserve">to ensure safeguarding of assets, reliability of financial information and compliance (including procedure for monitoring variances in budget, to identify why variances occurred and to make budgetary adjustments). </w:t>
      </w:r>
    </w:p>
    <w:p w14:paraId="759706E4"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b/>
          <w:bCs/>
          <w:color w:val="000000"/>
          <w:sz w:val="24"/>
          <w:szCs w:val="24"/>
        </w:rPr>
        <w:t xml:space="preserve">iv. Effective control system </w:t>
      </w:r>
      <w:r w:rsidRPr="004A2B0E">
        <w:rPr>
          <w:rFonts w:cstheme="minorHAnsi"/>
          <w:color w:val="000000"/>
          <w:sz w:val="24"/>
          <w:szCs w:val="24"/>
        </w:rPr>
        <w:t xml:space="preserve">to provide reasonable assurance for the safeguarding of assets, the reliability of financial information, and the compliance with laws and regulations. Reasonable assurance is a concept that acknowledges that control systems should be developed and implemented to provide management with the appropriate balance between risk of a certain business practice and the level of control required to ensure business objectives are met. </w:t>
      </w:r>
      <w:r w:rsidRPr="004A2B0E">
        <w:rPr>
          <w:rFonts w:cstheme="minorHAnsi"/>
          <w:i/>
          <w:iCs/>
          <w:color w:val="000000"/>
          <w:sz w:val="24"/>
          <w:szCs w:val="24"/>
        </w:rPr>
        <w:t xml:space="preserve">The cost of a control should not exceed the benefit to be derived from it. </w:t>
      </w:r>
    </w:p>
    <w:p w14:paraId="3DF04733"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b/>
          <w:bCs/>
          <w:color w:val="000000"/>
          <w:sz w:val="24"/>
          <w:szCs w:val="24"/>
        </w:rPr>
        <w:t xml:space="preserve">v. </w:t>
      </w:r>
      <w:r w:rsidRPr="004A2B0E">
        <w:rPr>
          <w:rFonts w:cstheme="minorHAnsi"/>
          <w:color w:val="000000"/>
          <w:sz w:val="24"/>
          <w:szCs w:val="24"/>
        </w:rPr>
        <w:t xml:space="preserve">Avoid recurring deficits and secure adequate funding to carry out mission and activities. </w:t>
      </w:r>
    </w:p>
    <w:p w14:paraId="45E8386F"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b/>
          <w:bCs/>
          <w:color w:val="000000"/>
          <w:sz w:val="24"/>
          <w:szCs w:val="24"/>
        </w:rPr>
        <w:t xml:space="preserve">vi. </w:t>
      </w:r>
      <w:r w:rsidRPr="004A2B0E">
        <w:rPr>
          <w:rFonts w:cstheme="minorHAnsi"/>
          <w:color w:val="000000"/>
          <w:sz w:val="24"/>
          <w:szCs w:val="24"/>
        </w:rPr>
        <w:t xml:space="preserve">Expend funds responsibly in compliance with conditions attached to funding. </w:t>
      </w:r>
    </w:p>
    <w:p w14:paraId="78C9CA0B"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b/>
          <w:bCs/>
          <w:color w:val="000000"/>
          <w:sz w:val="24"/>
          <w:szCs w:val="24"/>
        </w:rPr>
        <w:t xml:space="preserve">vii. Policy for tracking of in-kind match </w:t>
      </w:r>
      <w:r w:rsidRPr="004A2B0E">
        <w:rPr>
          <w:rFonts w:cstheme="minorHAnsi"/>
          <w:color w:val="000000"/>
          <w:sz w:val="24"/>
          <w:szCs w:val="24"/>
        </w:rPr>
        <w:t xml:space="preserve">for the AmeriCorps grant. If the in-kind match is tracked outside of the financial system, a specific policy must be included in the AmeriCorps policies and approved by the organization’s governing body. Procedures for documenting in-kind match that is not tracked in the organization’s financial records, if applicable. </w:t>
      </w:r>
    </w:p>
    <w:p w14:paraId="70591263" w14:textId="77777777" w:rsidR="004470D5" w:rsidRPr="004A2B0E" w:rsidRDefault="004470D5" w:rsidP="004470D5">
      <w:pPr>
        <w:autoSpaceDE w:val="0"/>
        <w:autoSpaceDN w:val="0"/>
        <w:adjustRightInd w:val="0"/>
        <w:spacing w:after="0" w:line="240" w:lineRule="auto"/>
        <w:ind w:left="2160"/>
        <w:rPr>
          <w:rFonts w:cstheme="minorHAnsi"/>
          <w:sz w:val="24"/>
          <w:szCs w:val="24"/>
        </w:rPr>
      </w:pPr>
      <w:r w:rsidRPr="004A2B0E">
        <w:rPr>
          <w:rFonts w:cstheme="minorHAnsi"/>
          <w:b/>
          <w:bCs/>
          <w:sz w:val="24"/>
          <w:szCs w:val="24"/>
        </w:rPr>
        <w:t xml:space="preserve">viii. </w:t>
      </w:r>
      <w:r w:rsidRPr="004A2B0E">
        <w:rPr>
          <w:rFonts w:cstheme="minorHAnsi"/>
          <w:sz w:val="24"/>
          <w:szCs w:val="24"/>
        </w:rPr>
        <w:t xml:space="preserve">Policy for tracking, use and reporting of </w:t>
      </w:r>
      <w:r w:rsidRPr="004A2B0E">
        <w:rPr>
          <w:rFonts w:cstheme="minorHAnsi"/>
          <w:b/>
          <w:bCs/>
          <w:sz w:val="24"/>
          <w:szCs w:val="24"/>
        </w:rPr>
        <w:t>Program Income</w:t>
      </w:r>
      <w:r w:rsidRPr="004A2B0E">
        <w:rPr>
          <w:rFonts w:cstheme="minorHAnsi"/>
          <w:sz w:val="24"/>
          <w:szCs w:val="24"/>
        </w:rPr>
        <w:t xml:space="preserve">. Alabama grantees are required to fully utilize program income at the time it is earned to ensure that there is not excess program income at the end of the grant period. Reimbursement of costs should not be requested by programs if they have program income on hand. Program income must be expended before federal funds are requested. </w:t>
      </w:r>
    </w:p>
    <w:p w14:paraId="24234CB0"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b/>
          <w:bCs/>
          <w:color w:val="000000"/>
          <w:sz w:val="24"/>
          <w:szCs w:val="24"/>
        </w:rPr>
        <w:t xml:space="preserve">ix. </w:t>
      </w:r>
      <w:r w:rsidRPr="004A2B0E">
        <w:rPr>
          <w:rFonts w:cstheme="minorHAnsi"/>
          <w:color w:val="000000"/>
          <w:sz w:val="24"/>
          <w:szCs w:val="24"/>
        </w:rPr>
        <w:t xml:space="preserve">Ensure that assets are used solely for the benefits of the organization and not personal or other gains. </w:t>
      </w:r>
    </w:p>
    <w:p w14:paraId="7941C4FD"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b/>
          <w:bCs/>
          <w:color w:val="000000"/>
          <w:sz w:val="24"/>
          <w:szCs w:val="24"/>
        </w:rPr>
        <w:t xml:space="preserve">x. Code of Conduct </w:t>
      </w:r>
      <w:r w:rsidRPr="004A2B0E">
        <w:rPr>
          <w:rFonts w:cstheme="minorHAnsi"/>
          <w:color w:val="000000"/>
          <w:sz w:val="24"/>
          <w:szCs w:val="24"/>
        </w:rPr>
        <w:t xml:space="preserve">for employees should encourage ethical behavior, accountability and transparency while discouraging or prohibiting unethical behavior, discrimination, breaches of confidentiality, and other undesirable, dangerous, or illegal behavior. Procedures shall be in place to ensure that all staff and board members are familiar and comply with the code. AmeriCorps members should have the Code of Conduct included in their Member Service Agreement. </w:t>
      </w:r>
    </w:p>
    <w:p w14:paraId="6B2F21EE"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b/>
          <w:bCs/>
          <w:color w:val="000000"/>
          <w:sz w:val="24"/>
          <w:szCs w:val="24"/>
        </w:rPr>
        <w:t xml:space="preserve">xi. </w:t>
      </w:r>
      <w:r w:rsidRPr="004A2B0E">
        <w:rPr>
          <w:rFonts w:cstheme="minorHAnsi"/>
          <w:color w:val="000000"/>
          <w:sz w:val="24"/>
          <w:szCs w:val="24"/>
        </w:rPr>
        <w:t xml:space="preserve">Clear </w:t>
      </w:r>
      <w:r w:rsidRPr="004A2B0E">
        <w:rPr>
          <w:rFonts w:cstheme="minorHAnsi"/>
          <w:b/>
          <w:bCs/>
          <w:color w:val="000000"/>
          <w:sz w:val="24"/>
          <w:szCs w:val="24"/>
        </w:rPr>
        <w:t xml:space="preserve">conflict of interest policy </w:t>
      </w:r>
      <w:r w:rsidRPr="004A2B0E">
        <w:rPr>
          <w:rFonts w:cstheme="minorHAnsi"/>
          <w:color w:val="000000"/>
          <w:sz w:val="24"/>
          <w:szCs w:val="24"/>
        </w:rPr>
        <w:t xml:space="preserve">should be employed and reviewed and approved annually by the board. </w:t>
      </w:r>
    </w:p>
    <w:p w14:paraId="0A35A9C4"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b/>
          <w:bCs/>
          <w:color w:val="000000"/>
          <w:sz w:val="24"/>
          <w:szCs w:val="24"/>
        </w:rPr>
        <w:t xml:space="preserve">xii. </w:t>
      </w:r>
      <w:r w:rsidRPr="004A2B0E">
        <w:rPr>
          <w:rFonts w:cstheme="minorHAnsi"/>
          <w:color w:val="000000"/>
          <w:sz w:val="24"/>
          <w:szCs w:val="24"/>
        </w:rPr>
        <w:t xml:space="preserve">Procedures for determining reasonableness, allocability, and allowability of costs, in accordance with applicable cost principles and terms of the grant as defined by </w:t>
      </w:r>
    </w:p>
    <w:p w14:paraId="47BE72E2"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b/>
          <w:bCs/>
          <w:color w:val="000000"/>
          <w:sz w:val="24"/>
          <w:szCs w:val="24"/>
        </w:rPr>
        <w:t xml:space="preserve">xiii. Living allowance policies </w:t>
      </w:r>
      <w:r w:rsidRPr="004A2B0E">
        <w:rPr>
          <w:rFonts w:cstheme="minorHAnsi"/>
          <w:color w:val="000000"/>
          <w:sz w:val="24"/>
          <w:szCs w:val="24"/>
        </w:rPr>
        <w:t xml:space="preserve">that detail how member living allowance is distributed, particularly in cases where members serve partial pay periods at the beginning or end of their service. </w:t>
      </w:r>
    </w:p>
    <w:p w14:paraId="704A2828" w14:textId="77777777" w:rsidR="004470D5" w:rsidRPr="004A2B0E" w:rsidRDefault="004470D5" w:rsidP="004470D5">
      <w:pPr>
        <w:autoSpaceDE w:val="0"/>
        <w:autoSpaceDN w:val="0"/>
        <w:adjustRightInd w:val="0"/>
        <w:spacing w:after="0" w:line="240" w:lineRule="auto"/>
        <w:ind w:left="2160"/>
        <w:rPr>
          <w:rFonts w:cstheme="minorHAnsi"/>
          <w:color w:val="FF0000"/>
          <w:sz w:val="24"/>
          <w:szCs w:val="24"/>
        </w:rPr>
      </w:pPr>
      <w:r w:rsidRPr="004A2B0E">
        <w:rPr>
          <w:rFonts w:cstheme="minorHAnsi"/>
          <w:b/>
          <w:bCs/>
          <w:color w:val="000000"/>
          <w:sz w:val="24"/>
          <w:szCs w:val="24"/>
        </w:rPr>
        <w:t xml:space="preserve">xiv. Record retention and destruction </w:t>
      </w:r>
      <w:r w:rsidRPr="004A2B0E">
        <w:rPr>
          <w:rFonts w:cstheme="minorHAnsi"/>
          <w:color w:val="000000"/>
          <w:sz w:val="24"/>
          <w:szCs w:val="24"/>
        </w:rPr>
        <w:t xml:space="preserve">procedures shall be established to store, secure and maintain records and to ensure that records can be obtained and presented for review during monitoring or audit. As detailed in the Governor’s Office of Volunteer Services Grant Agreement, all pertinent records and supporting documentation for the AmeriCorps grant shall be maintained for a period of three years past the submission date of the commission’s final FFR. </w:t>
      </w:r>
    </w:p>
    <w:p w14:paraId="67F3817D"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p>
    <w:p w14:paraId="03BB751A"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color w:val="000000"/>
          <w:sz w:val="24"/>
          <w:szCs w:val="24"/>
        </w:rPr>
        <w:t>Programs should note that documentation of a confidential nature should be retained appropriately.</w:t>
      </w:r>
    </w:p>
    <w:p w14:paraId="49880E02"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p>
    <w:p w14:paraId="038E38F9"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p>
    <w:p w14:paraId="022C5E8F"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color w:val="000000"/>
          <w:sz w:val="24"/>
          <w:szCs w:val="24"/>
        </w:rPr>
        <w:t xml:space="preserve">In addition to financial records and supporting documentation, record retention also includes statistical records, evaluation and program performance data, member information and personnel records and any other records needed to document compliance with federal requirements and to justify costs and matching share. The retention period begins on the date of the Governor’s Office of Volunteer Services acceptance of the final closeout report for the grant. </w:t>
      </w:r>
    </w:p>
    <w:p w14:paraId="7B344CF7" w14:textId="77777777" w:rsidR="004470D5" w:rsidRPr="004A2B0E" w:rsidRDefault="004470D5" w:rsidP="004470D5">
      <w:pPr>
        <w:autoSpaceDE w:val="0"/>
        <w:autoSpaceDN w:val="0"/>
        <w:adjustRightInd w:val="0"/>
        <w:spacing w:after="0" w:line="240" w:lineRule="auto"/>
        <w:ind w:left="2250"/>
        <w:rPr>
          <w:rFonts w:cstheme="minorHAnsi"/>
          <w:color w:val="000000"/>
          <w:sz w:val="24"/>
          <w:szCs w:val="24"/>
        </w:rPr>
      </w:pPr>
    </w:p>
    <w:p w14:paraId="2079A8B4"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r w:rsidRPr="004A2B0E">
        <w:rPr>
          <w:rFonts w:cstheme="minorHAnsi"/>
          <w:color w:val="000000"/>
          <w:sz w:val="24"/>
          <w:szCs w:val="24"/>
        </w:rPr>
        <w:t>Records shall be retained beyond three (3) years if any litigation or audit is begun or if a claim is instituted involving the grant or agreement covered by the records. In these instances, the records shall be retained for a period of three (3) years after the litigation, audit or claim is resolved. Again, Governor’s Office of Volunteer Services will keep programs informed of the impact of any such event on the disposition date.</w:t>
      </w:r>
    </w:p>
    <w:p w14:paraId="7649CD71" w14:textId="77777777" w:rsidR="004470D5" w:rsidRPr="004A2B0E" w:rsidRDefault="004470D5" w:rsidP="004470D5">
      <w:pPr>
        <w:autoSpaceDE w:val="0"/>
        <w:autoSpaceDN w:val="0"/>
        <w:adjustRightInd w:val="0"/>
        <w:spacing w:after="0" w:line="240" w:lineRule="auto"/>
        <w:ind w:left="2160"/>
        <w:rPr>
          <w:rFonts w:cstheme="minorHAnsi"/>
          <w:color w:val="000000"/>
          <w:sz w:val="24"/>
          <w:szCs w:val="24"/>
        </w:rPr>
      </w:pPr>
    </w:p>
    <w:p w14:paraId="085B4FE8" w14:textId="67132D46" w:rsidR="004470D5" w:rsidRPr="004A2B0E" w:rsidRDefault="00963D98" w:rsidP="00963D98">
      <w:pPr>
        <w:autoSpaceDE w:val="0"/>
        <w:autoSpaceDN w:val="0"/>
        <w:adjustRightInd w:val="0"/>
        <w:spacing w:after="0" w:line="240" w:lineRule="auto"/>
        <w:ind w:left="90"/>
        <w:rPr>
          <w:rFonts w:cstheme="minorHAnsi"/>
          <w:b/>
          <w:bCs/>
          <w:i/>
          <w:iCs/>
          <w:sz w:val="24"/>
          <w:szCs w:val="24"/>
        </w:rPr>
      </w:pPr>
      <w:r w:rsidRPr="004A2B0E">
        <w:rPr>
          <w:rFonts w:cstheme="minorHAnsi"/>
          <w:b/>
          <w:bCs/>
          <w:i/>
          <w:iCs/>
          <w:sz w:val="24"/>
          <w:szCs w:val="24"/>
        </w:rPr>
        <w:t>7.</w:t>
      </w:r>
      <w:r w:rsidR="004470D5" w:rsidRPr="004A2B0E">
        <w:rPr>
          <w:rFonts w:cstheme="minorHAnsi"/>
          <w:b/>
          <w:bCs/>
          <w:i/>
          <w:iCs/>
          <w:sz w:val="24"/>
          <w:szCs w:val="24"/>
        </w:rPr>
        <w:t>4. Budget Development</w:t>
      </w:r>
    </w:p>
    <w:p w14:paraId="32152178" w14:textId="2F578CDF" w:rsidR="004470D5" w:rsidRDefault="004470D5" w:rsidP="00963D98">
      <w:pPr>
        <w:autoSpaceDE w:val="0"/>
        <w:autoSpaceDN w:val="0"/>
        <w:adjustRightInd w:val="0"/>
        <w:spacing w:after="0" w:line="240" w:lineRule="auto"/>
        <w:ind w:left="540"/>
        <w:rPr>
          <w:rFonts w:cstheme="minorHAnsi"/>
          <w:sz w:val="24"/>
          <w:szCs w:val="24"/>
        </w:rPr>
      </w:pPr>
      <w:r w:rsidRPr="004A2B0E">
        <w:rPr>
          <w:rFonts w:cstheme="minorHAnsi"/>
          <w:sz w:val="24"/>
          <w:szCs w:val="24"/>
        </w:rPr>
        <w:t>An effective budget is a guide for the financial support of the AmeriCorps grant and must be realistic, consistent and flexible. Budget instructions are provided on an annual basis by CNCS and The Governor’s Office of Volunteer Services. AmeriCorps grants are based on a one-year budget period. The program’s proposed budget should be sufficient to allow the program to perform the tasks described in the approved grant. The program management personnel and financial staff should work together to develop the budget each year at the time of application. The budget should be based on the prior year’s expenditures and revenues with adjustments based on predictions and assumptions for the upcoming year. Program staff should be mindful of the fact that member enrollment is the primary driver of the budget and that future funding requests should be decreased (right-sized) if the program experiences ongoing issues of low enrollment. In addition, in accordance with the grant agreement, Volunteer Iowa may require a mid-year budget reduction based on low member enrollment and the awarded cost/MSY.</w:t>
      </w:r>
    </w:p>
    <w:p w14:paraId="4CC40F3E" w14:textId="18899B43" w:rsidR="00E15F56" w:rsidRDefault="00E15F56" w:rsidP="00963D98">
      <w:pPr>
        <w:autoSpaceDE w:val="0"/>
        <w:autoSpaceDN w:val="0"/>
        <w:adjustRightInd w:val="0"/>
        <w:spacing w:after="0" w:line="240" w:lineRule="auto"/>
        <w:ind w:left="540"/>
        <w:rPr>
          <w:rFonts w:cstheme="minorHAnsi"/>
          <w:sz w:val="24"/>
          <w:szCs w:val="24"/>
        </w:rPr>
      </w:pPr>
    </w:p>
    <w:p w14:paraId="721615BB" w14:textId="77777777" w:rsidR="00E15F56" w:rsidRDefault="00E15F56" w:rsidP="00963D98">
      <w:pPr>
        <w:autoSpaceDE w:val="0"/>
        <w:autoSpaceDN w:val="0"/>
        <w:adjustRightInd w:val="0"/>
        <w:spacing w:after="0" w:line="240" w:lineRule="auto"/>
        <w:ind w:left="540"/>
        <w:rPr>
          <w:rFonts w:cstheme="minorHAnsi"/>
          <w:sz w:val="24"/>
          <w:szCs w:val="24"/>
        </w:rPr>
      </w:pPr>
    </w:p>
    <w:p w14:paraId="17A46EC9" w14:textId="77777777" w:rsidR="00703889" w:rsidRPr="004A2B0E" w:rsidRDefault="00703889" w:rsidP="00963D98">
      <w:pPr>
        <w:autoSpaceDE w:val="0"/>
        <w:autoSpaceDN w:val="0"/>
        <w:adjustRightInd w:val="0"/>
        <w:spacing w:after="0" w:line="240" w:lineRule="auto"/>
        <w:ind w:left="540"/>
        <w:rPr>
          <w:rFonts w:cstheme="minorHAnsi"/>
          <w:sz w:val="24"/>
          <w:szCs w:val="24"/>
        </w:rPr>
      </w:pPr>
    </w:p>
    <w:p w14:paraId="6FB1B62F" w14:textId="0B6EA90A" w:rsidR="004470D5" w:rsidRPr="004A2B0E" w:rsidRDefault="00963D98" w:rsidP="00963D98">
      <w:pPr>
        <w:autoSpaceDE w:val="0"/>
        <w:autoSpaceDN w:val="0"/>
        <w:adjustRightInd w:val="0"/>
        <w:spacing w:after="0" w:line="240" w:lineRule="auto"/>
        <w:ind w:left="540"/>
        <w:rPr>
          <w:rFonts w:cstheme="minorHAnsi"/>
          <w:b/>
          <w:bCs/>
          <w:sz w:val="24"/>
          <w:szCs w:val="24"/>
        </w:rPr>
      </w:pPr>
      <w:r w:rsidRPr="004A2B0E">
        <w:rPr>
          <w:rFonts w:cstheme="minorHAnsi"/>
          <w:b/>
          <w:bCs/>
          <w:sz w:val="24"/>
          <w:szCs w:val="24"/>
        </w:rPr>
        <w:t>7.4</w:t>
      </w:r>
      <w:r w:rsidR="00E15F56">
        <w:rPr>
          <w:rFonts w:cstheme="minorHAnsi"/>
          <w:b/>
          <w:bCs/>
          <w:sz w:val="24"/>
          <w:szCs w:val="24"/>
        </w:rPr>
        <w:t>A</w:t>
      </w:r>
      <w:r w:rsidR="004470D5" w:rsidRPr="004A2B0E">
        <w:rPr>
          <w:rFonts w:cstheme="minorHAnsi"/>
          <w:b/>
          <w:bCs/>
          <w:sz w:val="24"/>
          <w:szCs w:val="24"/>
        </w:rPr>
        <w:t xml:space="preserve"> Basic components of an AmeriCorps budget:</w:t>
      </w:r>
    </w:p>
    <w:p w14:paraId="0FA70EC1" w14:textId="77777777" w:rsidR="004470D5" w:rsidRPr="004A2B0E" w:rsidRDefault="004470D5" w:rsidP="00963D98">
      <w:pPr>
        <w:autoSpaceDE w:val="0"/>
        <w:autoSpaceDN w:val="0"/>
        <w:adjustRightInd w:val="0"/>
        <w:spacing w:after="0" w:line="240" w:lineRule="auto"/>
        <w:ind w:left="990"/>
        <w:rPr>
          <w:rFonts w:cstheme="minorHAnsi"/>
          <w:sz w:val="24"/>
          <w:szCs w:val="24"/>
        </w:rPr>
      </w:pPr>
      <w:proofErr w:type="spellStart"/>
      <w:r w:rsidRPr="004A2B0E">
        <w:rPr>
          <w:rFonts w:cstheme="minorHAnsi"/>
          <w:b/>
          <w:bCs/>
          <w:sz w:val="24"/>
          <w:szCs w:val="24"/>
        </w:rPr>
        <w:t>i</w:t>
      </w:r>
      <w:proofErr w:type="spellEnd"/>
      <w:r w:rsidRPr="004A2B0E">
        <w:rPr>
          <w:rFonts w:cstheme="minorHAnsi"/>
          <w:b/>
          <w:bCs/>
          <w:sz w:val="24"/>
          <w:szCs w:val="24"/>
        </w:rPr>
        <w:t>.</w:t>
      </w:r>
      <w:r w:rsidRPr="004A2B0E">
        <w:rPr>
          <w:rFonts w:cstheme="minorHAnsi"/>
          <w:sz w:val="24"/>
          <w:szCs w:val="24"/>
        </w:rPr>
        <w:t xml:space="preserve"> All the amounts included in the budget must be defined for a particular purpose. Do not include miscellaneous, contingency, or other undefined budget amounts.</w:t>
      </w:r>
    </w:p>
    <w:p w14:paraId="16EDC853" w14:textId="77777777" w:rsidR="004470D5" w:rsidRPr="004A2B0E" w:rsidRDefault="004470D5" w:rsidP="00963D98">
      <w:pPr>
        <w:autoSpaceDE w:val="0"/>
        <w:autoSpaceDN w:val="0"/>
        <w:adjustRightInd w:val="0"/>
        <w:spacing w:after="0" w:line="240" w:lineRule="auto"/>
        <w:ind w:left="990"/>
        <w:rPr>
          <w:rFonts w:cstheme="minorHAnsi"/>
          <w:sz w:val="24"/>
          <w:szCs w:val="24"/>
        </w:rPr>
      </w:pPr>
      <w:r w:rsidRPr="004A2B0E">
        <w:rPr>
          <w:rFonts w:cstheme="minorHAnsi"/>
          <w:b/>
          <w:bCs/>
          <w:sz w:val="24"/>
          <w:szCs w:val="24"/>
        </w:rPr>
        <w:t>ii.</w:t>
      </w:r>
      <w:r w:rsidRPr="004A2B0E">
        <w:rPr>
          <w:rFonts w:cstheme="minorHAnsi"/>
          <w:sz w:val="24"/>
          <w:szCs w:val="24"/>
        </w:rPr>
        <w:t xml:space="preserve"> Within the budget, each cost must be itemized and the basis for all calculations must be presented in the form of an equation.</w:t>
      </w:r>
    </w:p>
    <w:p w14:paraId="3B2AD332" w14:textId="77777777" w:rsidR="004470D5" w:rsidRPr="004A2B0E" w:rsidRDefault="004470D5" w:rsidP="00963D98">
      <w:pPr>
        <w:autoSpaceDE w:val="0"/>
        <w:autoSpaceDN w:val="0"/>
        <w:adjustRightInd w:val="0"/>
        <w:spacing w:after="0" w:line="240" w:lineRule="auto"/>
        <w:ind w:left="990"/>
        <w:rPr>
          <w:rFonts w:cstheme="minorHAnsi"/>
          <w:sz w:val="24"/>
          <w:szCs w:val="24"/>
        </w:rPr>
      </w:pPr>
      <w:r w:rsidRPr="004A2B0E">
        <w:rPr>
          <w:rFonts w:cstheme="minorHAnsi"/>
          <w:b/>
          <w:bCs/>
          <w:sz w:val="24"/>
          <w:szCs w:val="24"/>
        </w:rPr>
        <w:t>iii.</w:t>
      </w:r>
      <w:r w:rsidRPr="004A2B0E">
        <w:rPr>
          <w:rFonts w:cstheme="minorHAnsi"/>
          <w:sz w:val="24"/>
          <w:szCs w:val="24"/>
        </w:rPr>
        <w:t xml:space="preserve"> Does not include unallowable expenses, e.g., entertainment costs (which include food and beverage costs) unless they are justified as an essential component of an activity, such as a member training lasting six hours or more.</w:t>
      </w:r>
    </w:p>
    <w:p w14:paraId="74F50418" w14:textId="77777777" w:rsidR="004470D5" w:rsidRPr="004A2B0E" w:rsidRDefault="004470D5" w:rsidP="004470D5">
      <w:pPr>
        <w:autoSpaceDE w:val="0"/>
        <w:autoSpaceDN w:val="0"/>
        <w:adjustRightInd w:val="0"/>
        <w:spacing w:after="0" w:line="240" w:lineRule="auto"/>
        <w:ind w:left="2160"/>
        <w:rPr>
          <w:rFonts w:cstheme="minorHAnsi"/>
          <w:b/>
          <w:bCs/>
          <w:sz w:val="24"/>
          <w:szCs w:val="24"/>
        </w:rPr>
      </w:pPr>
    </w:p>
    <w:p w14:paraId="204D0C3A" w14:textId="041AB58F" w:rsidR="004470D5" w:rsidRPr="004A2B0E" w:rsidRDefault="00963D98" w:rsidP="00963D98">
      <w:pPr>
        <w:autoSpaceDE w:val="0"/>
        <w:autoSpaceDN w:val="0"/>
        <w:adjustRightInd w:val="0"/>
        <w:spacing w:after="0" w:line="240" w:lineRule="auto"/>
        <w:ind w:left="540"/>
        <w:rPr>
          <w:rFonts w:cstheme="minorHAnsi"/>
          <w:b/>
          <w:bCs/>
          <w:sz w:val="24"/>
          <w:szCs w:val="24"/>
        </w:rPr>
      </w:pPr>
      <w:r w:rsidRPr="004A2B0E">
        <w:rPr>
          <w:rFonts w:cstheme="minorHAnsi"/>
          <w:b/>
          <w:bCs/>
          <w:sz w:val="24"/>
          <w:szCs w:val="24"/>
        </w:rPr>
        <w:t>7.4b</w:t>
      </w:r>
      <w:r w:rsidR="004470D5" w:rsidRPr="004A2B0E">
        <w:rPr>
          <w:rFonts w:cstheme="minorHAnsi"/>
          <w:b/>
          <w:bCs/>
          <w:sz w:val="24"/>
          <w:szCs w:val="24"/>
        </w:rPr>
        <w:t xml:space="preserve"> Budget by section with highlights of key requirements or limitations:</w:t>
      </w:r>
    </w:p>
    <w:p w14:paraId="46DACE42" w14:textId="77777777" w:rsidR="004470D5" w:rsidRPr="004A2B0E" w:rsidRDefault="004470D5" w:rsidP="00963D98">
      <w:pPr>
        <w:tabs>
          <w:tab w:val="left" w:pos="2160"/>
        </w:tabs>
        <w:autoSpaceDE w:val="0"/>
        <w:autoSpaceDN w:val="0"/>
        <w:adjustRightInd w:val="0"/>
        <w:spacing w:after="0" w:line="240" w:lineRule="auto"/>
        <w:ind w:left="990"/>
        <w:rPr>
          <w:rFonts w:cstheme="minorHAnsi"/>
          <w:sz w:val="24"/>
          <w:szCs w:val="24"/>
        </w:rPr>
      </w:pPr>
      <w:r w:rsidRPr="004A2B0E">
        <w:rPr>
          <w:rFonts w:cstheme="minorHAnsi"/>
          <w:sz w:val="24"/>
          <w:szCs w:val="24"/>
        </w:rPr>
        <w:t>The budget sections highlighted below have new tools/requirements for the coming program year or have associated costs that we have found to be frequently miscalculated. Please refer to the Volunteer Iowa Final Application Instructions for more detailed budget instructions for each section of the budget.</w:t>
      </w:r>
    </w:p>
    <w:p w14:paraId="532794DD" w14:textId="77777777" w:rsidR="004470D5" w:rsidRPr="004A2B0E" w:rsidRDefault="004470D5" w:rsidP="004A2B0E">
      <w:pPr>
        <w:autoSpaceDE w:val="0"/>
        <w:autoSpaceDN w:val="0"/>
        <w:adjustRightInd w:val="0"/>
        <w:spacing w:after="0" w:line="240" w:lineRule="auto"/>
        <w:ind w:left="990"/>
        <w:rPr>
          <w:rFonts w:cstheme="minorHAnsi"/>
          <w:b/>
          <w:bCs/>
          <w:sz w:val="24"/>
          <w:szCs w:val="24"/>
        </w:rPr>
      </w:pPr>
      <w:proofErr w:type="spellStart"/>
      <w:r w:rsidRPr="004A2B0E">
        <w:rPr>
          <w:rFonts w:cstheme="minorHAnsi"/>
          <w:b/>
          <w:bCs/>
          <w:sz w:val="24"/>
          <w:szCs w:val="24"/>
        </w:rPr>
        <w:t>i</w:t>
      </w:r>
      <w:proofErr w:type="spellEnd"/>
      <w:r w:rsidRPr="004A2B0E">
        <w:rPr>
          <w:rFonts w:cstheme="minorHAnsi"/>
          <w:b/>
          <w:bCs/>
          <w:sz w:val="24"/>
          <w:szCs w:val="24"/>
        </w:rPr>
        <w:t>. Section I. Program Operating Costs</w:t>
      </w:r>
    </w:p>
    <w:p w14:paraId="3086C8CA" w14:textId="77777777" w:rsidR="004470D5" w:rsidRPr="004A2B0E" w:rsidRDefault="004470D5" w:rsidP="004A2B0E">
      <w:pPr>
        <w:autoSpaceDE w:val="0"/>
        <w:autoSpaceDN w:val="0"/>
        <w:adjustRightInd w:val="0"/>
        <w:spacing w:after="0" w:line="240" w:lineRule="auto"/>
        <w:ind w:left="990"/>
        <w:rPr>
          <w:rFonts w:cstheme="minorHAnsi"/>
          <w:sz w:val="24"/>
          <w:szCs w:val="24"/>
        </w:rPr>
      </w:pPr>
      <w:r w:rsidRPr="004A2B0E">
        <w:rPr>
          <w:rFonts w:cstheme="minorHAnsi"/>
          <w:b/>
          <w:bCs/>
          <w:sz w:val="24"/>
          <w:szCs w:val="24"/>
        </w:rPr>
        <w:t>a)</w:t>
      </w:r>
      <w:r w:rsidRPr="004A2B0E">
        <w:rPr>
          <w:rFonts w:cstheme="minorHAnsi"/>
          <w:sz w:val="24"/>
          <w:szCs w:val="24"/>
        </w:rPr>
        <w:t xml:space="preserve"> Personnel: Every individual on the federal or grantee share of the AmeriCorps grant must maintain a timesheet to document personnel costs. Programs are encouraged to use the Iowa Wages &amp; Benefits Calculator to calculate costs correctly. The payroll calculator is one of the resources that is available online</w:t>
      </w:r>
    </w:p>
    <w:p w14:paraId="3DD1B371" w14:textId="77777777" w:rsidR="004470D5" w:rsidRPr="004A2B0E" w:rsidRDefault="004470D5" w:rsidP="004A2B0E">
      <w:pPr>
        <w:autoSpaceDE w:val="0"/>
        <w:autoSpaceDN w:val="0"/>
        <w:adjustRightInd w:val="0"/>
        <w:spacing w:after="0" w:line="240" w:lineRule="auto"/>
        <w:ind w:left="990"/>
        <w:rPr>
          <w:rFonts w:cstheme="minorHAnsi"/>
          <w:sz w:val="24"/>
          <w:szCs w:val="24"/>
        </w:rPr>
      </w:pPr>
      <w:r w:rsidRPr="004A2B0E">
        <w:rPr>
          <w:rFonts w:cstheme="minorHAnsi"/>
          <w:b/>
          <w:bCs/>
          <w:sz w:val="24"/>
          <w:szCs w:val="24"/>
        </w:rPr>
        <w:t>b)</w:t>
      </w:r>
      <w:r w:rsidRPr="004A2B0E">
        <w:rPr>
          <w:rFonts w:cstheme="minorHAnsi"/>
          <w:sz w:val="24"/>
          <w:szCs w:val="24"/>
        </w:rPr>
        <w:t xml:space="preserve"> Supplies: Purchasing of supplies for member Day of Service-type service projects should be limited. Ideally supplies would be donated or purchased with non-grant funds. Supplies that are specifically included in the approved budget for a planned service project are allowable.</w:t>
      </w:r>
    </w:p>
    <w:p w14:paraId="30DDC986" w14:textId="2C11805D" w:rsidR="004470D5" w:rsidRDefault="004470D5" w:rsidP="004A2B0E">
      <w:pPr>
        <w:autoSpaceDE w:val="0"/>
        <w:autoSpaceDN w:val="0"/>
        <w:adjustRightInd w:val="0"/>
        <w:spacing w:after="0" w:line="240" w:lineRule="auto"/>
        <w:ind w:left="990"/>
        <w:rPr>
          <w:rFonts w:cstheme="minorHAnsi"/>
          <w:sz w:val="24"/>
          <w:szCs w:val="24"/>
        </w:rPr>
      </w:pPr>
      <w:r w:rsidRPr="004A2B0E">
        <w:rPr>
          <w:rFonts w:cstheme="minorHAnsi"/>
          <w:b/>
          <w:bCs/>
          <w:sz w:val="24"/>
          <w:szCs w:val="24"/>
        </w:rPr>
        <w:t>c)</w:t>
      </w:r>
      <w:r w:rsidRPr="004A2B0E">
        <w:rPr>
          <w:rFonts w:cstheme="minorHAnsi"/>
          <w:sz w:val="24"/>
          <w:szCs w:val="24"/>
        </w:rPr>
        <w:t xml:space="preserve"> Other Program Operating Costs: Iowa programs are required to budget $15/member for member management and timekeeping system costs. Organizations utilizing an alternative member management and timekeeping system must have prior approval and will be assessed an additional cost for staff monitoring time.</w:t>
      </w:r>
    </w:p>
    <w:p w14:paraId="36763013" w14:textId="77777777" w:rsidR="00703889" w:rsidRPr="004A2B0E" w:rsidRDefault="00703889" w:rsidP="004A2B0E">
      <w:pPr>
        <w:autoSpaceDE w:val="0"/>
        <w:autoSpaceDN w:val="0"/>
        <w:adjustRightInd w:val="0"/>
        <w:spacing w:after="0" w:line="240" w:lineRule="auto"/>
        <w:ind w:left="990"/>
        <w:rPr>
          <w:rFonts w:cstheme="minorHAnsi"/>
          <w:sz w:val="24"/>
          <w:szCs w:val="24"/>
        </w:rPr>
      </w:pPr>
    </w:p>
    <w:p w14:paraId="4788DA7E" w14:textId="77777777" w:rsidR="004470D5" w:rsidRPr="004A2B0E" w:rsidRDefault="004470D5" w:rsidP="004A2B0E">
      <w:pPr>
        <w:autoSpaceDE w:val="0"/>
        <w:autoSpaceDN w:val="0"/>
        <w:adjustRightInd w:val="0"/>
        <w:spacing w:after="0" w:line="240" w:lineRule="auto"/>
        <w:ind w:left="990"/>
        <w:rPr>
          <w:rFonts w:cstheme="minorHAnsi"/>
          <w:b/>
          <w:bCs/>
          <w:sz w:val="24"/>
          <w:szCs w:val="24"/>
        </w:rPr>
      </w:pPr>
      <w:r w:rsidRPr="004A2B0E">
        <w:rPr>
          <w:rFonts w:cstheme="minorHAnsi"/>
          <w:b/>
          <w:bCs/>
          <w:sz w:val="24"/>
          <w:szCs w:val="24"/>
        </w:rPr>
        <w:t>ii. Section II. Administrative/Indirect Costs</w:t>
      </w:r>
    </w:p>
    <w:p w14:paraId="6832F22E" w14:textId="7A71F03B" w:rsidR="004470D5" w:rsidRPr="004A2B0E" w:rsidRDefault="00963D98" w:rsidP="004A2B0E">
      <w:pPr>
        <w:tabs>
          <w:tab w:val="left" w:pos="2970"/>
        </w:tabs>
        <w:autoSpaceDE w:val="0"/>
        <w:autoSpaceDN w:val="0"/>
        <w:adjustRightInd w:val="0"/>
        <w:spacing w:after="0" w:line="240" w:lineRule="auto"/>
        <w:ind w:left="990" w:hanging="180"/>
        <w:rPr>
          <w:rFonts w:cstheme="minorHAnsi"/>
          <w:sz w:val="24"/>
          <w:szCs w:val="24"/>
        </w:rPr>
      </w:pPr>
      <w:r w:rsidRPr="004A2B0E">
        <w:rPr>
          <w:rFonts w:cstheme="minorHAnsi"/>
          <w:sz w:val="24"/>
          <w:szCs w:val="24"/>
        </w:rPr>
        <w:t xml:space="preserve">   </w:t>
      </w:r>
      <w:r w:rsidR="004470D5" w:rsidRPr="004A2B0E">
        <w:rPr>
          <w:rFonts w:cstheme="minorHAnsi"/>
          <w:sz w:val="24"/>
          <w:szCs w:val="24"/>
        </w:rPr>
        <w:t>Administrative costs are general or centralized expenses of the overall administration of an organization that receives CNCS funds and do not include particular project costs. These costs may include administrative staff positions. For organizations that have an established indirect cost rate for federal awards, administrative costs mean those costs that are included in the organization’s indirect cost rate agreement. Such costs are generally identified with the organization’s overall operation and are further described in Uniform Guidance.</w:t>
      </w:r>
    </w:p>
    <w:p w14:paraId="0581C9D2" w14:textId="77777777" w:rsidR="004470D5" w:rsidRPr="004A2B0E" w:rsidRDefault="004470D5" w:rsidP="004A2B0E">
      <w:pPr>
        <w:tabs>
          <w:tab w:val="left" w:pos="2970"/>
        </w:tabs>
        <w:autoSpaceDE w:val="0"/>
        <w:autoSpaceDN w:val="0"/>
        <w:adjustRightInd w:val="0"/>
        <w:spacing w:after="0" w:line="240" w:lineRule="auto"/>
        <w:ind w:left="990" w:hanging="180"/>
        <w:rPr>
          <w:rFonts w:cstheme="minorHAnsi"/>
          <w:sz w:val="24"/>
          <w:szCs w:val="24"/>
        </w:rPr>
      </w:pPr>
    </w:p>
    <w:p w14:paraId="5F284179" w14:textId="1F5F5EB1" w:rsidR="004470D5" w:rsidRPr="004A2B0E" w:rsidRDefault="00963D98" w:rsidP="004A2B0E">
      <w:pPr>
        <w:tabs>
          <w:tab w:val="left" w:pos="2970"/>
        </w:tabs>
        <w:autoSpaceDE w:val="0"/>
        <w:autoSpaceDN w:val="0"/>
        <w:adjustRightInd w:val="0"/>
        <w:spacing w:after="0" w:line="240" w:lineRule="auto"/>
        <w:ind w:left="990" w:hanging="180"/>
        <w:rPr>
          <w:rFonts w:cstheme="minorHAnsi"/>
          <w:sz w:val="24"/>
          <w:szCs w:val="24"/>
        </w:rPr>
      </w:pPr>
      <w:r w:rsidRPr="004A2B0E">
        <w:rPr>
          <w:rFonts w:cstheme="minorHAnsi"/>
          <w:sz w:val="24"/>
          <w:szCs w:val="24"/>
        </w:rPr>
        <w:t xml:space="preserve">   </w:t>
      </w:r>
      <w:r w:rsidR="004470D5" w:rsidRPr="004A2B0E">
        <w:rPr>
          <w:rFonts w:cstheme="minorHAnsi"/>
          <w:sz w:val="24"/>
          <w:szCs w:val="24"/>
        </w:rPr>
        <w:t>Administrative services are associated with costs incurred when one part of an agency provides services to the Iowa AmeriCorps Program. Administrative costs for AmeriCorps may include:</w:t>
      </w:r>
    </w:p>
    <w:p w14:paraId="2664A40A" w14:textId="0CFDD2CD" w:rsidR="004470D5" w:rsidRPr="00703889" w:rsidRDefault="004470D5" w:rsidP="006A2F57">
      <w:pPr>
        <w:pStyle w:val="ListParagraph"/>
        <w:numPr>
          <w:ilvl w:val="2"/>
          <w:numId w:val="31"/>
        </w:numPr>
        <w:tabs>
          <w:tab w:val="left" w:pos="2970"/>
        </w:tabs>
        <w:autoSpaceDE w:val="0"/>
        <w:autoSpaceDN w:val="0"/>
        <w:adjustRightInd w:val="0"/>
        <w:spacing w:after="0" w:line="240" w:lineRule="auto"/>
        <w:ind w:left="2070" w:hanging="270"/>
        <w:rPr>
          <w:rFonts w:cstheme="minorHAnsi"/>
          <w:sz w:val="24"/>
          <w:szCs w:val="24"/>
        </w:rPr>
      </w:pPr>
      <w:r w:rsidRPr="00703889">
        <w:rPr>
          <w:rFonts w:cstheme="minorHAnsi"/>
          <w:sz w:val="24"/>
          <w:szCs w:val="24"/>
        </w:rPr>
        <w:t>Accounting, auditing, contracting, budgeting and general legal services</w:t>
      </w:r>
    </w:p>
    <w:p w14:paraId="75C8D36D" w14:textId="0D4C5C0B" w:rsidR="00703889" w:rsidRDefault="00703889" w:rsidP="006A2F57">
      <w:pPr>
        <w:pStyle w:val="ListParagraph"/>
        <w:numPr>
          <w:ilvl w:val="2"/>
          <w:numId w:val="31"/>
        </w:numPr>
        <w:tabs>
          <w:tab w:val="left" w:pos="2070"/>
          <w:tab w:val="left" w:pos="2160"/>
        </w:tabs>
        <w:autoSpaceDE w:val="0"/>
        <w:autoSpaceDN w:val="0"/>
        <w:adjustRightInd w:val="0"/>
        <w:spacing w:after="0" w:line="240" w:lineRule="auto"/>
        <w:ind w:left="1710" w:firstLine="90"/>
        <w:rPr>
          <w:rFonts w:cstheme="minorHAnsi"/>
          <w:sz w:val="24"/>
          <w:szCs w:val="24"/>
        </w:rPr>
      </w:pPr>
      <w:r>
        <w:rPr>
          <w:rFonts w:cstheme="minorHAnsi"/>
          <w:sz w:val="24"/>
          <w:szCs w:val="24"/>
        </w:rPr>
        <w:t xml:space="preserve"> </w:t>
      </w:r>
      <w:r w:rsidRPr="00703889">
        <w:rPr>
          <w:rFonts w:cstheme="minorHAnsi"/>
          <w:sz w:val="24"/>
          <w:szCs w:val="24"/>
        </w:rPr>
        <w:t>Facility occupancy costs</w:t>
      </w:r>
      <w:r w:rsidR="004470D5" w:rsidRPr="00703889">
        <w:rPr>
          <w:rFonts w:cstheme="minorHAnsi"/>
          <w:sz w:val="24"/>
          <w:szCs w:val="24"/>
        </w:rPr>
        <w:t xml:space="preserve"> (e.g. rent, utilities, insurance, taxes, </w:t>
      </w:r>
      <w:r>
        <w:rPr>
          <w:rFonts w:cstheme="minorHAnsi"/>
          <w:sz w:val="24"/>
          <w:szCs w:val="24"/>
        </w:rPr>
        <w:t xml:space="preserve"> </w:t>
      </w:r>
    </w:p>
    <w:p w14:paraId="7DF5C861" w14:textId="612BF832" w:rsidR="004470D5" w:rsidRPr="00703889" w:rsidRDefault="00703889" w:rsidP="00703889">
      <w:pPr>
        <w:pStyle w:val="ListParagraph"/>
        <w:tabs>
          <w:tab w:val="left" w:pos="2160"/>
        </w:tabs>
        <w:autoSpaceDE w:val="0"/>
        <w:autoSpaceDN w:val="0"/>
        <w:adjustRightInd w:val="0"/>
        <w:spacing w:after="0" w:line="240" w:lineRule="auto"/>
        <w:ind w:left="1800"/>
        <w:rPr>
          <w:rFonts w:cstheme="minorHAnsi"/>
          <w:sz w:val="24"/>
          <w:szCs w:val="24"/>
        </w:rPr>
      </w:pPr>
      <w:r>
        <w:rPr>
          <w:rFonts w:cstheme="minorHAnsi"/>
          <w:sz w:val="24"/>
          <w:szCs w:val="24"/>
        </w:rPr>
        <w:t xml:space="preserve">       </w:t>
      </w:r>
      <w:r w:rsidR="004470D5" w:rsidRPr="00703889">
        <w:rPr>
          <w:rFonts w:cstheme="minorHAnsi"/>
          <w:sz w:val="24"/>
          <w:szCs w:val="24"/>
        </w:rPr>
        <w:t>maintenance)</w:t>
      </w:r>
    </w:p>
    <w:p w14:paraId="59152CA5" w14:textId="77777777" w:rsidR="004470D5" w:rsidRPr="004A2B0E" w:rsidRDefault="004470D5" w:rsidP="00703889">
      <w:pPr>
        <w:tabs>
          <w:tab w:val="left" w:pos="2970"/>
        </w:tabs>
        <w:autoSpaceDE w:val="0"/>
        <w:autoSpaceDN w:val="0"/>
        <w:adjustRightInd w:val="0"/>
        <w:spacing w:after="0" w:line="240" w:lineRule="auto"/>
        <w:ind w:left="1620" w:firstLine="180"/>
        <w:rPr>
          <w:rFonts w:cstheme="minorHAnsi"/>
          <w:sz w:val="24"/>
          <w:szCs w:val="24"/>
        </w:rPr>
      </w:pPr>
      <w:r w:rsidRPr="004A2B0E">
        <w:rPr>
          <w:rFonts w:cstheme="minorHAnsi"/>
          <w:sz w:val="24"/>
          <w:szCs w:val="24"/>
        </w:rPr>
        <w:t>c) General liability insurance (not directly related to a program)</w:t>
      </w:r>
    </w:p>
    <w:p w14:paraId="1C5E9614" w14:textId="77777777" w:rsidR="004470D5" w:rsidRPr="004A2B0E" w:rsidRDefault="004470D5" w:rsidP="00703889">
      <w:pPr>
        <w:tabs>
          <w:tab w:val="left" w:pos="2970"/>
        </w:tabs>
        <w:autoSpaceDE w:val="0"/>
        <w:autoSpaceDN w:val="0"/>
        <w:adjustRightInd w:val="0"/>
        <w:spacing w:after="0" w:line="240" w:lineRule="auto"/>
        <w:ind w:left="1620" w:firstLine="180"/>
        <w:rPr>
          <w:rFonts w:cstheme="minorHAnsi"/>
          <w:sz w:val="24"/>
          <w:szCs w:val="24"/>
        </w:rPr>
      </w:pPr>
      <w:r w:rsidRPr="004A2B0E">
        <w:rPr>
          <w:rFonts w:cstheme="minorHAnsi"/>
          <w:sz w:val="24"/>
          <w:szCs w:val="24"/>
        </w:rPr>
        <w:t>d) Directors’ and Officers’ liability insurance</w:t>
      </w:r>
    </w:p>
    <w:p w14:paraId="73B03276" w14:textId="77777777" w:rsidR="004470D5" w:rsidRPr="004A2B0E" w:rsidRDefault="004470D5" w:rsidP="00703889">
      <w:pPr>
        <w:tabs>
          <w:tab w:val="left" w:pos="2970"/>
        </w:tabs>
        <w:autoSpaceDE w:val="0"/>
        <w:autoSpaceDN w:val="0"/>
        <w:adjustRightInd w:val="0"/>
        <w:spacing w:after="0" w:line="240" w:lineRule="auto"/>
        <w:ind w:left="1620" w:firstLine="180"/>
        <w:rPr>
          <w:rFonts w:cstheme="minorHAnsi"/>
          <w:sz w:val="24"/>
          <w:szCs w:val="24"/>
        </w:rPr>
      </w:pPr>
      <w:r w:rsidRPr="004A2B0E">
        <w:rPr>
          <w:rFonts w:cstheme="minorHAnsi"/>
          <w:sz w:val="24"/>
          <w:szCs w:val="24"/>
        </w:rPr>
        <w:t>e) Depreciation on building and equipment</w:t>
      </w:r>
    </w:p>
    <w:p w14:paraId="498CD7B8" w14:textId="77777777" w:rsidR="004470D5" w:rsidRPr="004A2B0E" w:rsidRDefault="004470D5" w:rsidP="00703889">
      <w:pPr>
        <w:tabs>
          <w:tab w:val="left" w:pos="2970"/>
        </w:tabs>
        <w:autoSpaceDE w:val="0"/>
        <w:autoSpaceDN w:val="0"/>
        <w:adjustRightInd w:val="0"/>
        <w:spacing w:after="0" w:line="240" w:lineRule="auto"/>
        <w:ind w:left="1620" w:firstLine="180"/>
        <w:rPr>
          <w:rFonts w:cstheme="minorHAnsi"/>
          <w:sz w:val="24"/>
          <w:szCs w:val="24"/>
        </w:rPr>
      </w:pPr>
      <w:r w:rsidRPr="004A2B0E">
        <w:rPr>
          <w:rFonts w:cstheme="minorHAnsi"/>
          <w:sz w:val="24"/>
          <w:szCs w:val="24"/>
        </w:rPr>
        <w:t>f) Office supplies</w:t>
      </w:r>
    </w:p>
    <w:p w14:paraId="3B3C9B9D" w14:textId="6EDD73E6" w:rsidR="004470D5" w:rsidRPr="004A2B0E" w:rsidRDefault="00703889" w:rsidP="00703889">
      <w:pPr>
        <w:tabs>
          <w:tab w:val="left" w:pos="2970"/>
        </w:tabs>
        <w:autoSpaceDE w:val="0"/>
        <w:autoSpaceDN w:val="0"/>
        <w:adjustRightInd w:val="0"/>
        <w:spacing w:after="0" w:line="240" w:lineRule="auto"/>
        <w:ind w:left="1620"/>
        <w:rPr>
          <w:rFonts w:cstheme="minorHAnsi"/>
          <w:sz w:val="24"/>
          <w:szCs w:val="24"/>
        </w:rPr>
      </w:pPr>
      <w:r>
        <w:rPr>
          <w:rFonts w:cstheme="minorHAnsi"/>
          <w:sz w:val="24"/>
          <w:szCs w:val="24"/>
        </w:rPr>
        <w:t xml:space="preserve">   </w:t>
      </w:r>
      <w:r w:rsidR="004470D5" w:rsidRPr="004A2B0E">
        <w:rPr>
          <w:rFonts w:cstheme="minorHAnsi"/>
          <w:sz w:val="24"/>
          <w:szCs w:val="24"/>
        </w:rPr>
        <w:t>g) General and administrative salaries and wages</w:t>
      </w:r>
    </w:p>
    <w:p w14:paraId="1F2AB3D9" w14:textId="77777777" w:rsidR="004470D5" w:rsidRPr="007B5223" w:rsidRDefault="004470D5" w:rsidP="00703889">
      <w:pPr>
        <w:autoSpaceDE w:val="0"/>
        <w:autoSpaceDN w:val="0"/>
        <w:adjustRightInd w:val="0"/>
        <w:spacing w:after="0" w:line="240" w:lineRule="auto"/>
        <w:ind w:left="1620"/>
        <w:rPr>
          <w:rFonts w:cstheme="minorHAnsi"/>
        </w:rPr>
      </w:pPr>
    </w:p>
    <w:p w14:paraId="3EE4EFF4" w14:textId="16603157" w:rsidR="004470D5" w:rsidRPr="004A2B0E" w:rsidRDefault="004A2B0E" w:rsidP="004470D5">
      <w:pPr>
        <w:rPr>
          <w:b/>
          <w:bCs/>
          <w:i/>
          <w:iCs/>
          <w:sz w:val="28"/>
          <w:szCs w:val="28"/>
        </w:rPr>
      </w:pPr>
      <w:r>
        <w:rPr>
          <w:b/>
          <w:bCs/>
          <w:i/>
          <w:iCs/>
          <w:sz w:val="28"/>
          <w:szCs w:val="28"/>
        </w:rPr>
        <w:t xml:space="preserve">7.5 </w:t>
      </w:r>
      <w:r w:rsidR="004470D5" w:rsidRPr="004A2B0E">
        <w:rPr>
          <w:b/>
          <w:bCs/>
          <w:i/>
          <w:iCs/>
          <w:sz w:val="28"/>
          <w:szCs w:val="28"/>
        </w:rPr>
        <w:t>Matching Requirement</w:t>
      </w:r>
    </w:p>
    <w:p w14:paraId="6FD645B8" w14:textId="1A4249FE" w:rsidR="004470D5" w:rsidRDefault="004470D5" w:rsidP="004A2B0E">
      <w:pPr>
        <w:ind w:left="540"/>
      </w:pPr>
      <w:r>
        <w:t xml:space="preserve">Programs are responsible for meeting the matching amounts in your negotiated grant award and approved budget. The amounts are based on your proposal and the number of years that your organization has received AmeriCorps funds. The amount of match that your organization proposes may exceed the minimum match required; however, the proposed amount will be required by the end of the grant year. All programs are required to raise funds from other sources—e.g., non-federal and the private sector. </w:t>
      </w:r>
      <w:r w:rsidR="00DC6F9C">
        <w:t>Subgrantee</w:t>
      </w:r>
      <w:r>
        <w:t xml:space="preserve">s must meet an overall increasing match requirement: </w:t>
      </w:r>
    </w:p>
    <w:tbl>
      <w:tblPr>
        <w:tblStyle w:val="TableWeb2"/>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1051"/>
        <w:gridCol w:w="793"/>
        <w:gridCol w:w="793"/>
        <w:gridCol w:w="793"/>
        <w:gridCol w:w="793"/>
        <w:gridCol w:w="793"/>
        <w:gridCol w:w="793"/>
        <w:gridCol w:w="965"/>
      </w:tblGrid>
      <w:tr w:rsidR="00934723" w14:paraId="7DF3942A" w14:textId="77777777" w:rsidTr="00934723">
        <w:trPr>
          <w:cnfStyle w:val="100000000000" w:firstRow="1" w:lastRow="0" w:firstColumn="0" w:lastColumn="0" w:oddVBand="0" w:evenVBand="0" w:oddHBand="0" w:evenHBand="0" w:firstRowFirstColumn="0" w:firstRowLastColumn="0" w:lastRowFirstColumn="0" w:lastRowLastColumn="0"/>
        </w:trPr>
        <w:tc>
          <w:tcPr>
            <w:tcW w:w="8192" w:type="dxa"/>
            <w:gridSpan w:val="9"/>
            <w:shd w:val="clear" w:color="auto" w:fill="D9D9D9" w:themeFill="background1" w:themeFillShade="D9"/>
          </w:tcPr>
          <w:p w14:paraId="6E9FA7C1" w14:textId="77777777" w:rsidR="00934723" w:rsidRPr="00B15C49" w:rsidRDefault="00934723" w:rsidP="00B22606">
            <w:pPr>
              <w:spacing w:line="240" w:lineRule="auto"/>
              <w:jc w:val="center"/>
              <w:rPr>
                <w:b/>
                <w:bCs/>
                <w:i/>
                <w:iCs/>
                <w:sz w:val="32"/>
                <w:szCs w:val="32"/>
              </w:rPr>
            </w:pPr>
            <w:r w:rsidRPr="00B15C49">
              <w:rPr>
                <w:b/>
                <w:bCs/>
                <w:i/>
                <w:iCs/>
                <w:sz w:val="32"/>
                <w:szCs w:val="32"/>
              </w:rPr>
              <w:t>MATCH SCHEDULE</w:t>
            </w:r>
          </w:p>
        </w:tc>
      </w:tr>
      <w:tr w:rsidR="00934723" w14:paraId="3B2649C4" w14:textId="77777777" w:rsidTr="00934723">
        <w:tc>
          <w:tcPr>
            <w:tcW w:w="1438" w:type="dxa"/>
            <w:shd w:val="clear" w:color="auto" w:fill="D9D9D9" w:themeFill="background1" w:themeFillShade="D9"/>
          </w:tcPr>
          <w:p w14:paraId="0488159C" w14:textId="77777777" w:rsidR="00934723" w:rsidRPr="00B15C49" w:rsidRDefault="00934723" w:rsidP="00B22606">
            <w:pPr>
              <w:ind w:left="97"/>
              <w:rPr>
                <w:sz w:val="20"/>
                <w:szCs w:val="20"/>
              </w:rPr>
            </w:pPr>
            <w:r w:rsidRPr="00B15C49">
              <w:rPr>
                <w:sz w:val="20"/>
                <w:szCs w:val="20"/>
              </w:rPr>
              <w:t>AmeriCorps Funding Year</w:t>
            </w:r>
          </w:p>
        </w:tc>
        <w:tc>
          <w:tcPr>
            <w:tcW w:w="1011" w:type="dxa"/>
          </w:tcPr>
          <w:p w14:paraId="73B1A902" w14:textId="77777777" w:rsidR="00934723" w:rsidRDefault="00934723" w:rsidP="00B22606">
            <w:pPr>
              <w:spacing w:line="240" w:lineRule="auto"/>
              <w:ind w:left="75"/>
              <w:jc w:val="right"/>
            </w:pPr>
            <w:r>
              <w:t>1,2,3</w:t>
            </w:r>
          </w:p>
        </w:tc>
        <w:tc>
          <w:tcPr>
            <w:tcW w:w="753" w:type="dxa"/>
          </w:tcPr>
          <w:p w14:paraId="01AD996E" w14:textId="77777777" w:rsidR="00934723" w:rsidRDefault="00934723" w:rsidP="00B22606">
            <w:pPr>
              <w:tabs>
                <w:tab w:val="left" w:pos="519"/>
              </w:tabs>
              <w:spacing w:line="240" w:lineRule="auto"/>
            </w:pPr>
            <w:r>
              <w:t xml:space="preserve">    4</w:t>
            </w:r>
          </w:p>
          <w:p w14:paraId="7BE3D36B" w14:textId="77777777" w:rsidR="00934723" w:rsidRDefault="00934723" w:rsidP="00B22606">
            <w:pPr>
              <w:spacing w:line="240" w:lineRule="auto"/>
              <w:ind w:left="540"/>
              <w:jc w:val="right"/>
            </w:pPr>
          </w:p>
        </w:tc>
        <w:tc>
          <w:tcPr>
            <w:tcW w:w="753" w:type="dxa"/>
          </w:tcPr>
          <w:p w14:paraId="6E32B47E" w14:textId="77777777" w:rsidR="00934723" w:rsidRDefault="00934723" w:rsidP="00B22606">
            <w:pPr>
              <w:spacing w:line="240" w:lineRule="auto"/>
            </w:pPr>
            <w:r>
              <w:t xml:space="preserve">    5</w:t>
            </w:r>
          </w:p>
        </w:tc>
        <w:tc>
          <w:tcPr>
            <w:tcW w:w="753" w:type="dxa"/>
          </w:tcPr>
          <w:p w14:paraId="2A434A06" w14:textId="77777777" w:rsidR="00934723" w:rsidRDefault="00934723" w:rsidP="00B22606">
            <w:pPr>
              <w:spacing w:line="240" w:lineRule="auto"/>
            </w:pPr>
            <w:r>
              <w:t xml:space="preserve">     6</w:t>
            </w:r>
          </w:p>
        </w:tc>
        <w:tc>
          <w:tcPr>
            <w:tcW w:w="753" w:type="dxa"/>
          </w:tcPr>
          <w:p w14:paraId="727B9295" w14:textId="77777777" w:rsidR="00934723" w:rsidRDefault="00934723" w:rsidP="00B22606">
            <w:pPr>
              <w:spacing w:line="240" w:lineRule="auto"/>
            </w:pPr>
            <w:r>
              <w:t xml:space="preserve">    7</w:t>
            </w:r>
          </w:p>
        </w:tc>
        <w:tc>
          <w:tcPr>
            <w:tcW w:w="753" w:type="dxa"/>
          </w:tcPr>
          <w:p w14:paraId="09B34622" w14:textId="77777777" w:rsidR="00934723" w:rsidRDefault="00934723" w:rsidP="00B22606">
            <w:pPr>
              <w:spacing w:line="240" w:lineRule="auto"/>
            </w:pPr>
            <w:r>
              <w:t xml:space="preserve">     8</w:t>
            </w:r>
          </w:p>
        </w:tc>
        <w:tc>
          <w:tcPr>
            <w:tcW w:w="753" w:type="dxa"/>
          </w:tcPr>
          <w:p w14:paraId="3D963E53" w14:textId="77777777" w:rsidR="00934723" w:rsidRDefault="00934723" w:rsidP="00B22606">
            <w:pPr>
              <w:spacing w:line="240" w:lineRule="auto"/>
            </w:pPr>
            <w:r>
              <w:t xml:space="preserve">    9</w:t>
            </w:r>
          </w:p>
        </w:tc>
        <w:tc>
          <w:tcPr>
            <w:tcW w:w="905" w:type="dxa"/>
          </w:tcPr>
          <w:p w14:paraId="47E1C3EE" w14:textId="77777777" w:rsidR="00934723" w:rsidRDefault="00934723" w:rsidP="00B22606">
            <w:pPr>
              <w:spacing w:line="240" w:lineRule="auto"/>
            </w:pPr>
            <w:r>
              <w:t xml:space="preserve">    10</w:t>
            </w:r>
          </w:p>
        </w:tc>
      </w:tr>
      <w:tr w:rsidR="00934723" w14:paraId="792D7DC5" w14:textId="77777777" w:rsidTr="00934723">
        <w:tc>
          <w:tcPr>
            <w:tcW w:w="1438" w:type="dxa"/>
            <w:shd w:val="clear" w:color="auto" w:fill="D9D9D9" w:themeFill="background1" w:themeFillShade="D9"/>
          </w:tcPr>
          <w:p w14:paraId="46E8C8E8" w14:textId="77777777" w:rsidR="00934723" w:rsidRPr="00B15C49" w:rsidRDefault="00934723" w:rsidP="00B22606">
            <w:pPr>
              <w:ind w:right="-81"/>
              <w:rPr>
                <w:sz w:val="20"/>
                <w:szCs w:val="20"/>
              </w:rPr>
            </w:pPr>
            <w:r w:rsidRPr="00B15C49">
              <w:rPr>
                <w:sz w:val="20"/>
                <w:szCs w:val="20"/>
              </w:rPr>
              <w:t>Grantee Share Requirements</w:t>
            </w:r>
          </w:p>
        </w:tc>
        <w:tc>
          <w:tcPr>
            <w:tcW w:w="1011" w:type="dxa"/>
          </w:tcPr>
          <w:p w14:paraId="6B704AEA" w14:textId="77777777" w:rsidR="00934723" w:rsidRDefault="00934723" w:rsidP="00B22606"/>
          <w:p w14:paraId="4DF6DCA8" w14:textId="77777777" w:rsidR="00934723" w:rsidRDefault="00934723" w:rsidP="00B22606">
            <w:r>
              <w:t xml:space="preserve">    24%</w:t>
            </w:r>
          </w:p>
        </w:tc>
        <w:tc>
          <w:tcPr>
            <w:tcW w:w="753" w:type="dxa"/>
          </w:tcPr>
          <w:p w14:paraId="127BF75E" w14:textId="77777777" w:rsidR="00934723" w:rsidRDefault="00934723" w:rsidP="00B22606"/>
          <w:p w14:paraId="38CD9EED" w14:textId="77777777" w:rsidR="00934723" w:rsidRDefault="00934723" w:rsidP="00B22606">
            <w:r>
              <w:t xml:space="preserve"> 26%</w:t>
            </w:r>
          </w:p>
        </w:tc>
        <w:tc>
          <w:tcPr>
            <w:tcW w:w="753" w:type="dxa"/>
          </w:tcPr>
          <w:p w14:paraId="4356B267" w14:textId="77777777" w:rsidR="00934723" w:rsidRDefault="00934723" w:rsidP="00B22606"/>
          <w:p w14:paraId="7006FE1E" w14:textId="77777777" w:rsidR="00934723" w:rsidRDefault="00934723" w:rsidP="00B22606">
            <w:r>
              <w:t xml:space="preserve"> 30%</w:t>
            </w:r>
          </w:p>
        </w:tc>
        <w:tc>
          <w:tcPr>
            <w:tcW w:w="753" w:type="dxa"/>
          </w:tcPr>
          <w:p w14:paraId="574FC9E5" w14:textId="77777777" w:rsidR="00934723" w:rsidRDefault="00934723" w:rsidP="00B22606"/>
          <w:p w14:paraId="2B013FEB" w14:textId="77777777" w:rsidR="00934723" w:rsidRDefault="00934723" w:rsidP="00B22606">
            <w:r>
              <w:t>34%</w:t>
            </w:r>
          </w:p>
        </w:tc>
        <w:tc>
          <w:tcPr>
            <w:tcW w:w="753" w:type="dxa"/>
          </w:tcPr>
          <w:p w14:paraId="69FDD929" w14:textId="77777777" w:rsidR="00934723" w:rsidRDefault="00934723" w:rsidP="00B22606"/>
          <w:p w14:paraId="4A80DBFA" w14:textId="77777777" w:rsidR="00934723" w:rsidRDefault="00934723" w:rsidP="00B22606">
            <w:r>
              <w:t>38%</w:t>
            </w:r>
          </w:p>
        </w:tc>
        <w:tc>
          <w:tcPr>
            <w:tcW w:w="753" w:type="dxa"/>
          </w:tcPr>
          <w:p w14:paraId="4C83D6BE" w14:textId="77777777" w:rsidR="00934723" w:rsidRDefault="00934723" w:rsidP="00B22606"/>
          <w:p w14:paraId="78D21774" w14:textId="77777777" w:rsidR="00934723" w:rsidRDefault="00934723" w:rsidP="00B22606">
            <w:r>
              <w:t>42%</w:t>
            </w:r>
          </w:p>
        </w:tc>
        <w:tc>
          <w:tcPr>
            <w:tcW w:w="753" w:type="dxa"/>
          </w:tcPr>
          <w:p w14:paraId="2EDAB494" w14:textId="77777777" w:rsidR="00934723" w:rsidRDefault="00934723" w:rsidP="00B22606"/>
          <w:p w14:paraId="174E59ED" w14:textId="77777777" w:rsidR="00934723" w:rsidRDefault="00934723" w:rsidP="00B22606">
            <w:r>
              <w:t>46%</w:t>
            </w:r>
          </w:p>
        </w:tc>
        <w:tc>
          <w:tcPr>
            <w:tcW w:w="905" w:type="dxa"/>
          </w:tcPr>
          <w:p w14:paraId="33DC8981" w14:textId="77777777" w:rsidR="00934723" w:rsidRDefault="00934723" w:rsidP="00B22606"/>
          <w:p w14:paraId="2E93DA61" w14:textId="77777777" w:rsidR="00934723" w:rsidRDefault="00934723" w:rsidP="00B22606">
            <w:r>
              <w:t>50%</w:t>
            </w:r>
          </w:p>
        </w:tc>
      </w:tr>
    </w:tbl>
    <w:p w14:paraId="7FA38B4D" w14:textId="77777777" w:rsidR="004470D5" w:rsidRDefault="004470D5" w:rsidP="004A2B0E">
      <w:pPr>
        <w:ind w:left="540"/>
      </w:pPr>
    </w:p>
    <w:p w14:paraId="4023F731" w14:textId="77777777" w:rsidR="004470D5" w:rsidRPr="00934723" w:rsidRDefault="004470D5" w:rsidP="004A2B0E">
      <w:pPr>
        <w:ind w:left="540"/>
        <w:rPr>
          <w:rFonts w:cstheme="minorHAnsi"/>
          <w:sz w:val="24"/>
          <w:szCs w:val="24"/>
        </w:rPr>
      </w:pPr>
      <w:r w:rsidRPr="00934723">
        <w:rPr>
          <w:rFonts w:cstheme="minorHAnsi"/>
          <w:sz w:val="24"/>
          <w:szCs w:val="24"/>
        </w:rPr>
        <w:t>The matching contributions for member support costs (excluding health care) must be in non-federal funds. Per §2541.240 for Matching or cost sharing. (b) Qualifications and exceptions (1) Costs borne by other Federal grant agreements. Except as provided by Federal statute, a cost sharing or matching requirement may not be met by costs borne by another Federal grant. This prohibition does not apply to income earned by a grantee or sub grantee from a contract awarded under another Federal grant. Unless there is a Federal statute stating that federal funds from another federal agency can be utilized it is prohibited.</w:t>
      </w:r>
    </w:p>
    <w:p w14:paraId="3ECEF422" w14:textId="77777777" w:rsidR="004470D5" w:rsidRPr="00934723" w:rsidRDefault="004470D5" w:rsidP="004A2B0E">
      <w:pPr>
        <w:ind w:left="540"/>
        <w:rPr>
          <w:rFonts w:cstheme="minorHAnsi"/>
          <w:sz w:val="24"/>
          <w:szCs w:val="24"/>
        </w:rPr>
      </w:pPr>
      <w:r w:rsidRPr="00934723">
        <w:rPr>
          <w:rFonts w:cstheme="minorHAnsi"/>
          <w:sz w:val="24"/>
          <w:szCs w:val="24"/>
        </w:rPr>
        <w:t xml:space="preserve"> Valid documentation of match includes: </w:t>
      </w:r>
    </w:p>
    <w:p w14:paraId="24789452" w14:textId="06F8B8CB" w:rsidR="004470D5" w:rsidRPr="00703889" w:rsidRDefault="004470D5" w:rsidP="006A2F57">
      <w:pPr>
        <w:pStyle w:val="ListParagraph"/>
        <w:numPr>
          <w:ilvl w:val="0"/>
          <w:numId w:val="106"/>
        </w:numPr>
        <w:tabs>
          <w:tab w:val="left" w:pos="720"/>
        </w:tabs>
        <w:spacing w:after="0" w:line="240" w:lineRule="auto"/>
        <w:rPr>
          <w:rFonts w:cstheme="minorHAnsi"/>
          <w:sz w:val="24"/>
          <w:szCs w:val="24"/>
        </w:rPr>
      </w:pPr>
      <w:r w:rsidRPr="00703889">
        <w:rPr>
          <w:rFonts w:cstheme="minorHAnsi"/>
          <w:sz w:val="24"/>
          <w:szCs w:val="24"/>
        </w:rPr>
        <w:t xml:space="preserve">Grants award documents from other entities </w:t>
      </w:r>
      <w:r w:rsidRPr="00703889">
        <w:rPr>
          <w:rFonts w:cstheme="minorHAnsi"/>
          <w:sz w:val="24"/>
          <w:szCs w:val="24"/>
        </w:rPr>
        <w:tab/>
      </w:r>
      <w:r w:rsidRPr="00703889">
        <w:rPr>
          <w:rFonts w:cstheme="minorHAnsi"/>
          <w:sz w:val="24"/>
          <w:szCs w:val="24"/>
        </w:rPr>
        <w:tab/>
      </w:r>
      <w:r w:rsidRPr="00703889">
        <w:rPr>
          <w:rFonts w:cstheme="minorHAnsi"/>
          <w:sz w:val="24"/>
          <w:szCs w:val="24"/>
        </w:rPr>
        <w:tab/>
      </w:r>
      <w:r w:rsidRPr="00703889">
        <w:rPr>
          <w:rFonts w:cstheme="minorHAnsi"/>
          <w:sz w:val="24"/>
          <w:szCs w:val="24"/>
        </w:rPr>
        <w:tab/>
      </w:r>
      <w:r w:rsidRPr="00703889">
        <w:rPr>
          <w:rFonts w:cstheme="minorHAnsi"/>
          <w:sz w:val="24"/>
          <w:szCs w:val="24"/>
        </w:rPr>
        <w:tab/>
      </w:r>
      <w:r w:rsidRPr="00703889">
        <w:rPr>
          <w:rFonts w:cstheme="minorHAnsi"/>
          <w:sz w:val="24"/>
          <w:szCs w:val="24"/>
        </w:rPr>
        <w:tab/>
      </w:r>
      <w:r w:rsidRPr="00703889">
        <w:rPr>
          <w:rFonts w:cstheme="minorHAnsi"/>
          <w:sz w:val="24"/>
          <w:szCs w:val="24"/>
        </w:rPr>
        <w:tab/>
        <w:t xml:space="preserve">     </w:t>
      </w:r>
    </w:p>
    <w:p w14:paraId="40DECAB5" w14:textId="3880C5BC" w:rsidR="004470D5" w:rsidRPr="00703889" w:rsidRDefault="004470D5" w:rsidP="006A2F57">
      <w:pPr>
        <w:pStyle w:val="ListParagraph"/>
        <w:numPr>
          <w:ilvl w:val="0"/>
          <w:numId w:val="106"/>
        </w:numPr>
        <w:tabs>
          <w:tab w:val="left" w:pos="720"/>
        </w:tabs>
        <w:spacing w:after="0" w:line="240" w:lineRule="auto"/>
        <w:rPr>
          <w:rFonts w:cstheme="minorHAnsi"/>
          <w:sz w:val="24"/>
          <w:szCs w:val="24"/>
        </w:rPr>
      </w:pPr>
      <w:r w:rsidRPr="00703889">
        <w:rPr>
          <w:rFonts w:cstheme="minorHAnsi"/>
          <w:sz w:val="24"/>
          <w:szCs w:val="24"/>
        </w:rPr>
        <w:t>Timesheets and in-kind vouchers for services</w:t>
      </w:r>
      <w:r w:rsidRPr="00703889">
        <w:rPr>
          <w:rFonts w:cstheme="minorHAnsi"/>
          <w:sz w:val="24"/>
          <w:szCs w:val="24"/>
        </w:rPr>
        <w:tab/>
      </w:r>
      <w:r w:rsidRPr="00703889">
        <w:rPr>
          <w:rFonts w:cstheme="minorHAnsi"/>
          <w:sz w:val="24"/>
          <w:szCs w:val="24"/>
        </w:rPr>
        <w:tab/>
      </w:r>
      <w:r w:rsidRPr="00703889">
        <w:rPr>
          <w:rFonts w:cstheme="minorHAnsi"/>
          <w:sz w:val="24"/>
          <w:szCs w:val="24"/>
        </w:rPr>
        <w:tab/>
      </w:r>
      <w:r w:rsidRPr="00703889">
        <w:rPr>
          <w:rFonts w:cstheme="minorHAnsi"/>
          <w:sz w:val="24"/>
          <w:szCs w:val="24"/>
        </w:rPr>
        <w:tab/>
      </w:r>
      <w:r w:rsidRPr="00703889">
        <w:rPr>
          <w:rFonts w:cstheme="minorHAnsi"/>
          <w:sz w:val="24"/>
          <w:szCs w:val="24"/>
        </w:rPr>
        <w:tab/>
      </w:r>
      <w:r w:rsidRPr="00703889">
        <w:rPr>
          <w:rFonts w:cstheme="minorHAnsi"/>
          <w:sz w:val="24"/>
          <w:szCs w:val="24"/>
        </w:rPr>
        <w:tab/>
      </w:r>
      <w:r w:rsidRPr="00703889">
        <w:rPr>
          <w:rFonts w:cstheme="minorHAnsi"/>
          <w:sz w:val="24"/>
          <w:szCs w:val="24"/>
        </w:rPr>
        <w:tab/>
        <w:t xml:space="preserve">     </w:t>
      </w:r>
    </w:p>
    <w:p w14:paraId="3E134F15" w14:textId="0F1F7E2F" w:rsidR="004470D5" w:rsidRPr="00703889" w:rsidRDefault="004470D5" w:rsidP="006A2F57">
      <w:pPr>
        <w:pStyle w:val="ListParagraph"/>
        <w:numPr>
          <w:ilvl w:val="0"/>
          <w:numId w:val="106"/>
        </w:numPr>
        <w:tabs>
          <w:tab w:val="left" w:pos="720"/>
        </w:tabs>
        <w:spacing w:after="0" w:line="240" w:lineRule="auto"/>
        <w:rPr>
          <w:rFonts w:cstheme="minorHAnsi"/>
          <w:sz w:val="24"/>
          <w:szCs w:val="24"/>
        </w:rPr>
      </w:pPr>
      <w:r w:rsidRPr="00703889">
        <w:rPr>
          <w:rFonts w:cstheme="minorHAnsi"/>
          <w:sz w:val="24"/>
          <w:szCs w:val="24"/>
        </w:rPr>
        <w:t xml:space="preserve">Equipment and furnishing receipts for donated items </w:t>
      </w:r>
      <w:r w:rsidRPr="00703889">
        <w:rPr>
          <w:rFonts w:cstheme="minorHAnsi"/>
          <w:sz w:val="24"/>
          <w:szCs w:val="24"/>
        </w:rPr>
        <w:tab/>
      </w:r>
      <w:r w:rsidRPr="00703889">
        <w:rPr>
          <w:rFonts w:cstheme="minorHAnsi"/>
          <w:sz w:val="24"/>
          <w:szCs w:val="24"/>
        </w:rPr>
        <w:tab/>
      </w:r>
      <w:r w:rsidRPr="00703889">
        <w:rPr>
          <w:rFonts w:cstheme="minorHAnsi"/>
          <w:sz w:val="24"/>
          <w:szCs w:val="24"/>
        </w:rPr>
        <w:tab/>
      </w:r>
      <w:r w:rsidRPr="00703889">
        <w:rPr>
          <w:rFonts w:cstheme="minorHAnsi"/>
          <w:sz w:val="24"/>
          <w:szCs w:val="24"/>
        </w:rPr>
        <w:tab/>
      </w:r>
      <w:r w:rsidRPr="00703889">
        <w:rPr>
          <w:rFonts w:cstheme="minorHAnsi"/>
          <w:sz w:val="24"/>
          <w:szCs w:val="24"/>
        </w:rPr>
        <w:tab/>
      </w:r>
      <w:r w:rsidRPr="00703889">
        <w:rPr>
          <w:rFonts w:cstheme="minorHAnsi"/>
          <w:sz w:val="24"/>
          <w:szCs w:val="24"/>
        </w:rPr>
        <w:tab/>
        <w:t xml:space="preserve">      </w:t>
      </w:r>
    </w:p>
    <w:p w14:paraId="05CD9D7E" w14:textId="47366C8A" w:rsidR="004470D5" w:rsidRPr="00703889" w:rsidRDefault="004470D5" w:rsidP="006A2F57">
      <w:pPr>
        <w:pStyle w:val="ListParagraph"/>
        <w:numPr>
          <w:ilvl w:val="0"/>
          <w:numId w:val="106"/>
        </w:numPr>
        <w:tabs>
          <w:tab w:val="left" w:pos="720"/>
        </w:tabs>
        <w:spacing w:after="0" w:line="240" w:lineRule="auto"/>
        <w:rPr>
          <w:rFonts w:cstheme="minorHAnsi"/>
          <w:sz w:val="24"/>
          <w:szCs w:val="24"/>
        </w:rPr>
      </w:pPr>
      <w:r w:rsidRPr="00703889">
        <w:rPr>
          <w:rFonts w:cstheme="minorHAnsi"/>
          <w:sz w:val="24"/>
          <w:szCs w:val="24"/>
        </w:rPr>
        <w:t xml:space="preserve">Leases and other sources documenting the value of donated space </w:t>
      </w:r>
      <w:r w:rsidRPr="00703889">
        <w:rPr>
          <w:rFonts w:cstheme="minorHAnsi"/>
          <w:sz w:val="24"/>
          <w:szCs w:val="24"/>
        </w:rPr>
        <w:tab/>
      </w:r>
      <w:r w:rsidRPr="00703889">
        <w:rPr>
          <w:rFonts w:cstheme="minorHAnsi"/>
          <w:sz w:val="24"/>
          <w:szCs w:val="24"/>
        </w:rPr>
        <w:tab/>
      </w:r>
      <w:r w:rsidRPr="00703889">
        <w:rPr>
          <w:rFonts w:cstheme="minorHAnsi"/>
          <w:sz w:val="24"/>
          <w:szCs w:val="24"/>
        </w:rPr>
        <w:tab/>
      </w:r>
      <w:r w:rsidRPr="00703889">
        <w:rPr>
          <w:rFonts w:cstheme="minorHAnsi"/>
          <w:sz w:val="24"/>
          <w:szCs w:val="24"/>
        </w:rPr>
        <w:tab/>
        <w:t xml:space="preserve">         </w:t>
      </w:r>
    </w:p>
    <w:p w14:paraId="3C1F9B7A" w14:textId="219518CD" w:rsidR="004470D5" w:rsidRPr="00703889" w:rsidRDefault="004470D5" w:rsidP="006A2F57">
      <w:pPr>
        <w:pStyle w:val="ListParagraph"/>
        <w:numPr>
          <w:ilvl w:val="0"/>
          <w:numId w:val="106"/>
        </w:numPr>
        <w:tabs>
          <w:tab w:val="left" w:pos="720"/>
        </w:tabs>
        <w:spacing w:after="0" w:line="240" w:lineRule="auto"/>
        <w:rPr>
          <w:rFonts w:cstheme="minorHAnsi"/>
          <w:sz w:val="24"/>
          <w:szCs w:val="24"/>
        </w:rPr>
      </w:pPr>
      <w:r w:rsidRPr="00703889">
        <w:rPr>
          <w:rFonts w:cstheme="minorHAnsi"/>
          <w:sz w:val="24"/>
          <w:szCs w:val="24"/>
        </w:rPr>
        <w:t>Copies of receipts given to donors of goods and service</w:t>
      </w:r>
    </w:p>
    <w:p w14:paraId="239C73B5" w14:textId="544C9035" w:rsidR="004470D5" w:rsidRDefault="004470D5" w:rsidP="004470D5">
      <w:pPr>
        <w:spacing w:line="240" w:lineRule="auto"/>
        <w:ind w:left="720" w:hanging="630"/>
      </w:pPr>
    </w:p>
    <w:p w14:paraId="1845230A" w14:textId="77777777" w:rsidR="00E15F56" w:rsidRDefault="00E15F56" w:rsidP="004470D5">
      <w:pPr>
        <w:spacing w:line="240" w:lineRule="auto"/>
        <w:ind w:left="720" w:hanging="630"/>
      </w:pPr>
    </w:p>
    <w:p w14:paraId="7626914B" w14:textId="78C30231" w:rsidR="00DC6F9C" w:rsidRPr="00DC6F9C" w:rsidRDefault="00DC6F9C" w:rsidP="00DC6F9C">
      <w:pPr>
        <w:pStyle w:val="ListParagraph"/>
        <w:numPr>
          <w:ilvl w:val="1"/>
          <w:numId w:val="134"/>
        </w:numPr>
        <w:autoSpaceDE w:val="0"/>
        <w:autoSpaceDN w:val="0"/>
        <w:adjustRightInd w:val="0"/>
        <w:spacing w:after="0" w:line="271" w:lineRule="atLeast"/>
        <w:ind w:left="540"/>
        <w:rPr>
          <w:rFonts w:ascii="Calibri" w:hAnsi="Calibri" w:cs="Calibri"/>
          <w:i/>
          <w:iCs/>
          <w:color w:val="000000"/>
          <w:sz w:val="28"/>
          <w:szCs w:val="28"/>
        </w:rPr>
      </w:pPr>
      <w:r>
        <w:rPr>
          <w:rFonts w:ascii="Calibri" w:hAnsi="Calibri" w:cs="Calibri"/>
          <w:b/>
          <w:bCs/>
          <w:i/>
          <w:iCs/>
          <w:color w:val="000000"/>
          <w:sz w:val="28"/>
          <w:szCs w:val="28"/>
        </w:rPr>
        <w:t xml:space="preserve">  </w:t>
      </w:r>
      <w:r w:rsidRPr="00DC6F9C">
        <w:rPr>
          <w:rFonts w:ascii="Calibri" w:hAnsi="Calibri" w:cs="Calibri"/>
          <w:b/>
          <w:bCs/>
          <w:i/>
          <w:iCs/>
          <w:color w:val="000000"/>
          <w:sz w:val="28"/>
          <w:szCs w:val="28"/>
        </w:rPr>
        <w:t xml:space="preserve">Program Income </w:t>
      </w:r>
    </w:p>
    <w:p w14:paraId="6C38093C" w14:textId="77777777" w:rsidR="00DC6F9C" w:rsidRPr="00DC6F9C" w:rsidRDefault="00DC6F9C" w:rsidP="00DC6F9C">
      <w:pPr>
        <w:pStyle w:val="ListParagraph"/>
        <w:autoSpaceDE w:val="0"/>
        <w:autoSpaceDN w:val="0"/>
        <w:adjustRightInd w:val="0"/>
        <w:spacing w:after="0" w:line="271" w:lineRule="atLeast"/>
        <w:ind w:left="3240"/>
        <w:rPr>
          <w:rFonts w:ascii="Calibri" w:hAnsi="Calibri" w:cs="Calibri"/>
          <w:i/>
          <w:iCs/>
          <w:color w:val="000000"/>
          <w:sz w:val="28"/>
          <w:szCs w:val="28"/>
        </w:rPr>
      </w:pPr>
    </w:p>
    <w:p w14:paraId="03FB635C" w14:textId="33A7C783" w:rsidR="00DC6F9C" w:rsidRPr="00DC6F9C" w:rsidRDefault="00DC6F9C" w:rsidP="00DC6F9C">
      <w:pPr>
        <w:spacing w:line="240" w:lineRule="auto"/>
        <w:ind w:left="180"/>
        <w:rPr>
          <w:rFonts w:ascii="Calibri" w:hAnsi="Calibri" w:cs="Calibri"/>
          <w:color w:val="000000"/>
          <w:sz w:val="24"/>
          <w:szCs w:val="24"/>
        </w:rPr>
      </w:pPr>
      <w:r w:rsidRPr="00DC6F9C">
        <w:rPr>
          <w:rFonts w:ascii="Calibri" w:hAnsi="Calibri" w:cs="Calibri"/>
          <w:color w:val="000000"/>
          <w:sz w:val="24"/>
          <w:szCs w:val="24"/>
        </w:rPr>
        <w:t xml:space="preserve">Program income is defined as “gross income received by the grantee . . . directly generated by a grant supported activity or earned only as the result of the grant agreement during the grant period” [CFR §2541.250(b) and §2543.249(a)]. Program income includes fees from services performed under the grant, and income from sale of commodities or items fabricated under a grant agreement. Revenue you receive from sources to support the program that doesn’t directly result from grant activities is not program income. </w:t>
      </w:r>
      <w:r>
        <w:rPr>
          <w:rFonts w:ascii="Calibri" w:hAnsi="Calibri" w:cs="Calibri"/>
          <w:color w:val="000000"/>
          <w:sz w:val="24"/>
          <w:szCs w:val="24"/>
        </w:rPr>
        <w:t>Please see Appendix 6 for additional information</w:t>
      </w:r>
    </w:p>
    <w:p w14:paraId="440FBF2B" w14:textId="21400E04" w:rsidR="004470D5" w:rsidRPr="00934723" w:rsidRDefault="00934723" w:rsidP="00DC6F9C">
      <w:pPr>
        <w:spacing w:line="240" w:lineRule="auto"/>
        <w:ind w:left="720" w:hanging="630"/>
        <w:rPr>
          <w:b/>
          <w:bCs/>
          <w:i/>
          <w:iCs/>
          <w:sz w:val="28"/>
          <w:szCs w:val="28"/>
        </w:rPr>
      </w:pPr>
      <w:r>
        <w:rPr>
          <w:b/>
          <w:bCs/>
          <w:i/>
          <w:iCs/>
          <w:sz w:val="28"/>
          <w:szCs w:val="28"/>
        </w:rPr>
        <w:t>7.</w:t>
      </w:r>
      <w:r w:rsidR="00DC6F9C">
        <w:rPr>
          <w:b/>
          <w:bCs/>
          <w:i/>
          <w:iCs/>
          <w:sz w:val="28"/>
          <w:szCs w:val="28"/>
        </w:rPr>
        <w:t>7</w:t>
      </w:r>
      <w:r>
        <w:rPr>
          <w:b/>
          <w:bCs/>
          <w:i/>
          <w:iCs/>
          <w:sz w:val="28"/>
          <w:szCs w:val="28"/>
        </w:rPr>
        <w:t xml:space="preserve"> </w:t>
      </w:r>
      <w:r w:rsidR="004470D5" w:rsidRPr="00934723">
        <w:rPr>
          <w:b/>
          <w:bCs/>
          <w:i/>
          <w:iCs/>
          <w:sz w:val="28"/>
          <w:szCs w:val="28"/>
        </w:rPr>
        <w:t>Audits and Monitoring</w:t>
      </w:r>
    </w:p>
    <w:p w14:paraId="2B25BB59" w14:textId="07413E56" w:rsidR="004470D5" w:rsidRPr="00DC6F9C" w:rsidRDefault="004470D5" w:rsidP="004470D5">
      <w:pPr>
        <w:spacing w:line="240" w:lineRule="auto"/>
        <w:ind w:left="90"/>
        <w:rPr>
          <w:rFonts w:cstheme="minorHAnsi"/>
          <w:sz w:val="24"/>
          <w:szCs w:val="24"/>
        </w:rPr>
      </w:pPr>
      <w:r w:rsidRPr="00DC6F9C">
        <w:rPr>
          <w:rFonts w:cstheme="minorHAnsi"/>
          <w:sz w:val="24"/>
          <w:szCs w:val="24"/>
        </w:rPr>
        <w:t>Audits and Monitoring Programs may be audited by GOV</w:t>
      </w:r>
      <w:r w:rsidR="00DC6F9C" w:rsidRPr="00DC6F9C">
        <w:rPr>
          <w:rFonts w:cstheme="minorHAnsi"/>
          <w:sz w:val="24"/>
          <w:szCs w:val="24"/>
        </w:rPr>
        <w:t xml:space="preserve">S </w:t>
      </w:r>
      <w:r w:rsidRPr="00DC6F9C">
        <w:rPr>
          <w:rFonts w:cstheme="minorHAnsi"/>
          <w:sz w:val="24"/>
          <w:szCs w:val="24"/>
        </w:rPr>
        <w:t xml:space="preserve">CNCS or an independent agency at any time to determine whether: </w:t>
      </w:r>
    </w:p>
    <w:p w14:paraId="6191204B" w14:textId="60D0E5AC" w:rsidR="004470D5" w:rsidRPr="00DC6F9C" w:rsidRDefault="004470D5" w:rsidP="00DC6F9C">
      <w:pPr>
        <w:pStyle w:val="ListParagraph"/>
        <w:numPr>
          <w:ilvl w:val="0"/>
          <w:numId w:val="35"/>
        </w:numPr>
        <w:spacing w:line="240" w:lineRule="auto"/>
        <w:rPr>
          <w:rFonts w:cstheme="minorHAnsi"/>
          <w:sz w:val="24"/>
          <w:szCs w:val="24"/>
        </w:rPr>
      </w:pPr>
      <w:r w:rsidRPr="00DC6F9C">
        <w:rPr>
          <w:rFonts w:cstheme="minorHAnsi"/>
          <w:sz w:val="24"/>
          <w:szCs w:val="24"/>
        </w:rPr>
        <w:t xml:space="preserve">Financial operations are properly conducted </w:t>
      </w:r>
    </w:p>
    <w:p w14:paraId="1790CAB8" w14:textId="68BE78B7" w:rsidR="004470D5" w:rsidRPr="00DC6F9C" w:rsidRDefault="004470D5" w:rsidP="00DC6F9C">
      <w:pPr>
        <w:pStyle w:val="ListParagraph"/>
        <w:numPr>
          <w:ilvl w:val="0"/>
          <w:numId w:val="35"/>
        </w:numPr>
        <w:spacing w:line="240" w:lineRule="auto"/>
        <w:rPr>
          <w:rFonts w:cstheme="minorHAnsi"/>
          <w:sz w:val="24"/>
          <w:szCs w:val="24"/>
        </w:rPr>
      </w:pPr>
      <w:r w:rsidRPr="00DC6F9C">
        <w:rPr>
          <w:rFonts w:cstheme="minorHAnsi"/>
          <w:sz w:val="24"/>
          <w:szCs w:val="24"/>
        </w:rPr>
        <w:t>Financial reports are fairly presented</w:t>
      </w:r>
    </w:p>
    <w:p w14:paraId="28BDB6C8" w14:textId="45291DAC" w:rsidR="004470D5" w:rsidRPr="00DC6F9C" w:rsidRDefault="004470D5" w:rsidP="00DC6F9C">
      <w:pPr>
        <w:pStyle w:val="ListParagraph"/>
        <w:numPr>
          <w:ilvl w:val="0"/>
          <w:numId w:val="35"/>
        </w:numPr>
        <w:spacing w:line="240" w:lineRule="auto"/>
        <w:rPr>
          <w:rFonts w:cstheme="minorHAnsi"/>
          <w:sz w:val="24"/>
          <w:szCs w:val="24"/>
        </w:rPr>
      </w:pPr>
      <w:r w:rsidRPr="00DC6F9C">
        <w:rPr>
          <w:rFonts w:cstheme="minorHAnsi"/>
          <w:sz w:val="24"/>
          <w:szCs w:val="24"/>
        </w:rPr>
        <w:t>The program has complied with all applicable laws, regulations, and administrative requirements that affect the expenditure of program funds Audit Requirements Uniform Administrative Requirements Subpart F applies to all grantees of Federal Funds; however, only non-profits organizations and state and local governments that expend federal of $750,000 or more in a year must have a single audit:</w:t>
      </w:r>
    </w:p>
    <w:p w14:paraId="1119EA81" w14:textId="5E4CD27F" w:rsidR="004470D5" w:rsidRPr="00DC6F9C" w:rsidRDefault="004470D5" w:rsidP="00DC6F9C">
      <w:pPr>
        <w:pStyle w:val="ListParagraph"/>
        <w:numPr>
          <w:ilvl w:val="0"/>
          <w:numId w:val="35"/>
        </w:numPr>
        <w:spacing w:line="240" w:lineRule="auto"/>
        <w:rPr>
          <w:rFonts w:cstheme="minorHAnsi"/>
          <w:sz w:val="24"/>
          <w:szCs w:val="24"/>
        </w:rPr>
      </w:pPr>
      <w:r w:rsidRPr="00DC6F9C">
        <w:rPr>
          <w:rFonts w:cstheme="minorHAnsi"/>
          <w:sz w:val="24"/>
          <w:szCs w:val="24"/>
        </w:rPr>
        <w:t xml:space="preserve">The single audit must be completed and submitted in machine-readable format to the Federal Audit Clearinghouse either 30 days after receiving the auditor’s report, or nine months after the end of the nonprofit’s fiscal year, whichever comes earlier. </w:t>
      </w:r>
    </w:p>
    <w:p w14:paraId="2A461428" w14:textId="3E4CC391" w:rsidR="004470D5" w:rsidRPr="00DC6F9C" w:rsidRDefault="004470D5" w:rsidP="00DC6F9C">
      <w:pPr>
        <w:pStyle w:val="ListParagraph"/>
        <w:numPr>
          <w:ilvl w:val="0"/>
          <w:numId w:val="35"/>
        </w:numPr>
        <w:spacing w:line="240" w:lineRule="auto"/>
        <w:rPr>
          <w:rFonts w:cstheme="minorHAnsi"/>
          <w:sz w:val="24"/>
          <w:szCs w:val="24"/>
        </w:rPr>
      </w:pPr>
      <w:r w:rsidRPr="00DC6F9C">
        <w:rPr>
          <w:rFonts w:cstheme="minorHAnsi"/>
          <w:sz w:val="24"/>
          <w:szCs w:val="24"/>
        </w:rPr>
        <w:t xml:space="preserve">The single audit also must be submitted to </w:t>
      </w:r>
      <w:r w:rsidR="00DC6F9C" w:rsidRPr="00DC6F9C">
        <w:rPr>
          <w:rFonts w:cstheme="minorHAnsi"/>
          <w:sz w:val="24"/>
          <w:szCs w:val="24"/>
        </w:rPr>
        <w:t>GOVS</w:t>
      </w:r>
      <w:r w:rsidRPr="00DC6F9C">
        <w:rPr>
          <w:rFonts w:cstheme="minorHAnsi"/>
          <w:sz w:val="24"/>
          <w:szCs w:val="24"/>
        </w:rPr>
        <w:t xml:space="preserve"> 30 days after receiving the auditor’s report.</w:t>
      </w:r>
    </w:p>
    <w:p w14:paraId="5D800C56" w14:textId="37614AEB" w:rsidR="004470D5" w:rsidRPr="00DC6F9C" w:rsidRDefault="004470D5" w:rsidP="00DC6F9C">
      <w:pPr>
        <w:pStyle w:val="ListParagraph"/>
        <w:numPr>
          <w:ilvl w:val="0"/>
          <w:numId w:val="35"/>
        </w:numPr>
        <w:spacing w:line="240" w:lineRule="auto"/>
        <w:rPr>
          <w:rFonts w:cstheme="minorHAnsi"/>
          <w:sz w:val="24"/>
          <w:szCs w:val="24"/>
        </w:rPr>
      </w:pPr>
      <w:r w:rsidRPr="00DC6F9C">
        <w:rPr>
          <w:rFonts w:cstheme="minorHAnsi"/>
          <w:sz w:val="24"/>
          <w:szCs w:val="24"/>
        </w:rPr>
        <w:t xml:space="preserve">Copies of the audit report must be made available to the public. </w:t>
      </w:r>
    </w:p>
    <w:p w14:paraId="146615DD" w14:textId="2AF0322E" w:rsidR="004470D5" w:rsidRPr="00DC6F9C" w:rsidRDefault="004470D5" w:rsidP="00DC6F9C">
      <w:pPr>
        <w:pStyle w:val="ListParagraph"/>
        <w:numPr>
          <w:ilvl w:val="0"/>
          <w:numId w:val="35"/>
        </w:numPr>
        <w:spacing w:line="240" w:lineRule="auto"/>
        <w:rPr>
          <w:rFonts w:cstheme="minorHAnsi"/>
          <w:sz w:val="24"/>
          <w:szCs w:val="24"/>
        </w:rPr>
      </w:pPr>
      <w:r w:rsidRPr="00DC6F9C">
        <w:rPr>
          <w:rFonts w:cstheme="minorHAnsi"/>
          <w:sz w:val="24"/>
          <w:szCs w:val="24"/>
        </w:rPr>
        <w:t xml:space="preserve">If an entity expends less than $750,000 in a fiscal year it will simply be required to make records available for review or audit by the federal awarding agency, the pass-thru agency and the U.S. Government Accountability Office. </w:t>
      </w:r>
    </w:p>
    <w:p w14:paraId="2B6171DD" w14:textId="0DC302F9" w:rsidR="004470D5" w:rsidRPr="00DC6F9C" w:rsidRDefault="004470D5" w:rsidP="00DC6F9C">
      <w:pPr>
        <w:pStyle w:val="ListParagraph"/>
        <w:numPr>
          <w:ilvl w:val="0"/>
          <w:numId w:val="35"/>
        </w:numPr>
        <w:spacing w:line="240" w:lineRule="auto"/>
        <w:rPr>
          <w:rFonts w:cstheme="minorHAnsi"/>
          <w:sz w:val="24"/>
          <w:szCs w:val="24"/>
        </w:rPr>
      </w:pPr>
      <w:r w:rsidRPr="00DC6F9C">
        <w:rPr>
          <w:rFonts w:cstheme="minorHAnsi"/>
          <w:sz w:val="24"/>
          <w:szCs w:val="24"/>
        </w:rPr>
        <w:t xml:space="preserve">Programs that sub-contract with other agencies to administer programs and provide $750,000 or more in Federal funds must have a single audit submittal of an audit report from the sub-contractor. Audit Reports Programs must follow up and correct identified weaknesses and findings. </w:t>
      </w:r>
      <w:r w:rsidR="00DC6F9C" w:rsidRPr="00DC6F9C">
        <w:rPr>
          <w:rFonts w:cstheme="minorHAnsi"/>
          <w:sz w:val="24"/>
          <w:szCs w:val="24"/>
        </w:rPr>
        <w:t>GOVS</w:t>
      </w:r>
      <w:r w:rsidRPr="00DC6F9C">
        <w:rPr>
          <w:rFonts w:cstheme="minorHAnsi"/>
          <w:sz w:val="24"/>
          <w:szCs w:val="24"/>
        </w:rPr>
        <w:t xml:space="preserve"> will issue a management decision and initiate a corrective action on audit findings within 30 days after the receipt of the </w:t>
      </w:r>
      <w:r w:rsidR="00DC6F9C" w:rsidRPr="00DC6F9C">
        <w:rPr>
          <w:rFonts w:cstheme="minorHAnsi"/>
          <w:sz w:val="24"/>
          <w:szCs w:val="24"/>
        </w:rPr>
        <w:t>subgrantee</w:t>
      </w:r>
      <w:r w:rsidRPr="00DC6F9C">
        <w:rPr>
          <w:rFonts w:cstheme="minorHAnsi"/>
          <w:sz w:val="24"/>
          <w:szCs w:val="24"/>
        </w:rPr>
        <w:t xml:space="preserve">’s audit report and ensure that the sub grantee’s audit report takes appropriate and timely corrective action. The management decision shall clearly state whether or not the audit finding is sustained, the reasons for the decision, and the expected action to repay disallowed costs, make financial adjustments, or take other action. 56 If the </w:t>
      </w:r>
      <w:r w:rsidR="00DC6F9C" w:rsidRPr="00DC6F9C">
        <w:rPr>
          <w:rFonts w:cstheme="minorHAnsi"/>
          <w:sz w:val="24"/>
          <w:szCs w:val="24"/>
        </w:rPr>
        <w:t>subgrantee</w:t>
      </w:r>
      <w:r w:rsidRPr="00DC6F9C">
        <w:rPr>
          <w:rFonts w:cstheme="minorHAnsi"/>
          <w:sz w:val="24"/>
          <w:szCs w:val="24"/>
        </w:rPr>
        <w:t xml:space="preserve"> has not completed the corrective action, a timetable for follow-up will be given by </w:t>
      </w:r>
      <w:r w:rsidR="00DC6F9C" w:rsidRPr="00DC6F9C">
        <w:rPr>
          <w:rFonts w:cstheme="minorHAnsi"/>
          <w:sz w:val="24"/>
          <w:szCs w:val="24"/>
        </w:rPr>
        <w:t>GOVS</w:t>
      </w:r>
      <w:r w:rsidRPr="00DC6F9C">
        <w:rPr>
          <w:rFonts w:cstheme="minorHAnsi"/>
          <w:sz w:val="24"/>
          <w:szCs w:val="24"/>
        </w:rPr>
        <w:t xml:space="preserve">. Prior to issuing the management decision, </w:t>
      </w:r>
      <w:r w:rsidR="00DC6F9C" w:rsidRPr="00DC6F9C">
        <w:rPr>
          <w:rFonts w:cstheme="minorHAnsi"/>
          <w:sz w:val="24"/>
          <w:szCs w:val="24"/>
        </w:rPr>
        <w:t>GOVS</w:t>
      </w:r>
      <w:r w:rsidRPr="00DC6F9C">
        <w:rPr>
          <w:rFonts w:cstheme="minorHAnsi"/>
          <w:sz w:val="24"/>
          <w:szCs w:val="24"/>
        </w:rPr>
        <w:t xml:space="preserve"> may request additional information or documentation from the grantee, including a request for auditor assurance related to the documentation, as a way of mitigating disallowed costs. The management decision will describe any appeal process available to the grantee.</w:t>
      </w:r>
    </w:p>
    <w:p w14:paraId="5459F610" w14:textId="77777777" w:rsidR="004470D5" w:rsidRPr="00DC6F9C" w:rsidRDefault="004470D5" w:rsidP="004470D5">
      <w:pPr>
        <w:ind w:left="360"/>
        <w:rPr>
          <w:rFonts w:cstheme="minorHAnsi"/>
          <w:sz w:val="24"/>
          <w:szCs w:val="24"/>
        </w:rPr>
      </w:pPr>
    </w:p>
    <w:p w14:paraId="1A41A84B" w14:textId="5AC3D0A9" w:rsidR="004470D5" w:rsidRPr="00703889" w:rsidRDefault="00703889" w:rsidP="004470D5">
      <w:pPr>
        <w:rPr>
          <w:b/>
          <w:bCs/>
          <w:i/>
          <w:iCs/>
          <w:sz w:val="28"/>
          <w:szCs w:val="28"/>
        </w:rPr>
      </w:pPr>
      <w:r>
        <w:rPr>
          <w:b/>
          <w:bCs/>
          <w:i/>
          <w:iCs/>
          <w:sz w:val="28"/>
          <w:szCs w:val="28"/>
        </w:rPr>
        <w:t>7.</w:t>
      </w:r>
      <w:r w:rsidR="00DC6F9C">
        <w:rPr>
          <w:b/>
          <w:bCs/>
          <w:i/>
          <w:iCs/>
          <w:sz w:val="28"/>
          <w:szCs w:val="28"/>
        </w:rPr>
        <w:t>8</w:t>
      </w:r>
      <w:r>
        <w:rPr>
          <w:b/>
          <w:bCs/>
          <w:i/>
          <w:iCs/>
          <w:sz w:val="28"/>
          <w:szCs w:val="28"/>
        </w:rPr>
        <w:t xml:space="preserve"> </w:t>
      </w:r>
      <w:r w:rsidR="004470D5" w:rsidRPr="00703889">
        <w:rPr>
          <w:b/>
          <w:bCs/>
          <w:i/>
          <w:iCs/>
          <w:sz w:val="28"/>
          <w:szCs w:val="28"/>
        </w:rPr>
        <w:t>Periodic Expense Reports (PERs)</w:t>
      </w:r>
    </w:p>
    <w:p w14:paraId="63E20EF9" w14:textId="177AAE16" w:rsidR="004470D5" w:rsidRPr="00DC6F9C" w:rsidRDefault="004470D5" w:rsidP="004470D5">
      <w:pPr>
        <w:rPr>
          <w:sz w:val="24"/>
          <w:szCs w:val="24"/>
        </w:rPr>
      </w:pPr>
      <w:r w:rsidRPr="00DC6F9C">
        <w:rPr>
          <w:sz w:val="24"/>
          <w:szCs w:val="24"/>
        </w:rPr>
        <w:t xml:space="preserve">AmeriCorps*State programs must submit PERs on a monthly basis in the </w:t>
      </w:r>
      <w:r w:rsidR="00DC6F9C" w:rsidRPr="00DC6F9C">
        <w:rPr>
          <w:sz w:val="24"/>
          <w:szCs w:val="24"/>
        </w:rPr>
        <w:t>GOVS</w:t>
      </w:r>
      <w:r w:rsidRPr="00DC6F9C">
        <w:rPr>
          <w:sz w:val="24"/>
          <w:szCs w:val="24"/>
        </w:rPr>
        <w:t xml:space="preserve"> Online Reporting system, OnCorps.</w:t>
      </w:r>
    </w:p>
    <w:p w14:paraId="72655C77" w14:textId="77777777" w:rsidR="004470D5" w:rsidRPr="00DC6F9C" w:rsidRDefault="004470D5" w:rsidP="004470D5">
      <w:pPr>
        <w:rPr>
          <w:sz w:val="24"/>
          <w:szCs w:val="24"/>
        </w:rPr>
      </w:pPr>
      <w:r w:rsidRPr="00DC6F9C">
        <w:rPr>
          <w:sz w:val="24"/>
          <w:szCs w:val="24"/>
        </w:rPr>
        <w:t>PERs from programs are due in OnCorps no later than the 10th day of each month for the prior month’s expenses. Should the 10th fall on a weekend, the reports are due the Friday before the weekend. The Commission will issue a reimbursement payment based on timely monthly expense reports submitted by programs. The monthly payments will result in year-to-date payments being equal to year-to-date reported expenditures, by program. Failure to report monthly expenditures by the due date will result in a delay in issuing reimbursement payments. If you experience technical difficulties reporting in OnCorps, please contact your Program Officer.</w:t>
      </w:r>
    </w:p>
    <w:p w14:paraId="53EBAB96" w14:textId="7F34FD5F" w:rsidR="004470D5" w:rsidRDefault="00703889" w:rsidP="004470D5">
      <w:pPr>
        <w:autoSpaceDE w:val="0"/>
        <w:autoSpaceDN w:val="0"/>
        <w:adjustRightInd w:val="0"/>
        <w:spacing w:after="0" w:line="240" w:lineRule="auto"/>
        <w:rPr>
          <w:rFonts w:cstheme="minorHAnsi"/>
          <w:b/>
          <w:bCs/>
          <w:i/>
          <w:iCs/>
          <w:color w:val="000000"/>
          <w:sz w:val="28"/>
          <w:szCs w:val="28"/>
        </w:rPr>
      </w:pPr>
      <w:r w:rsidRPr="00703889">
        <w:rPr>
          <w:rFonts w:cstheme="minorHAnsi"/>
          <w:b/>
          <w:bCs/>
          <w:i/>
          <w:iCs/>
          <w:color w:val="000000"/>
          <w:sz w:val="28"/>
          <w:szCs w:val="28"/>
        </w:rPr>
        <w:t>7.</w:t>
      </w:r>
      <w:r w:rsidR="00DC6F9C">
        <w:rPr>
          <w:rFonts w:cstheme="minorHAnsi"/>
          <w:b/>
          <w:bCs/>
          <w:i/>
          <w:iCs/>
          <w:color w:val="000000"/>
          <w:sz w:val="28"/>
          <w:szCs w:val="28"/>
        </w:rPr>
        <w:t>9</w:t>
      </w:r>
      <w:r w:rsidRPr="00703889">
        <w:rPr>
          <w:rFonts w:cstheme="minorHAnsi"/>
          <w:b/>
          <w:bCs/>
          <w:i/>
          <w:iCs/>
          <w:color w:val="000000"/>
          <w:sz w:val="28"/>
          <w:szCs w:val="28"/>
        </w:rPr>
        <w:t xml:space="preserve"> </w:t>
      </w:r>
      <w:r w:rsidR="004470D5" w:rsidRPr="00703889">
        <w:rPr>
          <w:rFonts w:cstheme="minorHAnsi"/>
          <w:b/>
          <w:bCs/>
          <w:i/>
          <w:iCs/>
          <w:color w:val="000000"/>
          <w:sz w:val="28"/>
          <w:szCs w:val="28"/>
        </w:rPr>
        <w:t xml:space="preserve">Budget Modifications </w:t>
      </w:r>
    </w:p>
    <w:p w14:paraId="2EE92A5C" w14:textId="77777777" w:rsidR="00DC6F9C" w:rsidRPr="00703889" w:rsidRDefault="00DC6F9C" w:rsidP="004470D5">
      <w:pPr>
        <w:autoSpaceDE w:val="0"/>
        <w:autoSpaceDN w:val="0"/>
        <w:adjustRightInd w:val="0"/>
        <w:spacing w:after="0" w:line="240" w:lineRule="auto"/>
        <w:rPr>
          <w:rFonts w:cstheme="minorHAnsi"/>
          <w:b/>
          <w:bCs/>
          <w:i/>
          <w:iCs/>
          <w:color w:val="000000"/>
          <w:sz w:val="28"/>
          <w:szCs w:val="28"/>
        </w:rPr>
      </w:pPr>
    </w:p>
    <w:p w14:paraId="672BF87B" w14:textId="19B4A562" w:rsidR="004470D5" w:rsidRPr="00FD7A85" w:rsidRDefault="004470D5" w:rsidP="004470D5">
      <w:pPr>
        <w:autoSpaceDE w:val="0"/>
        <w:autoSpaceDN w:val="0"/>
        <w:adjustRightInd w:val="0"/>
        <w:spacing w:after="0" w:line="240" w:lineRule="auto"/>
        <w:rPr>
          <w:rFonts w:cstheme="minorHAnsi"/>
          <w:color w:val="000000"/>
          <w:sz w:val="24"/>
          <w:szCs w:val="24"/>
        </w:rPr>
      </w:pPr>
      <w:r w:rsidRPr="00FD7A85">
        <w:rPr>
          <w:rFonts w:cstheme="minorHAnsi"/>
          <w:color w:val="000000"/>
          <w:sz w:val="24"/>
          <w:szCs w:val="24"/>
        </w:rPr>
        <w:t xml:space="preserve">The Governor’s Office of Volunteer Services understands that AmeriCorps programs must sometimes modify their budget during the program year. These budget modification guidelines summarize the AmeriCorps Provisions on this issue. They are intended only as guidance and are not a substitute for the Provisions or other federal rules and regulations. For more information, please refer to the AmeriCorps Provisions. </w:t>
      </w:r>
    </w:p>
    <w:p w14:paraId="2CC3A41E" w14:textId="77777777" w:rsidR="004470D5" w:rsidRPr="00D252D4" w:rsidRDefault="004470D5" w:rsidP="004470D5">
      <w:pPr>
        <w:autoSpaceDE w:val="0"/>
        <w:autoSpaceDN w:val="0"/>
        <w:adjustRightInd w:val="0"/>
        <w:spacing w:after="0" w:line="240" w:lineRule="auto"/>
        <w:rPr>
          <w:rFonts w:cstheme="minorHAnsi"/>
          <w:color w:val="000000"/>
        </w:rPr>
      </w:pPr>
    </w:p>
    <w:p w14:paraId="687BE1F2" w14:textId="0FAE15BA" w:rsidR="004470D5" w:rsidRDefault="00FD7A85" w:rsidP="00FD7A85">
      <w:pPr>
        <w:tabs>
          <w:tab w:val="left" w:pos="450"/>
          <w:tab w:val="left" w:pos="630"/>
        </w:tabs>
        <w:autoSpaceDE w:val="0"/>
        <w:autoSpaceDN w:val="0"/>
        <w:adjustRightInd w:val="0"/>
        <w:spacing w:after="0" w:line="240" w:lineRule="auto"/>
        <w:rPr>
          <w:rFonts w:cstheme="minorHAnsi"/>
          <w:b/>
          <w:bCs/>
          <w:i/>
          <w:iCs/>
          <w:color w:val="000000"/>
          <w:sz w:val="28"/>
          <w:szCs w:val="28"/>
        </w:rPr>
      </w:pPr>
      <w:r>
        <w:rPr>
          <w:rFonts w:cstheme="minorHAnsi"/>
          <w:b/>
          <w:bCs/>
          <w:i/>
          <w:iCs/>
          <w:color w:val="000000"/>
          <w:sz w:val="28"/>
          <w:szCs w:val="28"/>
        </w:rPr>
        <w:t>7.</w:t>
      </w:r>
      <w:r w:rsidR="00DC6F9C">
        <w:rPr>
          <w:rFonts w:cstheme="minorHAnsi"/>
          <w:b/>
          <w:bCs/>
          <w:i/>
          <w:iCs/>
          <w:color w:val="000000"/>
          <w:sz w:val="28"/>
          <w:szCs w:val="28"/>
        </w:rPr>
        <w:t>10</w:t>
      </w:r>
      <w:r>
        <w:rPr>
          <w:rFonts w:cstheme="minorHAnsi"/>
          <w:b/>
          <w:bCs/>
          <w:i/>
          <w:iCs/>
          <w:color w:val="000000"/>
          <w:sz w:val="28"/>
          <w:szCs w:val="28"/>
        </w:rPr>
        <w:t xml:space="preserve"> </w:t>
      </w:r>
      <w:r w:rsidR="004470D5" w:rsidRPr="00FD7A85">
        <w:rPr>
          <w:rFonts w:cstheme="minorHAnsi"/>
          <w:b/>
          <w:bCs/>
          <w:i/>
          <w:iCs/>
          <w:color w:val="000000"/>
          <w:sz w:val="28"/>
          <w:szCs w:val="28"/>
        </w:rPr>
        <w:t xml:space="preserve">Deadline and Process </w:t>
      </w:r>
    </w:p>
    <w:p w14:paraId="248436BF" w14:textId="77777777" w:rsidR="00DC6F9C" w:rsidRPr="00FD7A85" w:rsidRDefault="00DC6F9C" w:rsidP="00FD7A85">
      <w:pPr>
        <w:tabs>
          <w:tab w:val="left" w:pos="450"/>
          <w:tab w:val="left" w:pos="630"/>
        </w:tabs>
        <w:autoSpaceDE w:val="0"/>
        <w:autoSpaceDN w:val="0"/>
        <w:adjustRightInd w:val="0"/>
        <w:spacing w:after="0" w:line="240" w:lineRule="auto"/>
        <w:rPr>
          <w:rFonts w:cstheme="minorHAnsi"/>
          <w:i/>
          <w:iCs/>
          <w:color w:val="000000"/>
          <w:sz w:val="28"/>
          <w:szCs w:val="28"/>
        </w:rPr>
      </w:pPr>
    </w:p>
    <w:p w14:paraId="7397F2F4" w14:textId="77777777" w:rsidR="004470D5" w:rsidRPr="00FD7A85" w:rsidRDefault="004470D5" w:rsidP="004470D5">
      <w:pPr>
        <w:autoSpaceDE w:val="0"/>
        <w:autoSpaceDN w:val="0"/>
        <w:adjustRightInd w:val="0"/>
        <w:spacing w:after="0" w:line="240" w:lineRule="auto"/>
        <w:rPr>
          <w:rFonts w:cstheme="minorHAnsi"/>
          <w:color w:val="000000"/>
          <w:sz w:val="24"/>
          <w:szCs w:val="24"/>
        </w:rPr>
      </w:pPr>
      <w:r w:rsidRPr="00FD7A85">
        <w:rPr>
          <w:rFonts w:cstheme="minorHAnsi"/>
          <w:color w:val="000000"/>
          <w:sz w:val="24"/>
          <w:szCs w:val="24"/>
        </w:rPr>
        <w:t xml:space="preserve">Programs must submit budget modification request to the Commission in a timely manner. While budget modification requests will be accepted on a rolling basis, programs are requested to submit budget modifications that require </w:t>
      </w:r>
      <w:r w:rsidRPr="00FD7A85">
        <w:rPr>
          <w:rFonts w:cstheme="minorHAnsi"/>
          <w:sz w:val="24"/>
          <w:szCs w:val="24"/>
        </w:rPr>
        <w:t xml:space="preserve">the approval of the Corporation for National and Community Service by April 1 of the current program year. This will </w:t>
      </w:r>
      <w:r w:rsidRPr="00FD7A85">
        <w:rPr>
          <w:rFonts w:cstheme="minorHAnsi"/>
          <w:color w:val="000000"/>
          <w:sz w:val="24"/>
          <w:szCs w:val="24"/>
        </w:rPr>
        <w:t xml:space="preserve">provide sufficient time for the Commission and the Corporation to review the request before Members complete their terms of service. </w:t>
      </w:r>
    </w:p>
    <w:p w14:paraId="27506604" w14:textId="77777777" w:rsidR="004470D5" w:rsidRPr="00FD7A85" w:rsidRDefault="004470D5" w:rsidP="004470D5">
      <w:pPr>
        <w:autoSpaceDE w:val="0"/>
        <w:autoSpaceDN w:val="0"/>
        <w:adjustRightInd w:val="0"/>
        <w:spacing w:after="0" w:line="240" w:lineRule="auto"/>
        <w:rPr>
          <w:rFonts w:cstheme="minorHAnsi"/>
          <w:color w:val="000000"/>
          <w:sz w:val="24"/>
          <w:szCs w:val="24"/>
        </w:rPr>
      </w:pPr>
      <w:r w:rsidRPr="00FD7A85">
        <w:rPr>
          <w:rFonts w:cstheme="minorHAnsi"/>
          <w:color w:val="000000"/>
          <w:sz w:val="24"/>
          <w:szCs w:val="24"/>
        </w:rPr>
        <w:t xml:space="preserve">Programs submitting a budget modification request must submit the following: </w:t>
      </w:r>
    </w:p>
    <w:p w14:paraId="5266662B" w14:textId="77777777" w:rsidR="004470D5" w:rsidRPr="00FD7A85" w:rsidRDefault="004470D5" w:rsidP="00FD7A85">
      <w:pPr>
        <w:autoSpaceDE w:val="0"/>
        <w:autoSpaceDN w:val="0"/>
        <w:adjustRightInd w:val="0"/>
        <w:spacing w:after="0" w:line="240" w:lineRule="auto"/>
        <w:ind w:left="720"/>
        <w:rPr>
          <w:rFonts w:cstheme="minorHAnsi"/>
          <w:color w:val="000000"/>
          <w:sz w:val="24"/>
          <w:szCs w:val="24"/>
        </w:rPr>
      </w:pPr>
      <w:r w:rsidRPr="00FD7A85">
        <w:rPr>
          <w:rFonts w:cstheme="minorHAnsi"/>
          <w:color w:val="000000"/>
          <w:sz w:val="24"/>
          <w:szCs w:val="24"/>
        </w:rPr>
        <w:t xml:space="preserve">• A letter detailing the request and explaining why the modification is needed, </w:t>
      </w:r>
    </w:p>
    <w:p w14:paraId="3D6A5ABC" w14:textId="77777777" w:rsidR="004470D5" w:rsidRPr="00FD7A85" w:rsidRDefault="004470D5" w:rsidP="00FD7A85">
      <w:pPr>
        <w:autoSpaceDE w:val="0"/>
        <w:autoSpaceDN w:val="0"/>
        <w:adjustRightInd w:val="0"/>
        <w:spacing w:after="0" w:line="240" w:lineRule="auto"/>
        <w:ind w:left="720"/>
        <w:rPr>
          <w:rFonts w:cstheme="minorHAnsi"/>
          <w:color w:val="000000"/>
          <w:sz w:val="24"/>
          <w:szCs w:val="24"/>
        </w:rPr>
      </w:pPr>
      <w:r w:rsidRPr="00FD7A85">
        <w:rPr>
          <w:rFonts w:cstheme="minorHAnsi"/>
          <w:color w:val="000000"/>
          <w:sz w:val="24"/>
          <w:szCs w:val="24"/>
        </w:rPr>
        <w:t xml:space="preserve">• A revised budget form, and </w:t>
      </w:r>
    </w:p>
    <w:p w14:paraId="3427B357" w14:textId="77777777" w:rsidR="004470D5" w:rsidRPr="00FD7A85" w:rsidRDefault="004470D5" w:rsidP="00FD7A85">
      <w:pPr>
        <w:autoSpaceDE w:val="0"/>
        <w:autoSpaceDN w:val="0"/>
        <w:adjustRightInd w:val="0"/>
        <w:spacing w:after="0" w:line="240" w:lineRule="auto"/>
        <w:ind w:left="720"/>
        <w:rPr>
          <w:rFonts w:cstheme="minorHAnsi"/>
          <w:color w:val="000000"/>
          <w:sz w:val="24"/>
          <w:szCs w:val="24"/>
        </w:rPr>
      </w:pPr>
      <w:r w:rsidRPr="00FD7A85">
        <w:rPr>
          <w:rFonts w:cstheme="minorHAnsi"/>
          <w:color w:val="000000"/>
          <w:sz w:val="24"/>
          <w:szCs w:val="24"/>
        </w:rPr>
        <w:t xml:space="preserve">• A revised budget narrative. </w:t>
      </w:r>
    </w:p>
    <w:p w14:paraId="7217F0A9" w14:textId="77777777" w:rsidR="004470D5" w:rsidRPr="00D252D4" w:rsidRDefault="004470D5" w:rsidP="00FD7A85">
      <w:pPr>
        <w:autoSpaceDE w:val="0"/>
        <w:autoSpaceDN w:val="0"/>
        <w:adjustRightInd w:val="0"/>
        <w:spacing w:after="0" w:line="240" w:lineRule="auto"/>
        <w:ind w:left="720"/>
        <w:rPr>
          <w:rFonts w:cstheme="minorHAnsi"/>
          <w:color w:val="000000"/>
        </w:rPr>
      </w:pPr>
    </w:p>
    <w:p w14:paraId="1B787E5B" w14:textId="77777777" w:rsidR="004470D5" w:rsidRPr="00FD7A85" w:rsidRDefault="004470D5" w:rsidP="004470D5">
      <w:pPr>
        <w:autoSpaceDE w:val="0"/>
        <w:autoSpaceDN w:val="0"/>
        <w:adjustRightInd w:val="0"/>
        <w:spacing w:after="0" w:line="240" w:lineRule="auto"/>
        <w:rPr>
          <w:rFonts w:cstheme="minorHAnsi"/>
          <w:color w:val="000000"/>
          <w:sz w:val="24"/>
          <w:szCs w:val="24"/>
        </w:rPr>
      </w:pPr>
      <w:r w:rsidRPr="00FD7A85">
        <w:rPr>
          <w:rFonts w:cstheme="minorHAnsi"/>
          <w:b/>
          <w:bCs/>
          <w:color w:val="000000"/>
          <w:sz w:val="24"/>
          <w:szCs w:val="24"/>
        </w:rPr>
        <w:t xml:space="preserve">Programs should not consider budget modification requests approved until written notice is received from the Commission and the Corporation. </w:t>
      </w:r>
    </w:p>
    <w:p w14:paraId="78941F61" w14:textId="77777777" w:rsidR="004470D5" w:rsidRPr="00FD7A85" w:rsidRDefault="004470D5" w:rsidP="004470D5">
      <w:pPr>
        <w:autoSpaceDE w:val="0"/>
        <w:autoSpaceDN w:val="0"/>
        <w:adjustRightInd w:val="0"/>
        <w:spacing w:after="0" w:line="240" w:lineRule="auto"/>
        <w:rPr>
          <w:rFonts w:cstheme="minorHAnsi"/>
          <w:b/>
          <w:bCs/>
          <w:color w:val="000000"/>
          <w:sz w:val="24"/>
          <w:szCs w:val="24"/>
        </w:rPr>
      </w:pPr>
    </w:p>
    <w:p w14:paraId="6584C086" w14:textId="2163E0A6" w:rsidR="004470D5" w:rsidRPr="00FD7A85" w:rsidRDefault="00FD7A85" w:rsidP="00FD7A85">
      <w:pPr>
        <w:tabs>
          <w:tab w:val="left" w:pos="450"/>
        </w:tabs>
        <w:autoSpaceDE w:val="0"/>
        <w:autoSpaceDN w:val="0"/>
        <w:adjustRightInd w:val="0"/>
        <w:spacing w:after="0" w:line="240" w:lineRule="auto"/>
        <w:rPr>
          <w:rFonts w:cstheme="minorHAnsi"/>
          <w:color w:val="000000"/>
          <w:sz w:val="24"/>
          <w:szCs w:val="24"/>
        </w:rPr>
      </w:pPr>
      <w:r w:rsidRPr="00FD7A85">
        <w:rPr>
          <w:rFonts w:cstheme="minorHAnsi"/>
          <w:b/>
          <w:bCs/>
          <w:color w:val="000000"/>
          <w:sz w:val="24"/>
          <w:szCs w:val="24"/>
        </w:rPr>
        <w:t xml:space="preserve">       7.</w:t>
      </w:r>
      <w:r w:rsidR="00DC6F9C">
        <w:rPr>
          <w:rFonts w:cstheme="minorHAnsi"/>
          <w:b/>
          <w:bCs/>
          <w:color w:val="000000"/>
          <w:sz w:val="24"/>
          <w:szCs w:val="24"/>
        </w:rPr>
        <w:t>10</w:t>
      </w:r>
      <w:r w:rsidR="00E15F56">
        <w:rPr>
          <w:rFonts w:cstheme="minorHAnsi"/>
          <w:b/>
          <w:bCs/>
          <w:color w:val="000000"/>
          <w:sz w:val="24"/>
          <w:szCs w:val="24"/>
        </w:rPr>
        <w:t>A</w:t>
      </w:r>
      <w:r w:rsidRPr="00FD7A85">
        <w:rPr>
          <w:rFonts w:cstheme="minorHAnsi"/>
          <w:b/>
          <w:bCs/>
          <w:color w:val="000000"/>
          <w:sz w:val="24"/>
          <w:szCs w:val="24"/>
        </w:rPr>
        <w:t xml:space="preserve"> </w:t>
      </w:r>
      <w:r>
        <w:rPr>
          <w:rFonts w:cstheme="minorHAnsi"/>
          <w:b/>
          <w:bCs/>
          <w:color w:val="000000"/>
          <w:sz w:val="24"/>
          <w:szCs w:val="24"/>
        </w:rPr>
        <w:t xml:space="preserve"> </w:t>
      </w:r>
      <w:r w:rsidR="004470D5" w:rsidRPr="00FD7A85">
        <w:rPr>
          <w:rFonts w:cstheme="minorHAnsi"/>
          <w:b/>
          <w:bCs/>
          <w:color w:val="000000"/>
          <w:sz w:val="24"/>
          <w:szCs w:val="24"/>
        </w:rPr>
        <w:t xml:space="preserve">Line Item Changes </w:t>
      </w:r>
    </w:p>
    <w:p w14:paraId="30DAD149" w14:textId="77777777" w:rsidR="004470D5" w:rsidRPr="00FD7A85" w:rsidRDefault="004470D5" w:rsidP="00E15F56">
      <w:pPr>
        <w:tabs>
          <w:tab w:val="left" w:pos="720"/>
        </w:tabs>
        <w:autoSpaceDE w:val="0"/>
        <w:autoSpaceDN w:val="0"/>
        <w:adjustRightInd w:val="0"/>
        <w:spacing w:after="0" w:line="240" w:lineRule="auto"/>
        <w:ind w:left="360"/>
        <w:rPr>
          <w:rFonts w:cstheme="minorHAnsi"/>
          <w:color w:val="000000"/>
          <w:sz w:val="24"/>
          <w:szCs w:val="24"/>
        </w:rPr>
      </w:pPr>
      <w:r w:rsidRPr="00FD7A85">
        <w:rPr>
          <w:rFonts w:cstheme="minorHAnsi"/>
          <w:color w:val="000000"/>
          <w:sz w:val="24"/>
          <w:szCs w:val="24"/>
        </w:rPr>
        <w:t xml:space="preserve">Programs may move funds between line items if the modification is less than 5% of the total budget (grant and match). For example, a program that has a total budget of $100,000 may move up to $5,000 between line items as long as the transfer is in compliance with all other applicable grant requirements. Modifications between 5 and 10% must be made in OnCorps and approved by the Governor’s Office of Volunteer Service. Modifications over 10% require a grant amendment in </w:t>
      </w:r>
      <w:proofErr w:type="spellStart"/>
      <w:r w:rsidRPr="00FD7A85">
        <w:rPr>
          <w:rFonts w:cstheme="minorHAnsi"/>
          <w:color w:val="000000"/>
          <w:sz w:val="24"/>
          <w:szCs w:val="24"/>
        </w:rPr>
        <w:t>eGrants</w:t>
      </w:r>
      <w:proofErr w:type="spellEnd"/>
      <w:r w:rsidRPr="00FD7A85">
        <w:rPr>
          <w:rFonts w:cstheme="minorHAnsi"/>
          <w:color w:val="000000"/>
          <w:sz w:val="24"/>
          <w:szCs w:val="24"/>
        </w:rPr>
        <w:t xml:space="preserve">. Programs who wish to transfer funds totaling more than 10% of the federal award must receive prior approval from the Commission and the Corporation. (OMB Circular A-11, Subpart C, Section 25.) </w:t>
      </w:r>
    </w:p>
    <w:p w14:paraId="559BB9FB" w14:textId="77777777" w:rsidR="004470D5" w:rsidRPr="00FD7A85" w:rsidRDefault="004470D5" w:rsidP="004470D5">
      <w:pPr>
        <w:autoSpaceDE w:val="0"/>
        <w:autoSpaceDN w:val="0"/>
        <w:adjustRightInd w:val="0"/>
        <w:spacing w:after="0" w:line="240" w:lineRule="auto"/>
        <w:rPr>
          <w:rFonts w:cstheme="minorHAnsi"/>
          <w:b/>
          <w:bCs/>
          <w:color w:val="000000"/>
          <w:sz w:val="24"/>
          <w:szCs w:val="24"/>
        </w:rPr>
      </w:pPr>
    </w:p>
    <w:p w14:paraId="523AB191" w14:textId="44832693" w:rsidR="004470D5" w:rsidRPr="00FD7A85" w:rsidRDefault="00FD7A85" w:rsidP="004470D5">
      <w:pPr>
        <w:autoSpaceDE w:val="0"/>
        <w:autoSpaceDN w:val="0"/>
        <w:adjustRightInd w:val="0"/>
        <w:spacing w:after="0" w:line="240" w:lineRule="auto"/>
        <w:rPr>
          <w:rFonts w:cstheme="minorHAnsi"/>
          <w:color w:val="000000"/>
          <w:sz w:val="24"/>
          <w:szCs w:val="24"/>
        </w:rPr>
      </w:pPr>
      <w:r w:rsidRPr="00FD7A85">
        <w:rPr>
          <w:rFonts w:cstheme="minorHAnsi"/>
          <w:b/>
          <w:bCs/>
          <w:color w:val="000000"/>
          <w:sz w:val="24"/>
          <w:szCs w:val="24"/>
        </w:rPr>
        <w:t xml:space="preserve">     7.</w:t>
      </w:r>
      <w:r w:rsidR="00DC6F9C">
        <w:rPr>
          <w:rFonts w:cstheme="minorHAnsi"/>
          <w:b/>
          <w:bCs/>
          <w:color w:val="000000"/>
          <w:sz w:val="24"/>
          <w:szCs w:val="24"/>
        </w:rPr>
        <w:t>10</w:t>
      </w:r>
      <w:r w:rsidR="00E15F56">
        <w:rPr>
          <w:rFonts w:cstheme="minorHAnsi"/>
          <w:b/>
          <w:bCs/>
          <w:color w:val="000000"/>
          <w:sz w:val="24"/>
          <w:szCs w:val="24"/>
        </w:rPr>
        <w:t>B</w:t>
      </w:r>
      <w:r w:rsidRPr="00FD7A85">
        <w:rPr>
          <w:rFonts w:cstheme="minorHAnsi"/>
          <w:b/>
          <w:bCs/>
          <w:color w:val="000000"/>
          <w:sz w:val="24"/>
          <w:szCs w:val="24"/>
        </w:rPr>
        <w:t xml:space="preserve">  </w:t>
      </w:r>
      <w:proofErr w:type="spellStart"/>
      <w:r w:rsidR="004470D5" w:rsidRPr="00FD7A85">
        <w:rPr>
          <w:rFonts w:cstheme="minorHAnsi"/>
          <w:b/>
          <w:bCs/>
          <w:color w:val="000000"/>
          <w:sz w:val="24"/>
          <w:szCs w:val="24"/>
        </w:rPr>
        <w:t>Subgranting</w:t>
      </w:r>
      <w:proofErr w:type="spellEnd"/>
      <w:r w:rsidR="004470D5" w:rsidRPr="00FD7A85">
        <w:rPr>
          <w:rFonts w:cstheme="minorHAnsi"/>
          <w:b/>
          <w:bCs/>
          <w:color w:val="000000"/>
          <w:sz w:val="24"/>
          <w:szCs w:val="24"/>
        </w:rPr>
        <w:t xml:space="preserve"> Funds </w:t>
      </w:r>
    </w:p>
    <w:p w14:paraId="30BAEA48" w14:textId="3783A953" w:rsidR="004470D5" w:rsidRPr="00FD7A85" w:rsidRDefault="00FD7A85" w:rsidP="00E15F56">
      <w:pPr>
        <w:autoSpaceDE w:val="0"/>
        <w:autoSpaceDN w:val="0"/>
        <w:adjustRightInd w:val="0"/>
        <w:spacing w:after="0" w:line="240" w:lineRule="auto"/>
        <w:ind w:left="270" w:hanging="810"/>
        <w:rPr>
          <w:rFonts w:cstheme="minorHAnsi"/>
          <w:color w:val="000000"/>
          <w:sz w:val="24"/>
          <w:szCs w:val="24"/>
        </w:rPr>
      </w:pPr>
      <w:r w:rsidRPr="00FD7A85">
        <w:rPr>
          <w:rFonts w:cstheme="minorHAnsi"/>
          <w:color w:val="000000"/>
          <w:sz w:val="24"/>
          <w:szCs w:val="24"/>
        </w:rPr>
        <w:t xml:space="preserve">               </w:t>
      </w:r>
      <w:r w:rsidR="004470D5" w:rsidRPr="00FD7A85">
        <w:rPr>
          <w:rFonts w:cstheme="minorHAnsi"/>
          <w:color w:val="000000"/>
          <w:sz w:val="24"/>
          <w:szCs w:val="24"/>
        </w:rPr>
        <w:t xml:space="preserve">Programs must receive prior approval from the Commission and the Corporation to sub-grant or subcontract program activities not previously approved in the application for funding. Programs must receive prior approval from both the Commission and Corporation to transfer the grant or to sub-grant to a different organization. For more information, please refer to the AmeriCorps Provisions. </w:t>
      </w:r>
    </w:p>
    <w:p w14:paraId="0DBAA77F" w14:textId="77777777" w:rsidR="004470D5" w:rsidRPr="00FD7A85" w:rsidRDefault="004470D5" w:rsidP="00FD7A85">
      <w:pPr>
        <w:autoSpaceDE w:val="0"/>
        <w:autoSpaceDN w:val="0"/>
        <w:adjustRightInd w:val="0"/>
        <w:spacing w:after="0" w:line="240" w:lineRule="auto"/>
        <w:ind w:left="810" w:hanging="810"/>
        <w:rPr>
          <w:rFonts w:cstheme="minorHAnsi"/>
          <w:b/>
          <w:bCs/>
          <w:color w:val="000000"/>
          <w:sz w:val="24"/>
          <w:szCs w:val="24"/>
        </w:rPr>
      </w:pPr>
    </w:p>
    <w:p w14:paraId="4CB876B9" w14:textId="340C1A4E" w:rsidR="004470D5" w:rsidRPr="00FD7A85" w:rsidRDefault="00FD7A85" w:rsidP="004470D5">
      <w:pPr>
        <w:autoSpaceDE w:val="0"/>
        <w:autoSpaceDN w:val="0"/>
        <w:adjustRightInd w:val="0"/>
        <w:spacing w:after="0" w:line="240" w:lineRule="auto"/>
        <w:rPr>
          <w:rFonts w:cstheme="minorHAnsi"/>
          <w:color w:val="000000"/>
          <w:sz w:val="24"/>
          <w:szCs w:val="24"/>
        </w:rPr>
      </w:pPr>
      <w:r w:rsidRPr="00FD7A85">
        <w:rPr>
          <w:rFonts w:cstheme="minorHAnsi"/>
          <w:b/>
          <w:bCs/>
          <w:color w:val="000000"/>
          <w:sz w:val="24"/>
          <w:szCs w:val="24"/>
        </w:rPr>
        <w:t xml:space="preserve">     7.</w:t>
      </w:r>
      <w:r w:rsidR="00DC6F9C">
        <w:rPr>
          <w:rFonts w:cstheme="minorHAnsi"/>
          <w:b/>
          <w:bCs/>
          <w:color w:val="000000"/>
          <w:sz w:val="24"/>
          <w:szCs w:val="24"/>
        </w:rPr>
        <w:t>10</w:t>
      </w:r>
      <w:r w:rsidR="00E15F56">
        <w:rPr>
          <w:rFonts w:cstheme="minorHAnsi"/>
          <w:b/>
          <w:bCs/>
          <w:color w:val="000000"/>
          <w:sz w:val="24"/>
          <w:szCs w:val="24"/>
        </w:rPr>
        <w:t>C</w:t>
      </w:r>
      <w:r w:rsidRPr="00FD7A85">
        <w:rPr>
          <w:rFonts w:cstheme="minorHAnsi"/>
          <w:b/>
          <w:bCs/>
          <w:color w:val="000000"/>
          <w:sz w:val="24"/>
          <w:szCs w:val="24"/>
        </w:rPr>
        <w:t xml:space="preserve">  </w:t>
      </w:r>
      <w:r w:rsidR="004470D5" w:rsidRPr="00FD7A85">
        <w:rPr>
          <w:rFonts w:cstheme="minorHAnsi"/>
          <w:b/>
          <w:bCs/>
          <w:color w:val="000000"/>
          <w:sz w:val="24"/>
          <w:szCs w:val="24"/>
        </w:rPr>
        <w:t xml:space="preserve">Equipment </w:t>
      </w:r>
    </w:p>
    <w:p w14:paraId="5BAF6AE7" w14:textId="682C16E7" w:rsidR="004470D5" w:rsidRPr="00D252D4" w:rsidRDefault="004470D5" w:rsidP="00E15F56">
      <w:pPr>
        <w:autoSpaceDE w:val="0"/>
        <w:autoSpaceDN w:val="0"/>
        <w:adjustRightInd w:val="0"/>
        <w:spacing w:after="0" w:line="240" w:lineRule="auto"/>
        <w:ind w:left="270"/>
        <w:rPr>
          <w:rFonts w:cstheme="minorHAnsi"/>
          <w:color w:val="000000"/>
        </w:rPr>
      </w:pPr>
      <w:r w:rsidRPr="00FD7A85">
        <w:rPr>
          <w:rFonts w:cstheme="minorHAnsi"/>
          <w:color w:val="000000"/>
          <w:sz w:val="24"/>
          <w:szCs w:val="24"/>
        </w:rPr>
        <w:t>Programs may not purchase equipment costing more than $5,000 with grant funds unless specified in the approved budget or application without prior approval from the Commission and the Corporation. All purchases of equipment and supplies should be handled in accordance with 45 CFR 2541 – “Uniform Administrative Requirements for Grants and Cooperative Agreements to State and Local Governments” or with 45 CFR 2543 – “</w:t>
      </w:r>
      <w:r w:rsidR="00F07121" w:rsidRPr="00F07121">
        <w:rPr>
          <w:rFonts w:cstheme="minorHAnsi"/>
          <w:color w:val="000000"/>
          <w:sz w:val="24"/>
          <w:szCs w:val="24"/>
        </w:rPr>
        <w:t xml:space="preserve">Grants </w:t>
      </w:r>
      <w:r w:rsidR="00F07121">
        <w:rPr>
          <w:rFonts w:cstheme="minorHAnsi"/>
          <w:color w:val="000000"/>
          <w:sz w:val="24"/>
          <w:szCs w:val="24"/>
        </w:rPr>
        <w:t>a</w:t>
      </w:r>
      <w:r w:rsidR="00F07121" w:rsidRPr="00F07121">
        <w:rPr>
          <w:rFonts w:cstheme="minorHAnsi"/>
          <w:color w:val="000000"/>
          <w:sz w:val="24"/>
          <w:szCs w:val="24"/>
        </w:rPr>
        <w:t>nd Agreements With Institutions Of Higher Education, Hospitals, And Other Non-Profit Organizations</w:t>
      </w:r>
      <w:r w:rsidR="00F07121">
        <w:rPr>
          <w:rFonts w:cstheme="minorHAnsi"/>
          <w:color w:val="000000"/>
          <w:sz w:val="24"/>
          <w:szCs w:val="24"/>
        </w:rPr>
        <w:t>.”</w:t>
      </w:r>
    </w:p>
    <w:p w14:paraId="73A4F5A2" w14:textId="77777777" w:rsidR="004470D5" w:rsidRDefault="004470D5" w:rsidP="00FD7A85">
      <w:pPr>
        <w:ind w:left="810"/>
      </w:pPr>
    </w:p>
    <w:p w14:paraId="1A704044" w14:textId="77777777" w:rsidR="004470D5" w:rsidRDefault="004470D5" w:rsidP="004470D5"/>
    <w:p w14:paraId="5F5E2048" w14:textId="77777777" w:rsidR="004470D5" w:rsidRDefault="004470D5" w:rsidP="004470D5"/>
    <w:p w14:paraId="3909511C" w14:textId="63A71A44" w:rsidR="004470D5" w:rsidRDefault="004470D5" w:rsidP="004470D5"/>
    <w:p w14:paraId="1CA79379" w14:textId="63D14A98" w:rsidR="00FD7A85" w:rsidRDefault="00FD7A85" w:rsidP="004470D5"/>
    <w:p w14:paraId="6F27878D" w14:textId="5A88205C" w:rsidR="00FD7A85" w:rsidRDefault="00FD7A85" w:rsidP="004470D5"/>
    <w:p w14:paraId="334E583E" w14:textId="5F9C0ECD" w:rsidR="00FD7A85" w:rsidRDefault="00FD7A85" w:rsidP="004470D5"/>
    <w:p w14:paraId="00F0A4DF" w14:textId="2AF19CAF" w:rsidR="00FD7A85" w:rsidRDefault="00FD7A85" w:rsidP="004470D5"/>
    <w:p w14:paraId="1214BCB8" w14:textId="4098A756" w:rsidR="00FD7A85" w:rsidRDefault="00FD7A85" w:rsidP="004470D5"/>
    <w:p w14:paraId="3B587130" w14:textId="4AFAFFA0" w:rsidR="00FD7A85" w:rsidRDefault="00FD7A85" w:rsidP="004470D5"/>
    <w:p w14:paraId="1A2D7804" w14:textId="5D61F197" w:rsidR="00FD7A85" w:rsidRDefault="00FD7A85" w:rsidP="004470D5"/>
    <w:p w14:paraId="117E1A48" w14:textId="2DC2E944" w:rsidR="00FD7A85" w:rsidRDefault="00FD7A85" w:rsidP="004470D5"/>
    <w:p w14:paraId="297B9685" w14:textId="64CFE657" w:rsidR="00FD7A85" w:rsidRDefault="00FD7A85" w:rsidP="004470D5"/>
    <w:p w14:paraId="16C48B73" w14:textId="0D266737" w:rsidR="00E15F56" w:rsidRDefault="00E15F56" w:rsidP="004470D5"/>
    <w:p w14:paraId="15525172" w14:textId="120B3931" w:rsidR="00E15F56" w:rsidRDefault="00E15F56" w:rsidP="004470D5"/>
    <w:p w14:paraId="539DB7CF" w14:textId="64A16414" w:rsidR="00E15F56" w:rsidRDefault="00E15F56" w:rsidP="004470D5"/>
    <w:p w14:paraId="1E8931FA" w14:textId="104F0E14" w:rsidR="00E15F56" w:rsidRDefault="00E15F56" w:rsidP="004470D5"/>
    <w:p w14:paraId="43DBC8F7" w14:textId="61B9924E" w:rsidR="00E15F56" w:rsidRDefault="00E15F56" w:rsidP="004470D5"/>
    <w:p w14:paraId="6D18E8DA" w14:textId="530E1CC4" w:rsidR="004470D5" w:rsidRDefault="00FD7A85" w:rsidP="004470D5">
      <w:r>
        <w:t>A</w:t>
      </w:r>
      <w:r w:rsidR="004470D5">
        <w:t xml:space="preserve">ppendix </w:t>
      </w:r>
      <w:r>
        <w:t>1</w:t>
      </w:r>
    </w:p>
    <w:p w14:paraId="6FA9F6EB" w14:textId="77777777" w:rsidR="004470D5" w:rsidRPr="00062E0C" w:rsidRDefault="004470D5" w:rsidP="004470D5">
      <w:pPr>
        <w:jc w:val="center"/>
        <w:rPr>
          <w:b/>
          <w:bCs/>
          <w:sz w:val="28"/>
          <w:szCs w:val="28"/>
        </w:rPr>
      </w:pPr>
      <w:commentRangeStart w:id="141"/>
    </w:p>
    <w:p w14:paraId="66727BCC" w14:textId="77777777" w:rsidR="004470D5" w:rsidRPr="00062E0C" w:rsidRDefault="004470D5" w:rsidP="004470D5">
      <w:pPr>
        <w:jc w:val="center"/>
        <w:rPr>
          <w:b/>
          <w:bCs/>
          <w:sz w:val="28"/>
          <w:szCs w:val="28"/>
        </w:rPr>
      </w:pPr>
      <w:r w:rsidRPr="00062E0C">
        <w:rPr>
          <w:b/>
          <w:bCs/>
          <w:sz w:val="28"/>
          <w:szCs w:val="28"/>
        </w:rPr>
        <w:t>AmeriCorps Pledge</w:t>
      </w:r>
    </w:p>
    <w:p w14:paraId="510426A3" w14:textId="77777777" w:rsidR="004470D5" w:rsidRDefault="004470D5" w:rsidP="004470D5">
      <w:pPr>
        <w:ind w:left="540"/>
      </w:pPr>
      <w:r>
        <w:t xml:space="preserve">AmeriCorps Pledge AmeriCorps members take the following pledge at the beginning of their term of service. It is recommended to incorporate this into the member orientation, program kick-off or launch celebration, member enrollment date, or something similar. </w:t>
      </w:r>
    </w:p>
    <w:p w14:paraId="274B19C7" w14:textId="77777777" w:rsidR="004470D5" w:rsidRDefault="004470D5" w:rsidP="004470D5">
      <w:pPr>
        <w:ind w:left="540"/>
        <w:jc w:val="center"/>
      </w:pPr>
      <w:r>
        <w:t xml:space="preserve">I will get things done for America - to make our people safer, smarter, and healthier. </w:t>
      </w:r>
    </w:p>
    <w:p w14:paraId="0728A39D" w14:textId="77777777" w:rsidR="004470D5" w:rsidRDefault="004470D5" w:rsidP="004470D5">
      <w:pPr>
        <w:ind w:left="540"/>
        <w:jc w:val="center"/>
      </w:pPr>
      <w:r>
        <w:t>I will bring Americans together to strengthen our communities.</w:t>
      </w:r>
    </w:p>
    <w:p w14:paraId="3D1979FA" w14:textId="77777777" w:rsidR="004470D5" w:rsidRDefault="004470D5" w:rsidP="004470D5">
      <w:pPr>
        <w:ind w:left="540"/>
        <w:jc w:val="center"/>
      </w:pPr>
      <w:r>
        <w:t xml:space="preserve"> Faced with apathy, I will take action.</w:t>
      </w:r>
    </w:p>
    <w:p w14:paraId="156951A7" w14:textId="77777777" w:rsidR="004470D5" w:rsidRDefault="004470D5" w:rsidP="004470D5">
      <w:pPr>
        <w:ind w:left="540"/>
        <w:jc w:val="center"/>
      </w:pPr>
      <w:r>
        <w:t xml:space="preserve"> Faced with conflict, I will seek common ground.</w:t>
      </w:r>
    </w:p>
    <w:p w14:paraId="046E2161" w14:textId="77777777" w:rsidR="004470D5" w:rsidRDefault="004470D5" w:rsidP="004470D5">
      <w:pPr>
        <w:ind w:left="540"/>
        <w:jc w:val="center"/>
      </w:pPr>
      <w:r>
        <w:t xml:space="preserve"> Faced with adversity, I will persevere.</w:t>
      </w:r>
      <w:commentRangeEnd w:id="141"/>
      <w:r>
        <w:rPr>
          <w:rStyle w:val="CommentReference"/>
        </w:rPr>
        <w:commentReference w:id="141"/>
      </w:r>
    </w:p>
    <w:p w14:paraId="10033213" w14:textId="77777777" w:rsidR="004470D5" w:rsidRDefault="004470D5" w:rsidP="004470D5">
      <w:pPr>
        <w:ind w:left="540"/>
        <w:jc w:val="center"/>
      </w:pPr>
      <w:r>
        <w:t xml:space="preserve"> I will carry this commitment with me this year and beyond.</w:t>
      </w:r>
    </w:p>
    <w:p w14:paraId="65A4C057" w14:textId="77777777" w:rsidR="004470D5" w:rsidRDefault="004470D5" w:rsidP="004470D5">
      <w:pPr>
        <w:ind w:left="540"/>
        <w:jc w:val="center"/>
      </w:pPr>
      <w:r>
        <w:t xml:space="preserve"> I am an AmeriCorps member, and I will get things done</w:t>
      </w:r>
    </w:p>
    <w:p w14:paraId="63D1F1D8" w14:textId="0837D319" w:rsidR="004470D5" w:rsidRDefault="004470D5" w:rsidP="007D4877">
      <w:pPr>
        <w:rPr>
          <w:rFonts w:cstheme="minorHAnsi"/>
          <w:b/>
          <w:i/>
          <w:sz w:val="24"/>
          <w:szCs w:val="24"/>
        </w:rPr>
      </w:pPr>
    </w:p>
    <w:p w14:paraId="60AA2193" w14:textId="77777777" w:rsidR="004470D5" w:rsidRPr="00906F66" w:rsidRDefault="004470D5" w:rsidP="007D4877">
      <w:pPr>
        <w:rPr>
          <w:rFonts w:cstheme="minorHAnsi"/>
          <w:b/>
          <w:i/>
          <w:sz w:val="24"/>
          <w:szCs w:val="24"/>
        </w:rPr>
      </w:pPr>
    </w:p>
    <w:p w14:paraId="14C756E6" w14:textId="77777777" w:rsidR="007D4877" w:rsidRPr="00906F66" w:rsidRDefault="007D4877" w:rsidP="007D4877">
      <w:pPr>
        <w:rPr>
          <w:rFonts w:cstheme="minorHAnsi"/>
          <w:b/>
          <w:i/>
          <w:sz w:val="24"/>
          <w:szCs w:val="24"/>
        </w:rPr>
      </w:pPr>
    </w:p>
    <w:p w14:paraId="3E5D7BC3" w14:textId="77777777" w:rsidR="007D4877" w:rsidRPr="00906F66" w:rsidRDefault="007D4877" w:rsidP="007D4877">
      <w:pPr>
        <w:rPr>
          <w:rFonts w:cstheme="minorHAnsi"/>
          <w:sz w:val="24"/>
          <w:szCs w:val="24"/>
        </w:rPr>
      </w:pPr>
    </w:p>
    <w:p w14:paraId="2361C940" w14:textId="77777777" w:rsidR="007D4877" w:rsidRPr="00906F66" w:rsidRDefault="007D4877" w:rsidP="007D4877">
      <w:pPr>
        <w:rPr>
          <w:rFonts w:cstheme="minorHAnsi"/>
          <w:sz w:val="24"/>
          <w:szCs w:val="24"/>
        </w:rPr>
      </w:pPr>
    </w:p>
    <w:p w14:paraId="797254D1" w14:textId="77777777" w:rsidR="007D4877" w:rsidRPr="00906F66" w:rsidRDefault="007D4877" w:rsidP="007D4877">
      <w:pPr>
        <w:rPr>
          <w:rFonts w:cstheme="minorHAnsi"/>
          <w:sz w:val="24"/>
          <w:szCs w:val="24"/>
        </w:rPr>
      </w:pPr>
    </w:p>
    <w:p w14:paraId="322CDB73" w14:textId="77777777" w:rsidR="007D4877" w:rsidRPr="00906F66" w:rsidRDefault="007D4877" w:rsidP="007D4877">
      <w:pPr>
        <w:rPr>
          <w:rFonts w:cstheme="minorHAnsi"/>
          <w:sz w:val="24"/>
          <w:szCs w:val="24"/>
        </w:rPr>
      </w:pPr>
    </w:p>
    <w:p w14:paraId="7DEB98A0" w14:textId="77777777" w:rsidR="007D4877" w:rsidRPr="00906F66" w:rsidRDefault="007D4877" w:rsidP="007D4877">
      <w:pPr>
        <w:rPr>
          <w:rFonts w:cstheme="minorHAnsi"/>
          <w:sz w:val="24"/>
          <w:szCs w:val="24"/>
        </w:rPr>
      </w:pPr>
    </w:p>
    <w:p w14:paraId="524B27C3" w14:textId="77777777" w:rsidR="007D4877" w:rsidRPr="00906F66" w:rsidRDefault="007D4877" w:rsidP="007D4877">
      <w:pPr>
        <w:rPr>
          <w:rFonts w:cstheme="minorHAnsi"/>
          <w:sz w:val="24"/>
          <w:szCs w:val="24"/>
        </w:rPr>
      </w:pPr>
    </w:p>
    <w:p w14:paraId="28414493" w14:textId="77777777" w:rsidR="007D4877" w:rsidRPr="00906F66" w:rsidRDefault="007D4877" w:rsidP="007D4877">
      <w:pPr>
        <w:rPr>
          <w:rFonts w:cstheme="minorHAnsi"/>
          <w:sz w:val="24"/>
          <w:szCs w:val="24"/>
        </w:rPr>
      </w:pPr>
    </w:p>
    <w:p w14:paraId="6AF081FC" w14:textId="77777777" w:rsidR="007D4877" w:rsidRPr="00906F66" w:rsidRDefault="007D4877" w:rsidP="007D4877">
      <w:pPr>
        <w:rPr>
          <w:rFonts w:cstheme="minorHAnsi"/>
          <w:sz w:val="24"/>
          <w:szCs w:val="24"/>
        </w:rPr>
      </w:pPr>
    </w:p>
    <w:p w14:paraId="27B77E6F" w14:textId="77777777" w:rsidR="007D4877" w:rsidRPr="00906F66" w:rsidRDefault="007D4877" w:rsidP="007D4877">
      <w:pPr>
        <w:rPr>
          <w:rFonts w:cstheme="minorHAnsi"/>
          <w:sz w:val="24"/>
          <w:szCs w:val="24"/>
        </w:rPr>
      </w:pPr>
    </w:p>
    <w:p w14:paraId="457A32BA" w14:textId="77777777" w:rsidR="007D4877" w:rsidRPr="00906F66" w:rsidRDefault="007D4877" w:rsidP="007D4877">
      <w:pPr>
        <w:rPr>
          <w:rFonts w:cstheme="minorHAnsi"/>
          <w:sz w:val="24"/>
          <w:szCs w:val="24"/>
        </w:rPr>
      </w:pPr>
    </w:p>
    <w:p w14:paraId="7BF8F191" w14:textId="0D089E1A" w:rsidR="00396FB1" w:rsidRDefault="00396FB1" w:rsidP="007D4877">
      <w:pPr>
        <w:rPr>
          <w:rFonts w:cstheme="minorHAnsi"/>
          <w:sz w:val="24"/>
          <w:szCs w:val="24"/>
        </w:rPr>
      </w:pPr>
    </w:p>
    <w:p w14:paraId="1EA5F987" w14:textId="77777777" w:rsidR="00396FB1" w:rsidRDefault="00396FB1">
      <w:pPr>
        <w:rPr>
          <w:rFonts w:cstheme="minorHAnsi"/>
          <w:sz w:val="24"/>
          <w:szCs w:val="24"/>
        </w:rPr>
      </w:pPr>
      <w:r>
        <w:rPr>
          <w:rFonts w:cstheme="minorHAnsi"/>
          <w:sz w:val="24"/>
          <w:szCs w:val="24"/>
        </w:rPr>
        <w:br w:type="page"/>
      </w:r>
    </w:p>
    <w:p w14:paraId="32A0F9C7" w14:textId="77777777" w:rsidR="00396FB1" w:rsidRPr="005E2DC2" w:rsidRDefault="00396FB1" w:rsidP="00396FB1">
      <w:pPr>
        <w:spacing w:after="0" w:line="240" w:lineRule="auto"/>
        <w:jc w:val="center"/>
        <w:rPr>
          <w:b/>
          <w:sz w:val="40"/>
          <w:szCs w:val="40"/>
        </w:rPr>
      </w:pPr>
      <w:r w:rsidRPr="0020393F">
        <w:rPr>
          <w:b/>
          <w:noProof/>
          <w:sz w:val="40"/>
          <w:szCs w:val="40"/>
        </w:rPr>
        <mc:AlternateContent>
          <mc:Choice Requires="wps">
            <w:drawing>
              <wp:anchor distT="45720" distB="45720" distL="114300" distR="114300" simplePos="0" relativeHeight="251732992" behindDoc="0" locked="0" layoutInCell="1" allowOverlap="1" wp14:anchorId="44EACAAE" wp14:editId="7E6E417C">
                <wp:simplePos x="0" y="0"/>
                <wp:positionH relativeFrom="column">
                  <wp:posOffset>-240030</wp:posOffset>
                </wp:positionH>
                <wp:positionV relativeFrom="paragraph">
                  <wp:posOffset>-609600</wp:posOffset>
                </wp:positionV>
                <wp:extent cx="1162050" cy="1404620"/>
                <wp:effectExtent l="0" t="0" r="19050" b="13335"/>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solidFill>
                            <a:srgbClr val="000000"/>
                          </a:solidFill>
                          <a:miter lim="800000"/>
                          <a:headEnd/>
                          <a:tailEnd/>
                        </a:ln>
                      </wps:spPr>
                      <wps:txbx>
                        <w:txbxContent>
                          <w:p w14:paraId="0BDD3B09" w14:textId="77777777" w:rsidR="00237FA0" w:rsidRPr="0020393F" w:rsidRDefault="00237FA0" w:rsidP="00396FB1">
                            <w:pPr>
                              <w:rPr>
                                <w:b/>
                                <w:bCs/>
                              </w:rPr>
                            </w:pPr>
                            <w:r w:rsidRPr="0020393F">
                              <w:rPr>
                                <w:b/>
                                <w:bCs/>
                              </w:rPr>
                              <w:t>Appendix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EACAAE" id="_x0000_s1038" type="#_x0000_t202" style="position:absolute;left:0;text-align:left;margin-left:-18.9pt;margin-top:-48pt;width:91.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">
                <v:textbox style="mso-fit-shape-to-text:t">
                  <w:txbxContent>
                    <w:p w14:paraId="0BDD3B09" w14:textId="77777777" w:rsidR="00237FA0" w:rsidRPr="0020393F" w:rsidRDefault="00237FA0" w:rsidP="00396FB1">
                      <w:pPr>
                        <w:rPr>
                          <w:b/>
                          <w:bCs/>
                        </w:rPr>
                      </w:pPr>
                      <w:r w:rsidRPr="0020393F">
                        <w:rPr>
                          <w:b/>
                          <w:bCs/>
                        </w:rPr>
                        <w:t>Appendix 2</w:t>
                      </w:r>
                    </w:p>
                  </w:txbxContent>
                </v:textbox>
              </v:shape>
            </w:pict>
          </mc:Fallback>
        </mc:AlternateContent>
      </w:r>
      <w:r w:rsidRPr="005E2DC2">
        <w:rPr>
          <w:b/>
          <w:sz w:val="40"/>
          <w:szCs w:val="40"/>
        </w:rPr>
        <w:t>ALABAMA AMERICORPS</w:t>
      </w:r>
    </w:p>
    <w:p w14:paraId="649B2879" w14:textId="77777777" w:rsidR="00396FB1" w:rsidRDefault="00396FB1" w:rsidP="00396FB1">
      <w:pPr>
        <w:spacing w:after="0" w:line="240" w:lineRule="auto"/>
        <w:jc w:val="center"/>
        <w:rPr>
          <w:sz w:val="32"/>
          <w:szCs w:val="32"/>
        </w:rPr>
      </w:pPr>
      <w:r w:rsidRPr="005E2DC2">
        <w:rPr>
          <w:sz w:val="32"/>
          <w:szCs w:val="32"/>
        </w:rPr>
        <w:t>MEMBER FILE FORM</w:t>
      </w:r>
    </w:p>
    <w:p w14:paraId="2F6C9A5A" w14:textId="77777777" w:rsidR="00396FB1" w:rsidRPr="005E2DC2" w:rsidRDefault="00396FB1" w:rsidP="00396FB1">
      <w:pPr>
        <w:spacing w:after="0" w:line="240" w:lineRule="auto"/>
        <w:jc w:val="center"/>
        <w:rPr>
          <w:sz w:val="32"/>
          <w:szCs w:val="32"/>
        </w:rPr>
      </w:pPr>
    </w:p>
    <w:tbl>
      <w:tblPr>
        <w:tblStyle w:val="TableGrid1"/>
        <w:tblW w:w="106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0"/>
        <w:gridCol w:w="90"/>
        <w:gridCol w:w="1410"/>
        <w:gridCol w:w="682"/>
        <w:gridCol w:w="818"/>
        <w:gridCol w:w="1455"/>
        <w:gridCol w:w="45"/>
        <w:gridCol w:w="360"/>
        <w:gridCol w:w="1140"/>
        <w:gridCol w:w="727"/>
        <w:gridCol w:w="23"/>
        <w:gridCol w:w="720"/>
        <w:gridCol w:w="30"/>
        <w:gridCol w:w="1500"/>
      </w:tblGrid>
      <w:tr w:rsidR="00396FB1" w:rsidRPr="00396FB1" w14:paraId="1C217BC5" w14:textId="77777777" w:rsidTr="00205FD7">
        <w:trPr>
          <w:trHeight w:val="432"/>
        </w:trPr>
        <w:tc>
          <w:tcPr>
            <w:tcW w:w="1710" w:type="dxa"/>
            <w:gridSpan w:val="3"/>
            <w:vAlign w:val="bottom"/>
          </w:tcPr>
          <w:p w14:paraId="746A33DA" w14:textId="77777777" w:rsidR="00396FB1" w:rsidRPr="00396FB1" w:rsidRDefault="00396FB1" w:rsidP="00205FD7">
            <w:pPr>
              <w:rPr>
                <w:rFonts w:cs="Times New Roman"/>
                <w:b/>
                <w:sz w:val="20"/>
                <w:szCs w:val="20"/>
              </w:rPr>
            </w:pPr>
            <w:bookmarkStart w:id="142" w:name="_Hlk845479"/>
            <w:bookmarkStart w:id="143" w:name="_Hlk518996707"/>
            <w:r w:rsidRPr="00396FB1">
              <w:rPr>
                <w:rFonts w:cs="Times New Roman"/>
                <w:b/>
                <w:sz w:val="20"/>
                <w:szCs w:val="20"/>
              </w:rPr>
              <w:t>Program Name</w:t>
            </w:r>
          </w:p>
        </w:tc>
        <w:tc>
          <w:tcPr>
            <w:tcW w:w="8910" w:type="dxa"/>
            <w:gridSpan w:val="12"/>
            <w:tcBorders>
              <w:bottom w:val="single" w:sz="4" w:space="0" w:color="auto"/>
            </w:tcBorders>
            <w:vAlign w:val="bottom"/>
          </w:tcPr>
          <w:p w14:paraId="29542523" w14:textId="77777777" w:rsidR="00396FB1" w:rsidRPr="00396FB1" w:rsidRDefault="00396FB1" w:rsidP="00205FD7">
            <w:pPr>
              <w:rPr>
                <w:rFonts w:cs="Times New Roman"/>
                <w:b/>
                <w:sz w:val="20"/>
                <w:szCs w:val="20"/>
              </w:rPr>
            </w:pPr>
          </w:p>
        </w:tc>
      </w:tr>
      <w:bookmarkEnd w:id="142"/>
      <w:tr w:rsidR="00396FB1" w:rsidRPr="00396FB1" w14:paraId="0C707EAF" w14:textId="77777777" w:rsidTr="00205FD7">
        <w:trPr>
          <w:trHeight w:val="432"/>
        </w:trPr>
        <w:tc>
          <w:tcPr>
            <w:tcW w:w="1710" w:type="dxa"/>
            <w:gridSpan w:val="3"/>
            <w:vAlign w:val="bottom"/>
          </w:tcPr>
          <w:p w14:paraId="4B95F60E" w14:textId="77777777" w:rsidR="00396FB1" w:rsidRPr="00396FB1" w:rsidRDefault="00396FB1" w:rsidP="00BB27C5">
            <w:pPr>
              <w:jc w:val="center"/>
              <w:rPr>
                <w:rFonts w:cs="Times New Roman"/>
                <w:b/>
                <w:sz w:val="20"/>
                <w:szCs w:val="20"/>
              </w:rPr>
            </w:pPr>
            <w:r w:rsidRPr="00396FB1">
              <w:rPr>
                <w:rFonts w:cs="Times New Roman"/>
                <w:b/>
                <w:sz w:val="20"/>
                <w:szCs w:val="20"/>
              </w:rPr>
              <w:t xml:space="preserve">Member Name: </w:t>
            </w:r>
          </w:p>
        </w:tc>
        <w:tc>
          <w:tcPr>
            <w:tcW w:w="4770" w:type="dxa"/>
            <w:gridSpan w:val="6"/>
            <w:tcBorders>
              <w:bottom w:val="single" w:sz="4" w:space="0" w:color="auto"/>
            </w:tcBorders>
            <w:vAlign w:val="bottom"/>
          </w:tcPr>
          <w:p w14:paraId="530D477C" w14:textId="77777777" w:rsidR="00396FB1" w:rsidRPr="00396FB1" w:rsidRDefault="00396FB1" w:rsidP="00205FD7">
            <w:pPr>
              <w:rPr>
                <w:rFonts w:cs="Times New Roman"/>
                <w:b/>
                <w:sz w:val="20"/>
                <w:szCs w:val="20"/>
              </w:rPr>
            </w:pPr>
          </w:p>
        </w:tc>
        <w:tc>
          <w:tcPr>
            <w:tcW w:w="1890" w:type="dxa"/>
            <w:gridSpan w:val="3"/>
            <w:vAlign w:val="bottom"/>
          </w:tcPr>
          <w:p w14:paraId="3F7C3611" w14:textId="77777777" w:rsidR="00396FB1" w:rsidRPr="00396FB1" w:rsidRDefault="00396FB1" w:rsidP="00205FD7">
            <w:pPr>
              <w:jc w:val="right"/>
              <w:rPr>
                <w:rFonts w:cs="Times New Roman"/>
                <w:b/>
                <w:sz w:val="20"/>
                <w:szCs w:val="20"/>
              </w:rPr>
            </w:pPr>
            <w:r w:rsidRPr="00396FB1">
              <w:rPr>
                <w:rFonts w:cs="Times New Roman"/>
                <w:b/>
                <w:sz w:val="20"/>
                <w:szCs w:val="20"/>
              </w:rPr>
              <w:t>Start/End Dates:</w:t>
            </w:r>
          </w:p>
        </w:tc>
        <w:tc>
          <w:tcPr>
            <w:tcW w:w="2250" w:type="dxa"/>
            <w:gridSpan w:val="3"/>
            <w:tcBorders>
              <w:bottom w:val="single" w:sz="4" w:space="0" w:color="auto"/>
            </w:tcBorders>
            <w:vAlign w:val="bottom"/>
          </w:tcPr>
          <w:p w14:paraId="1B32F1BC" w14:textId="77777777" w:rsidR="00396FB1" w:rsidRPr="00396FB1" w:rsidRDefault="00396FB1" w:rsidP="00205FD7">
            <w:pPr>
              <w:rPr>
                <w:rFonts w:cs="Times New Roman"/>
                <w:b/>
                <w:sz w:val="20"/>
                <w:szCs w:val="20"/>
              </w:rPr>
            </w:pPr>
            <w:r w:rsidRPr="00396FB1">
              <w:rPr>
                <w:rFonts w:cs="Times New Roman"/>
                <w:b/>
                <w:sz w:val="20"/>
                <w:szCs w:val="20"/>
              </w:rPr>
              <w:t xml:space="preserve">                   /</w:t>
            </w:r>
          </w:p>
        </w:tc>
      </w:tr>
      <w:tr w:rsidR="00396FB1" w:rsidRPr="00396FB1" w14:paraId="3D5E8719" w14:textId="77777777" w:rsidTr="00205FD7">
        <w:trPr>
          <w:trHeight w:val="432"/>
        </w:trPr>
        <w:tc>
          <w:tcPr>
            <w:tcW w:w="1620" w:type="dxa"/>
            <w:gridSpan w:val="2"/>
            <w:vAlign w:val="bottom"/>
          </w:tcPr>
          <w:p w14:paraId="52B8BAB1" w14:textId="77777777" w:rsidR="00396FB1" w:rsidRPr="00396FB1" w:rsidRDefault="00396FB1" w:rsidP="00205FD7">
            <w:pPr>
              <w:rPr>
                <w:rFonts w:cs="Times New Roman"/>
                <w:b/>
                <w:sz w:val="20"/>
                <w:szCs w:val="20"/>
              </w:rPr>
            </w:pPr>
            <w:r w:rsidRPr="00396FB1">
              <w:rPr>
                <w:rFonts w:cs="Times New Roman"/>
                <w:b/>
                <w:sz w:val="20"/>
                <w:szCs w:val="20"/>
              </w:rPr>
              <w:t xml:space="preserve">Position Title: </w:t>
            </w:r>
          </w:p>
        </w:tc>
        <w:tc>
          <w:tcPr>
            <w:tcW w:w="4860" w:type="dxa"/>
            <w:gridSpan w:val="7"/>
            <w:tcBorders>
              <w:bottom w:val="single" w:sz="4" w:space="0" w:color="auto"/>
            </w:tcBorders>
            <w:vAlign w:val="bottom"/>
          </w:tcPr>
          <w:p w14:paraId="13DEFE35" w14:textId="77777777" w:rsidR="00396FB1" w:rsidRPr="00396FB1" w:rsidRDefault="00396FB1" w:rsidP="00205FD7">
            <w:pPr>
              <w:rPr>
                <w:rFonts w:cs="Times New Roman"/>
                <w:b/>
                <w:sz w:val="20"/>
                <w:szCs w:val="20"/>
              </w:rPr>
            </w:pPr>
          </w:p>
        </w:tc>
        <w:tc>
          <w:tcPr>
            <w:tcW w:w="2610" w:type="dxa"/>
            <w:gridSpan w:val="4"/>
            <w:vAlign w:val="bottom"/>
          </w:tcPr>
          <w:p w14:paraId="6CCAEBED" w14:textId="77777777" w:rsidR="00396FB1" w:rsidRPr="00396FB1" w:rsidRDefault="00396FB1" w:rsidP="00205FD7">
            <w:pPr>
              <w:jc w:val="right"/>
              <w:rPr>
                <w:rFonts w:cs="Times New Roman"/>
                <w:b/>
                <w:sz w:val="20"/>
                <w:szCs w:val="20"/>
              </w:rPr>
            </w:pPr>
            <w:r w:rsidRPr="00396FB1">
              <w:rPr>
                <w:rFonts w:cs="Times New Roman"/>
                <w:b/>
                <w:sz w:val="20"/>
                <w:szCs w:val="20"/>
              </w:rPr>
              <w:t>Program Year (</w:t>
            </w:r>
            <w:r w:rsidRPr="00396FB1">
              <w:rPr>
                <w:rFonts w:cs="Times New Roman"/>
                <w:sz w:val="20"/>
                <w:szCs w:val="20"/>
              </w:rPr>
              <w:t>20XX-XX</w:t>
            </w:r>
            <w:r w:rsidRPr="00396FB1">
              <w:rPr>
                <w:rFonts w:cs="Times New Roman"/>
                <w:b/>
                <w:sz w:val="20"/>
                <w:szCs w:val="20"/>
              </w:rPr>
              <w:t>):</w:t>
            </w:r>
          </w:p>
        </w:tc>
        <w:tc>
          <w:tcPr>
            <w:tcW w:w="1530" w:type="dxa"/>
            <w:gridSpan w:val="2"/>
            <w:tcBorders>
              <w:top w:val="single" w:sz="4" w:space="0" w:color="auto"/>
              <w:bottom w:val="single" w:sz="4" w:space="0" w:color="auto"/>
            </w:tcBorders>
            <w:vAlign w:val="bottom"/>
          </w:tcPr>
          <w:p w14:paraId="3FC9D789" w14:textId="77777777" w:rsidR="00396FB1" w:rsidRPr="00396FB1" w:rsidRDefault="00396FB1" w:rsidP="00205FD7">
            <w:pPr>
              <w:jc w:val="right"/>
              <w:rPr>
                <w:rFonts w:cs="Times New Roman"/>
                <w:b/>
                <w:sz w:val="20"/>
                <w:szCs w:val="20"/>
              </w:rPr>
            </w:pPr>
          </w:p>
        </w:tc>
      </w:tr>
      <w:tr w:rsidR="00396FB1" w:rsidRPr="00396FB1" w14:paraId="110AB124" w14:textId="77777777" w:rsidTr="00205FD7">
        <w:trPr>
          <w:trHeight w:val="486"/>
        </w:trPr>
        <w:tc>
          <w:tcPr>
            <w:tcW w:w="1620" w:type="dxa"/>
            <w:gridSpan w:val="2"/>
            <w:vAlign w:val="bottom"/>
          </w:tcPr>
          <w:p w14:paraId="6E71AC3C" w14:textId="77777777" w:rsidR="00396FB1" w:rsidRPr="00396FB1" w:rsidRDefault="00396FB1" w:rsidP="00205FD7">
            <w:pPr>
              <w:rPr>
                <w:rFonts w:cs="Times New Roman"/>
                <w:b/>
                <w:sz w:val="20"/>
                <w:szCs w:val="20"/>
              </w:rPr>
            </w:pPr>
            <w:r w:rsidRPr="00396FB1">
              <w:rPr>
                <w:rFonts w:cs="Times New Roman"/>
                <w:b/>
                <w:sz w:val="20"/>
                <w:szCs w:val="20"/>
              </w:rPr>
              <w:t>Service Term:</w:t>
            </w:r>
          </w:p>
        </w:tc>
        <w:tc>
          <w:tcPr>
            <w:tcW w:w="1500" w:type="dxa"/>
            <w:gridSpan w:val="2"/>
            <w:vAlign w:val="bottom"/>
          </w:tcPr>
          <w:p w14:paraId="19E9780E" w14:textId="77777777" w:rsidR="00396FB1" w:rsidRPr="00396FB1" w:rsidRDefault="00396FB1" w:rsidP="00205FD7">
            <w:pPr>
              <w:jc w:val="both"/>
              <w:rPr>
                <w:rFonts w:cs="Times New Roman"/>
                <w:sz w:val="20"/>
                <w:szCs w:val="20"/>
              </w:rPr>
            </w:pPr>
            <w:r w:rsidRPr="00396FB1">
              <w:rPr>
                <w:rFonts w:cs="Times New Roman"/>
                <w:sz w:val="20"/>
                <w:szCs w:val="20"/>
              </w:rPr>
              <w:sym w:font="Wingdings" w:char="F071"/>
            </w:r>
            <w:r w:rsidRPr="00396FB1">
              <w:rPr>
                <w:rFonts w:cs="Times New Roman"/>
                <w:sz w:val="20"/>
                <w:szCs w:val="20"/>
              </w:rPr>
              <w:t>FT-1700</w:t>
            </w:r>
          </w:p>
        </w:tc>
        <w:tc>
          <w:tcPr>
            <w:tcW w:w="1500" w:type="dxa"/>
            <w:gridSpan w:val="2"/>
            <w:vAlign w:val="bottom"/>
          </w:tcPr>
          <w:p w14:paraId="2CAF671C" w14:textId="77777777" w:rsidR="00396FB1" w:rsidRPr="00396FB1" w:rsidRDefault="00396FB1" w:rsidP="00205FD7">
            <w:pPr>
              <w:jc w:val="both"/>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TQT-1200</w:t>
            </w:r>
          </w:p>
        </w:tc>
        <w:tc>
          <w:tcPr>
            <w:tcW w:w="1500" w:type="dxa"/>
            <w:gridSpan w:val="2"/>
            <w:vAlign w:val="bottom"/>
          </w:tcPr>
          <w:p w14:paraId="60137596" w14:textId="77777777" w:rsidR="00396FB1" w:rsidRPr="00396FB1" w:rsidRDefault="00396FB1" w:rsidP="00205FD7">
            <w:pPr>
              <w:jc w:val="both"/>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HT-900</w:t>
            </w:r>
          </w:p>
        </w:tc>
        <w:tc>
          <w:tcPr>
            <w:tcW w:w="1500" w:type="dxa"/>
            <w:gridSpan w:val="2"/>
            <w:vAlign w:val="bottom"/>
          </w:tcPr>
          <w:p w14:paraId="6592E238" w14:textId="77777777" w:rsidR="00396FB1" w:rsidRPr="00396FB1" w:rsidRDefault="00396FB1" w:rsidP="00205FD7">
            <w:pPr>
              <w:jc w:val="both"/>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RHT-675</w:t>
            </w:r>
          </w:p>
        </w:tc>
        <w:tc>
          <w:tcPr>
            <w:tcW w:w="1500" w:type="dxa"/>
            <w:gridSpan w:val="4"/>
            <w:vAlign w:val="bottom"/>
          </w:tcPr>
          <w:p w14:paraId="4EFD594E" w14:textId="77777777" w:rsidR="00396FB1" w:rsidRPr="00396FB1" w:rsidRDefault="00396FB1" w:rsidP="00205FD7">
            <w:pPr>
              <w:jc w:val="both"/>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QT-450</w:t>
            </w:r>
          </w:p>
        </w:tc>
        <w:tc>
          <w:tcPr>
            <w:tcW w:w="1500" w:type="dxa"/>
            <w:vAlign w:val="bottom"/>
          </w:tcPr>
          <w:p w14:paraId="6857F2CE" w14:textId="77777777" w:rsidR="00396FB1" w:rsidRPr="00396FB1" w:rsidRDefault="00396FB1" w:rsidP="00205FD7">
            <w:pPr>
              <w:jc w:val="both"/>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MT-300</w:t>
            </w:r>
          </w:p>
        </w:tc>
      </w:tr>
      <w:tr w:rsidR="00396FB1" w:rsidRPr="00396FB1" w14:paraId="12D5C2D8" w14:textId="77777777" w:rsidTr="00205FD7">
        <w:trPr>
          <w:trHeight w:val="485"/>
        </w:trPr>
        <w:tc>
          <w:tcPr>
            <w:tcW w:w="1530" w:type="dxa"/>
            <w:vAlign w:val="bottom"/>
          </w:tcPr>
          <w:p w14:paraId="623A5F8F" w14:textId="77777777" w:rsidR="00396FB1" w:rsidRPr="00396FB1" w:rsidRDefault="00396FB1" w:rsidP="00205FD7">
            <w:pPr>
              <w:rPr>
                <w:rFonts w:cs="Times New Roman"/>
                <w:b/>
                <w:sz w:val="20"/>
                <w:szCs w:val="20"/>
              </w:rPr>
            </w:pPr>
            <w:r w:rsidRPr="00396FB1">
              <w:rPr>
                <w:rFonts w:cs="Times New Roman"/>
                <w:b/>
                <w:sz w:val="20"/>
                <w:szCs w:val="20"/>
              </w:rPr>
              <w:t>Service Year:</w:t>
            </w:r>
          </w:p>
        </w:tc>
        <w:tc>
          <w:tcPr>
            <w:tcW w:w="2272" w:type="dxa"/>
            <w:gridSpan w:val="4"/>
            <w:vAlign w:val="bottom"/>
          </w:tcPr>
          <w:p w14:paraId="7470D49A" w14:textId="77777777" w:rsidR="00396FB1" w:rsidRPr="00396FB1" w:rsidRDefault="00396FB1" w:rsidP="00205FD7">
            <w:pPr>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1</w:t>
            </w:r>
            <w:r w:rsidRPr="00396FB1">
              <w:rPr>
                <w:rFonts w:cs="Times New Roman"/>
                <w:sz w:val="20"/>
                <w:szCs w:val="20"/>
                <w:vertAlign w:val="superscript"/>
              </w:rPr>
              <w:t>st</w:t>
            </w:r>
            <w:r w:rsidRPr="00396FB1">
              <w:rPr>
                <w:rFonts w:cs="Times New Roman"/>
                <w:sz w:val="20"/>
                <w:szCs w:val="20"/>
              </w:rPr>
              <w:t xml:space="preserve"> Year </w:t>
            </w:r>
          </w:p>
        </w:tc>
        <w:tc>
          <w:tcPr>
            <w:tcW w:w="2273" w:type="dxa"/>
            <w:gridSpan w:val="2"/>
            <w:vAlign w:val="bottom"/>
          </w:tcPr>
          <w:p w14:paraId="2799081D" w14:textId="77777777" w:rsidR="00396FB1" w:rsidRPr="00396FB1" w:rsidRDefault="00396FB1" w:rsidP="00205FD7">
            <w:pPr>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2</w:t>
            </w:r>
            <w:r w:rsidRPr="00396FB1">
              <w:rPr>
                <w:rFonts w:cs="Times New Roman"/>
                <w:sz w:val="20"/>
                <w:szCs w:val="20"/>
                <w:vertAlign w:val="superscript"/>
              </w:rPr>
              <w:t>nd</w:t>
            </w:r>
            <w:r w:rsidRPr="00396FB1">
              <w:rPr>
                <w:rFonts w:cs="Times New Roman"/>
                <w:sz w:val="20"/>
                <w:szCs w:val="20"/>
              </w:rPr>
              <w:t xml:space="preserve"> Year</w:t>
            </w:r>
          </w:p>
        </w:tc>
        <w:tc>
          <w:tcPr>
            <w:tcW w:w="2272" w:type="dxa"/>
            <w:gridSpan w:val="4"/>
            <w:vAlign w:val="bottom"/>
          </w:tcPr>
          <w:p w14:paraId="34D9173A" w14:textId="77777777" w:rsidR="00396FB1" w:rsidRPr="00396FB1" w:rsidRDefault="00396FB1" w:rsidP="00205FD7">
            <w:pPr>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3</w:t>
            </w:r>
            <w:r w:rsidRPr="00396FB1">
              <w:rPr>
                <w:rFonts w:cs="Times New Roman"/>
                <w:sz w:val="20"/>
                <w:szCs w:val="20"/>
                <w:vertAlign w:val="superscript"/>
              </w:rPr>
              <w:t>rd</w:t>
            </w:r>
            <w:r w:rsidRPr="00396FB1">
              <w:rPr>
                <w:rFonts w:cs="Times New Roman"/>
                <w:sz w:val="20"/>
                <w:szCs w:val="20"/>
              </w:rPr>
              <w:t xml:space="preserve"> Year</w:t>
            </w:r>
          </w:p>
        </w:tc>
        <w:tc>
          <w:tcPr>
            <w:tcW w:w="2273" w:type="dxa"/>
            <w:gridSpan w:val="4"/>
            <w:vAlign w:val="bottom"/>
          </w:tcPr>
          <w:p w14:paraId="075CEBFB" w14:textId="77777777" w:rsidR="00396FB1" w:rsidRPr="00396FB1" w:rsidRDefault="00396FB1" w:rsidP="00205FD7">
            <w:pPr>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4</w:t>
            </w:r>
            <w:r w:rsidRPr="00396FB1">
              <w:rPr>
                <w:rFonts w:cs="Times New Roman"/>
                <w:sz w:val="20"/>
                <w:szCs w:val="20"/>
                <w:vertAlign w:val="superscript"/>
              </w:rPr>
              <w:t>th</w:t>
            </w:r>
            <w:r w:rsidRPr="00396FB1">
              <w:rPr>
                <w:rFonts w:cs="Times New Roman"/>
                <w:sz w:val="20"/>
                <w:szCs w:val="20"/>
              </w:rPr>
              <w:t xml:space="preserve"> Year</w:t>
            </w:r>
          </w:p>
        </w:tc>
      </w:tr>
    </w:tbl>
    <w:p w14:paraId="2DA096F6" w14:textId="77777777" w:rsidR="00396FB1" w:rsidRPr="00396FB1" w:rsidRDefault="00396FB1" w:rsidP="00396FB1">
      <w:pPr>
        <w:spacing w:after="0" w:line="240" w:lineRule="auto"/>
        <w:rPr>
          <w:sz w:val="20"/>
          <w:szCs w:val="20"/>
        </w:rPr>
      </w:pPr>
    </w:p>
    <w:tbl>
      <w:tblPr>
        <w:tblStyle w:val="TableGrid1"/>
        <w:tblW w:w="106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88"/>
        <w:gridCol w:w="1802"/>
        <w:gridCol w:w="1080"/>
        <w:gridCol w:w="530"/>
        <w:gridCol w:w="1540"/>
        <w:gridCol w:w="900"/>
        <w:gridCol w:w="360"/>
        <w:gridCol w:w="2610"/>
      </w:tblGrid>
      <w:tr w:rsidR="00396FB1" w:rsidRPr="00396FB1" w14:paraId="2630E5D0" w14:textId="77777777" w:rsidTr="00205FD7">
        <w:trPr>
          <w:trHeight w:val="288"/>
        </w:trPr>
        <w:tc>
          <w:tcPr>
            <w:tcW w:w="10620" w:type="dxa"/>
            <w:gridSpan w:val="9"/>
            <w:shd w:val="clear" w:color="auto" w:fill="EDEDED" w:themeFill="accent3" w:themeFillTint="33"/>
            <w:vAlign w:val="bottom"/>
          </w:tcPr>
          <w:p w14:paraId="04CC2194" w14:textId="77777777" w:rsidR="00396FB1" w:rsidRPr="00396FB1" w:rsidRDefault="00396FB1" w:rsidP="00205FD7">
            <w:pPr>
              <w:rPr>
                <w:rFonts w:cs="Times New Roman"/>
                <w:b/>
                <w:sz w:val="20"/>
                <w:szCs w:val="20"/>
              </w:rPr>
            </w:pPr>
            <w:r w:rsidRPr="00396FB1">
              <w:rPr>
                <w:rFonts w:cs="Times New Roman"/>
                <w:b/>
                <w:sz w:val="20"/>
                <w:szCs w:val="20"/>
              </w:rPr>
              <w:t>EXIT/SUSPENSION</w:t>
            </w:r>
          </w:p>
        </w:tc>
      </w:tr>
      <w:tr w:rsidR="00396FB1" w:rsidRPr="00396FB1" w14:paraId="3E031401" w14:textId="77777777" w:rsidTr="00205FD7">
        <w:trPr>
          <w:trHeight w:val="485"/>
        </w:trPr>
        <w:tc>
          <w:tcPr>
            <w:tcW w:w="1798" w:type="dxa"/>
            <w:gridSpan w:val="2"/>
            <w:shd w:val="clear" w:color="auto" w:fill="EDEDED" w:themeFill="accent3" w:themeFillTint="33"/>
            <w:vAlign w:val="bottom"/>
          </w:tcPr>
          <w:p w14:paraId="3CED1522" w14:textId="77777777" w:rsidR="00396FB1" w:rsidRPr="00396FB1" w:rsidRDefault="00396FB1" w:rsidP="00205FD7">
            <w:pPr>
              <w:rPr>
                <w:rFonts w:cs="Times New Roman"/>
                <w:b/>
                <w:sz w:val="20"/>
                <w:szCs w:val="20"/>
              </w:rPr>
            </w:pPr>
            <w:r w:rsidRPr="00396FB1">
              <w:rPr>
                <w:rFonts w:cs="Times New Roman"/>
                <w:b/>
                <w:sz w:val="20"/>
                <w:szCs w:val="20"/>
              </w:rPr>
              <w:t>Reason for Exit:</w:t>
            </w:r>
          </w:p>
        </w:tc>
        <w:tc>
          <w:tcPr>
            <w:tcW w:w="1802" w:type="dxa"/>
            <w:shd w:val="clear" w:color="auto" w:fill="EDEDED" w:themeFill="accent3" w:themeFillTint="33"/>
            <w:vAlign w:val="bottom"/>
          </w:tcPr>
          <w:p w14:paraId="6E509882" w14:textId="77777777" w:rsidR="00396FB1" w:rsidRPr="00396FB1" w:rsidRDefault="00396FB1" w:rsidP="00205FD7">
            <w:pPr>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End of Term</w:t>
            </w:r>
          </w:p>
        </w:tc>
        <w:tc>
          <w:tcPr>
            <w:tcW w:w="1610" w:type="dxa"/>
            <w:gridSpan w:val="2"/>
            <w:shd w:val="clear" w:color="auto" w:fill="EDEDED" w:themeFill="accent3" w:themeFillTint="33"/>
            <w:vAlign w:val="bottom"/>
          </w:tcPr>
          <w:p w14:paraId="24F7A74B" w14:textId="77777777" w:rsidR="00396FB1" w:rsidRPr="00396FB1" w:rsidRDefault="00396FB1" w:rsidP="00205FD7">
            <w:pPr>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Early Exit</w:t>
            </w:r>
          </w:p>
        </w:tc>
        <w:tc>
          <w:tcPr>
            <w:tcW w:w="1540" w:type="dxa"/>
            <w:shd w:val="clear" w:color="auto" w:fill="EDEDED" w:themeFill="accent3" w:themeFillTint="33"/>
            <w:vAlign w:val="bottom"/>
          </w:tcPr>
          <w:p w14:paraId="4BD9A9A8" w14:textId="77777777" w:rsidR="00396FB1" w:rsidRPr="00396FB1" w:rsidRDefault="00396FB1" w:rsidP="00205FD7">
            <w:pPr>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For Cause</w:t>
            </w:r>
          </w:p>
        </w:tc>
        <w:tc>
          <w:tcPr>
            <w:tcW w:w="1260" w:type="dxa"/>
            <w:gridSpan w:val="2"/>
            <w:shd w:val="clear" w:color="auto" w:fill="EDEDED" w:themeFill="accent3" w:themeFillTint="33"/>
            <w:vAlign w:val="bottom"/>
          </w:tcPr>
          <w:p w14:paraId="784E81D2" w14:textId="77777777" w:rsidR="00396FB1" w:rsidRPr="00396FB1" w:rsidRDefault="00396FB1" w:rsidP="00205FD7">
            <w:pPr>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CPC*</w:t>
            </w:r>
          </w:p>
        </w:tc>
        <w:tc>
          <w:tcPr>
            <w:tcW w:w="2610" w:type="dxa"/>
            <w:shd w:val="clear" w:color="auto" w:fill="EDEDED" w:themeFill="accent3" w:themeFillTint="33"/>
            <w:vAlign w:val="bottom"/>
          </w:tcPr>
          <w:p w14:paraId="76D755CA" w14:textId="77777777" w:rsidR="00396FB1" w:rsidRPr="00396FB1" w:rsidRDefault="00396FB1" w:rsidP="00205FD7">
            <w:pPr>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Currently Suspended</w:t>
            </w:r>
          </w:p>
        </w:tc>
      </w:tr>
      <w:tr w:rsidR="00396FB1" w:rsidRPr="00396FB1" w14:paraId="3D80E1A2" w14:textId="77777777" w:rsidTr="00205FD7">
        <w:trPr>
          <w:trHeight w:val="485"/>
        </w:trPr>
        <w:tc>
          <w:tcPr>
            <w:tcW w:w="10620" w:type="dxa"/>
            <w:gridSpan w:val="9"/>
            <w:shd w:val="clear" w:color="auto" w:fill="EDEDED" w:themeFill="accent3" w:themeFillTint="33"/>
            <w:vAlign w:val="bottom"/>
          </w:tcPr>
          <w:p w14:paraId="17233A51" w14:textId="77777777" w:rsidR="00396FB1" w:rsidRPr="00396FB1" w:rsidRDefault="00396FB1" w:rsidP="00205FD7">
            <w:pPr>
              <w:rPr>
                <w:rFonts w:cs="Times New Roman"/>
                <w:sz w:val="20"/>
                <w:szCs w:val="20"/>
              </w:rPr>
            </w:pPr>
            <w:r w:rsidRPr="00396FB1">
              <w:rPr>
                <w:rFonts w:cs="Times New Roman"/>
                <w:b/>
                <w:sz w:val="20"/>
                <w:szCs w:val="20"/>
              </w:rPr>
              <w:t xml:space="preserve">Total Hours in OnCorps and Portal </w:t>
            </w:r>
            <w:r w:rsidRPr="00396FB1">
              <w:rPr>
                <w:rFonts w:cs="Times New Roman"/>
                <w:sz w:val="20"/>
                <w:szCs w:val="20"/>
              </w:rPr>
              <w:t>(Hours must align)</w:t>
            </w:r>
            <w:r w:rsidRPr="00396FB1">
              <w:rPr>
                <w:rFonts w:cs="Times New Roman"/>
                <w:b/>
                <w:sz w:val="20"/>
                <w:szCs w:val="20"/>
              </w:rPr>
              <w:t>: OnCorps Hours: _________     Portal Hours _________</w:t>
            </w:r>
          </w:p>
        </w:tc>
      </w:tr>
      <w:tr w:rsidR="00396FB1" w:rsidRPr="00396FB1" w14:paraId="7DFFDCEF" w14:textId="77777777" w:rsidTr="00205FD7">
        <w:trPr>
          <w:trHeight w:val="485"/>
        </w:trPr>
        <w:tc>
          <w:tcPr>
            <w:tcW w:w="1710" w:type="dxa"/>
            <w:shd w:val="clear" w:color="auto" w:fill="EDEDED" w:themeFill="accent3" w:themeFillTint="33"/>
            <w:vAlign w:val="bottom"/>
          </w:tcPr>
          <w:p w14:paraId="145CE423" w14:textId="77777777" w:rsidR="00396FB1" w:rsidRPr="00396FB1" w:rsidRDefault="00396FB1" w:rsidP="00205FD7">
            <w:pPr>
              <w:rPr>
                <w:rFonts w:cs="Times New Roman"/>
                <w:b/>
                <w:sz w:val="20"/>
                <w:szCs w:val="20"/>
              </w:rPr>
            </w:pPr>
            <w:r w:rsidRPr="00396FB1">
              <w:rPr>
                <w:rFonts w:cs="Times New Roman"/>
                <w:b/>
                <w:sz w:val="20"/>
                <w:szCs w:val="20"/>
              </w:rPr>
              <w:t>If exited early:</w:t>
            </w:r>
          </w:p>
        </w:tc>
        <w:tc>
          <w:tcPr>
            <w:tcW w:w="2970" w:type="dxa"/>
            <w:gridSpan w:val="3"/>
            <w:shd w:val="clear" w:color="auto" w:fill="EDEDED" w:themeFill="accent3" w:themeFillTint="33"/>
            <w:vAlign w:val="bottom"/>
          </w:tcPr>
          <w:p w14:paraId="4AA8D5DA" w14:textId="77777777" w:rsidR="00396FB1" w:rsidRPr="00396FB1" w:rsidRDefault="00396FB1" w:rsidP="00205FD7">
            <w:pPr>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Full Education Award</w:t>
            </w:r>
          </w:p>
        </w:tc>
        <w:tc>
          <w:tcPr>
            <w:tcW w:w="2970" w:type="dxa"/>
            <w:gridSpan w:val="3"/>
            <w:shd w:val="clear" w:color="auto" w:fill="EDEDED" w:themeFill="accent3" w:themeFillTint="33"/>
            <w:vAlign w:val="bottom"/>
          </w:tcPr>
          <w:p w14:paraId="4A20DC71" w14:textId="77777777" w:rsidR="00396FB1" w:rsidRPr="00396FB1" w:rsidRDefault="00396FB1" w:rsidP="00205FD7">
            <w:pPr>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Partial Education Award</w:t>
            </w:r>
          </w:p>
        </w:tc>
        <w:tc>
          <w:tcPr>
            <w:tcW w:w="2970" w:type="dxa"/>
            <w:gridSpan w:val="2"/>
            <w:shd w:val="clear" w:color="auto" w:fill="EDEDED" w:themeFill="accent3" w:themeFillTint="33"/>
            <w:vAlign w:val="bottom"/>
          </w:tcPr>
          <w:p w14:paraId="69B5C97E" w14:textId="77777777" w:rsidR="00396FB1" w:rsidRPr="00396FB1" w:rsidRDefault="00396FB1" w:rsidP="00205FD7">
            <w:pPr>
              <w:rPr>
                <w:rFonts w:cs="Times New Roman"/>
                <w:sz w:val="20"/>
                <w:szCs w:val="20"/>
              </w:rPr>
            </w:pPr>
            <w:r w:rsidRPr="00396FB1">
              <w:rPr>
                <w:rFonts w:cs="Times New Roman"/>
                <w:sz w:val="20"/>
                <w:szCs w:val="20"/>
              </w:rPr>
              <w:sym w:font="Wingdings" w:char="F071"/>
            </w:r>
            <w:r w:rsidRPr="00396FB1">
              <w:rPr>
                <w:rFonts w:cs="Times New Roman"/>
                <w:sz w:val="20"/>
                <w:szCs w:val="20"/>
              </w:rPr>
              <w:t xml:space="preserve"> No Education Award</w:t>
            </w:r>
          </w:p>
        </w:tc>
      </w:tr>
    </w:tbl>
    <w:p w14:paraId="5BCBA7D2" w14:textId="77777777" w:rsidR="00396FB1" w:rsidRPr="00396FB1" w:rsidRDefault="00396FB1" w:rsidP="00396FB1">
      <w:pPr>
        <w:spacing w:after="0" w:line="240" w:lineRule="auto"/>
        <w:rPr>
          <w:sz w:val="18"/>
          <w:szCs w:val="18"/>
        </w:rPr>
      </w:pPr>
      <w:r w:rsidRPr="00396FB1">
        <w:rPr>
          <w:sz w:val="18"/>
          <w:szCs w:val="18"/>
        </w:rPr>
        <w:t>*Compelling/Personal Circumstance exit: documentation must be obtained and kept on file.</w:t>
      </w:r>
    </w:p>
    <w:bookmarkEnd w:id="143"/>
    <w:p w14:paraId="2EF20BD1" w14:textId="77777777" w:rsidR="00396FB1" w:rsidRPr="005E2DC2" w:rsidRDefault="00396FB1" w:rsidP="00396FB1">
      <w:pPr>
        <w:spacing w:after="0" w:line="240" w:lineRule="auto"/>
        <w:rPr>
          <w:sz w:val="12"/>
          <w:szCs w:val="12"/>
        </w:rPr>
      </w:pPr>
    </w:p>
    <w:tbl>
      <w:tblPr>
        <w:tblStyle w:val="TableGrid"/>
        <w:tblW w:w="10620" w:type="dxa"/>
        <w:tblInd w:w="-185" w:type="dxa"/>
        <w:tblLook w:val="04A0" w:firstRow="1" w:lastRow="0" w:firstColumn="1" w:lastColumn="0" w:noHBand="0" w:noVBand="1"/>
      </w:tblPr>
      <w:tblGrid>
        <w:gridCol w:w="10620"/>
      </w:tblGrid>
      <w:tr w:rsidR="00396FB1" w:rsidRPr="005E2DC2" w14:paraId="483DBB5B" w14:textId="77777777" w:rsidTr="00205FD7">
        <w:tc>
          <w:tcPr>
            <w:tcW w:w="10620" w:type="dxa"/>
            <w:shd w:val="clear" w:color="auto" w:fill="EDEDED" w:themeFill="accent3" w:themeFillTint="33"/>
          </w:tcPr>
          <w:p w14:paraId="16BC1351" w14:textId="77777777" w:rsidR="00396FB1" w:rsidRPr="005E2DC2" w:rsidRDefault="00396FB1" w:rsidP="00205FD7">
            <w:pPr>
              <w:rPr>
                <w:b/>
              </w:rPr>
            </w:pPr>
            <w:r w:rsidRPr="005E2DC2">
              <w:rPr>
                <w:b/>
              </w:rPr>
              <w:t>Member Files: Other Considerations</w:t>
            </w:r>
          </w:p>
        </w:tc>
      </w:tr>
      <w:tr w:rsidR="00396FB1" w:rsidRPr="005E2DC2" w14:paraId="35D9FD57" w14:textId="77777777" w:rsidTr="00205FD7">
        <w:tc>
          <w:tcPr>
            <w:tcW w:w="10620" w:type="dxa"/>
            <w:shd w:val="clear" w:color="auto" w:fill="auto"/>
          </w:tcPr>
          <w:p w14:paraId="03495CFE" w14:textId="77777777" w:rsidR="00396FB1" w:rsidRPr="00396FB1" w:rsidRDefault="00396FB1" w:rsidP="003A521B">
            <w:pPr>
              <w:pStyle w:val="ListParagraph"/>
              <w:numPr>
                <w:ilvl w:val="0"/>
                <w:numId w:val="141"/>
              </w:numPr>
              <w:rPr>
                <w:sz w:val="18"/>
                <w:szCs w:val="18"/>
                <w:u w:val="single"/>
              </w:rPr>
            </w:pPr>
            <w:r w:rsidRPr="00396FB1">
              <w:rPr>
                <w:b/>
                <w:sz w:val="18"/>
                <w:szCs w:val="18"/>
              </w:rPr>
              <w:t>When citizenship is not verified through the AmeriCorps member portal:</w:t>
            </w:r>
            <w:r w:rsidRPr="00396FB1">
              <w:rPr>
                <w:sz w:val="18"/>
                <w:szCs w:val="18"/>
              </w:rPr>
              <w:t xml:space="preserve"> Copies of member eligibility documentation do not need to be maintained, but </w:t>
            </w:r>
            <w:r w:rsidRPr="00396FB1">
              <w:rPr>
                <w:color w:val="0000FF"/>
                <w:sz w:val="18"/>
                <w:szCs w:val="18"/>
                <w:u w:val="single"/>
              </w:rPr>
              <w:t>there must be proof that the documentation was reviewed and used in the member selection process.</w:t>
            </w:r>
          </w:p>
          <w:p w14:paraId="308121F7" w14:textId="77777777" w:rsidR="00396FB1" w:rsidRPr="00396FB1" w:rsidRDefault="00396FB1" w:rsidP="003A521B">
            <w:pPr>
              <w:pStyle w:val="ListParagraph"/>
              <w:numPr>
                <w:ilvl w:val="0"/>
                <w:numId w:val="141"/>
              </w:numPr>
              <w:rPr>
                <w:sz w:val="18"/>
                <w:szCs w:val="18"/>
              </w:rPr>
            </w:pPr>
            <w:r w:rsidRPr="00396FB1">
              <w:rPr>
                <w:sz w:val="18"/>
                <w:szCs w:val="18"/>
              </w:rPr>
              <w:t>Professional Corps grantees may have a CNCS-approved alternative timekeeping system.</w:t>
            </w:r>
          </w:p>
          <w:p w14:paraId="6500C238" w14:textId="77777777" w:rsidR="00396FB1" w:rsidRPr="00396FB1" w:rsidRDefault="00396FB1" w:rsidP="003A521B">
            <w:pPr>
              <w:pStyle w:val="ListParagraph"/>
              <w:numPr>
                <w:ilvl w:val="0"/>
                <w:numId w:val="141"/>
              </w:numPr>
              <w:rPr>
                <w:sz w:val="18"/>
                <w:szCs w:val="18"/>
              </w:rPr>
            </w:pPr>
            <w:r w:rsidRPr="00396FB1">
              <w:rPr>
                <w:sz w:val="18"/>
                <w:szCs w:val="18"/>
              </w:rPr>
              <w:t>AC Policy #ASN 06-006 allows the use of electronic timekeeping systems as the system of record, provided it meets certain minimum standards.  Electronic timekeeping systems must be reviewed against the policy.</w:t>
            </w:r>
          </w:p>
          <w:p w14:paraId="6927C5BE" w14:textId="77777777" w:rsidR="00396FB1" w:rsidRPr="005E2DC2" w:rsidRDefault="00396FB1" w:rsidP="003A521B">
            <w:pPr>
              <w:pStyle w:val="ListParagraph"/>
              <w:numPr>
                <w:ilvl w:val="0"/>
                <w:numId w:val="141"/>
              </w:numPr>
            </w:pPr>
            <w:r w:rsidRPr="00396FB1">
              <w:rPr>
                <w:sz w:val="18"/>
                <w:szCs w:val="18"/>
              </w:rPr>
              <w:t>AC Policy #ASN 06-005 allows the storage of member eligibility documentation, timesheets, and other relevant documents in electronic formats, provided the formats meet certain minimum standards.  Electronic member documentation storage systems must be reviewed against the policy.</w:t>
            </w:r>
            <w:r w:rsidRPr="005E2DC2">
              <w:rPr>
                <w:sz w:val="23"/>
                <w:szCs w:val="23"/>
              </w:rPr>
              <w:t xml:space="preserve"> </w:t>
            </w:r>
          </w:p>
        </w:tc>
      </w:tr>
    </w:tbl>
    <w:p w14:paraId="06D8BAFD" w14:textId="77777777" w:rsidR="00396FB1" w:rsidRPr="005E2DC2" w:rsidRDefault="00396FB1" w:rsidP="00396FB1">
      <w:pPr>
        <w:spacing w:after="0" w:line="240" w:lineRule="auto"/>
        <w:rPr>
          <w:sz w:val="12"/>
          <w:szCs w:val="12"/>
        </w:rPr>
      </w:pPr>
    </w:p>
    <w:p w14:paraId="438A4138" w14:textId="77777777" w:rsidR="00396FB1" w:rsidRPr="005E2DC2" w:rsidRDefault="00396FB1" w:rsidP="00396FB1">
      <w:pPr>
        <w:spacing w:after="0" w:line="240" w:lineRule="auto"/>
        <w:rPr>
          <w:sz w:val="12"/>
          <w:szCs w:val="12"/>
        </w:rPr>
      </w:pPr>
    </w:p>
    <w:tbl>
      <w:tblPr>
        <w:tblStyle w:val="TableGrid"/>
        <w:tblW w:w="10620" w:type="dxa"/>
        <w:tblInd w:w="-185" w:type="dxa"/>
        <w:tblLook w:val="04A0" w:firstRow="1" w:lastRow="0" w:firstColumn="1" w:lastColumn="0" w:noHBand="0" w:noVBand="1"/>
      </w:tblPr>
      <w:tblGrid>
        <w:gridCol w:w="10620"/>
      </w:tblGrid>
      <w:tr w:rsidR="00396FB1" w:rsidRPr="005E2DC2" w14:paraId="31A34A95" w14:textId="77777777" w:rsidTr="00205FD7">
        <w:tc>
          <w:tcPr>
            <w:tcW w:w="10620" w:type="dxa"/>
            <w:shd w:val="clear" w:color="auto" w:fill="EDEDED" w:themeFill="accent3" w:themeFillTint="33"/>
          </w:tcPr>
          <w:p w14:paraId="29F4DBDC" w14:textId="77777777" w:rsidR="00396FB1" w:rsidRPr="005E2DC2" w:rsidRDefault="00396FB1" w:rsidP="00205FD7">
            <w:pPr>
              <w:rPr>
                <w:b/>
              </w:rPr>
            </w:pPr>
            <w:r w:rsidRPr="005E2DC2">
              <w:rPr>
                <w:b/>
              </w:rPr>
              <w:t>Files: Other Considerations</w:t>
            </w:r>
          </w:p>
        </w:tc>
      </w:tr>
      <w:tr w:rsidR="00396FB1" w:rsidRPr="005E2DC2" w14:paraId="6029D8BC" w14:textId="77777777" w:rsidTr="00205FD7">
        <w:tc>
          <w:tcPr>
            <w:tcW w:w="10620" w:type="dxa"/>
            <w:shd w:val="clear" w:color="auto" w:fill="auto"/>
          </w:tcPr>
          <w:p w14:paraId="607110CA" w14:textId="77777777" w:rsidR="00396FB1" w:rsidRPr="00396FB1" w:rsidRDefault="00396FB1" w:rsidP="003A521B">
            <w:pPr>
              <w:pStyle w:val="ListParagraph"/>
              <w:numPr>
                <w:ilvl w:val="0"/>
                <w:numId w:val="143"/>
              </w:numPr>
              <w:rPr>
                <w:sz w:val="20"/>
                <w:szCs w:val="20"/>
                <w:highlight w:val="yellow"/>
              </w:rPr>
            </w:pPr>
            <w:r w:rsidRPr="00396FB1">
              <w:rPr>
                <w:sz w:val="20"/>
                <w:szCs w:val="20"/>
                <w:highlight w:val="yellow"/>
              </w:rPr>
              <w:t xml:space="preserve">Separate each member file according to the </w:t>
            </w:r>
            <w:r w:rsidRPr="00396FB1">
              <w:rPr>
                <w:b/>
                <w:sz w:val="20"/>
                <w:szCs w:val="20"/>
                <w:highlight w:val="yellow"/>
              </w:rPr>
              <w:t>six (6) sections</w:t>
            </w:r>
            <w:r w:rsidRPr="00396FB1">
              <w:rPr>
                <w:sz w:val="20"/>
                <w:szCs w:val="20"/>
                <w:highlight w:val="yellow"/>
              </w:rPr>
              <w:t xml:space="preserve"> on the following pages. All documentation should be placed directly behind its correlating section.</w:t>
            </w:r>
          </w:p>
          <w:p w14:paraId="6C9E0D57" w14:textId="77777777" w:rsidR="00396FB1" w:rsidRPr="00396FB1" w:rsidRDefault="00396FB1" w:rsidP="003A521B">
            <w:pPr>
              <w:pStyle w:val="ListParagraph"/>
              <w:numPr>
                <w:ilvl w:val="0"/>
                <w:numId w:val="143"/>
              </w:numPr>
              <w:rPr>
                <w:sz w:val="20"/>
                <w:szCs w:val="20"/>
                <w:highlight w:val="lightGray"/>
              </w:rPr>
            </w:pPr>
            <w:r w:rsidRPr="00396FB1">
              <w:rPr>
                <w:b/>
                <w:sz w:val="20"/>
                <w:szCs w:val="20"/>
                <w:highlight w:val="lightGray"/>
              </w:rPr>
              <w:t>Y</w:t>
            </w:r>
            <w:r w:rsidRPr="00396FB1">
              <w:rPr>
                <w:sz w:val="20"/>
                <w:szCs w:val="20"/>
                <w:highlight w:val="lightGray"/>
              </w:rPr>
              <w:t xml:space="preserve"> → Yes it has been received/conducted, reviewed, and filed. OR </w:t>
            </w:r>
            <w:r w:rsidRPr="00396FB1">
              <w:rPr>
                <w:b/>
                <w:sz w:val="20"/>
                <w:szCs w:val="20"/>
                <w:highlight w:val="lightGray"/>
              </w:rPr>
              <w:t>N</w:t>
            </w:r>
            <w:r w:rsidRPr="00396FB1">
              <w:rPr>
                <w:sz w:val="20"/>
                <w:szCs w:val="20"/>
                <w:highlight w:val="lightGray"/>
              </w:rPr>
              <w:t xml:space="preserve"> → No it has not been received.</w:t>
            </w:r>
          </w:p>
          <w:p w14:paraId="0672BB65" w14:textId="77777777" w:rsidR="00396FB1" w:rsidRPr="00396FB1" w:rsidRDefault="00396FB1" w:rsidP="003A521B">
            <w:pPr>
              <w:pStyle w:val="ListParagraph"/>
              <w:numPr>
                <w:ilvl w:val="0"/>
                <w:numId w:val="143"/>
              </w:numPr>
              <w:rPr>
                <w:sz w:val="20"/>
                <w:szCs w:val="20"/>
              </w:rPr>
            </w:pPr>
            <w:r w:rsidRPr="00396FB1">
              <w:rPr>
                <w:sz w:val="20"/>
                <w:szCs w:val="20"/>
              </w:rPr>
              <w:t xml:space="preserve">Place dates of documents received where it is requested. </w:t>
            </w:r>
          </w:p>
          <w:p w14:paraId="7A8BBDAC" w14:textId="77777777" w:rsidR="00396FB1" w:rsidRPr="00396FB1" w:rsidRDefault="00396FB1" w:rsidP="003A521B">
            <w:pPr>
              <w:pStyle w:val="ListParagraph"/>
              <w:numPr>
                <w:ilvl w:val="0"/>
                <w:numId w:val="143"/>
              </w:numPr>
              <w:rPr>
                <w:sz w:val="20"/>
                <w:szCs w:val="20"/>
              </w:rPr>
            </w:pPr>
            <w:r w:rsidRPr="00396FB1">
              <w:rPr>
                <w:b/>
                <w:sz w:val="20"/>
                <w:szCs w:val="20"/>
              </w:rPr>
              <w:t>OS</w:t>
            </w:r>
            <w:r w:rsidRPr="00396FB1">
              <w:rPr>
                <w:sz w:val="20"/>
                <w:szCs w:val="20"/>
              </w:rPr>
              <w:t xml:space="preserve"> → Offsite. </w:t>
            </w:r>
            <w:r w:rsidRPr="00396FB1">
              <w:rPr>
                <w:b/>
                <w:sz w:val="20"/>
                <w:szCs w:val="20"/>
              </w:rPr>
              <w:t>EF</w:t>
            </w:r>
            <w:r w:rsidRPr="00396FB1">
              <w:rPr>
                <w:sz w:val="20"/>
                <w:szCs w:val="20"/>
              </w:rPr>
              <w:t xml:space="preserve"> → Electronically Filed. </w:t>
            </w:r>
          </w:p>
          <w:p w14:paraId="5DF86139" w14:textId="77777777" w:rsidR="00396FB1" w:rsidRPr="00396FB1" w:rsidRDefault="00396FB1" w:rsidP="003A521B">
            <w:pPr>
              <w:pStyle w:val="ListParagraph"/>
              <w:numPr>
                <w:ilvl w:val="1"/>
                <w:numId w:val="143"/>
              </w:numPr>
              <w:rPr>
                <w:sz w:val="20"/>
                <w:szCs w:val="20"/>
              </w:rPr>
            </w:pPr>
            <w:r w:rsidRPr="00396FB1">
              <w:rPr>
                <w:sz w:val="20"/>
                <w:szCs w:val="20"/>
              </w:rPr>
              <w:t xml:space="preserve">Ex: If your program has background checks run through the department of education and requires that related documentation (copies of birth certificates, licenses, etc.) be kept at their location off site; you would mark </w:t>
            </w:r>
            <w:r w:rsidRPr="00396FB1">
              <w:rPr>
                <w:b/>
                <w:sz w:val="20"/>
                <w:szCs w:val="20"/>
              </w:rPr>
              <w:t>OS</w:t>
            </w:r>
            <w:r w:rsidRPr="00396FB1">
              <w:rPr>
                <w:sz w:val="20"/>
                <w:szCs w:val="20"/>
              </w:rPr>
              <w:t xml:space="preserve">. Ex: If the documents are electronically filed instead of physically filed per the host organizations requirements; then you would mark </w:t>
            </w:r>
            <w:r w:rsidRPr="00396FB1">
              <w:rPr>
                <w:b/>
                <w:sz w:val="20"/>
                <w:szCs w:val="20"/>
              </w:rPr>
              <w:t>EF</w:t>
            </w:r>
            <w:r w:rsidRPr="00396FB1">
              <w:rPr>
                <w:sz w:val="20"/>
                <w:szCs w:val="20"/>
              </w:rPr>
              <w:t>.</w:t>
            </w:r>
          </w:p>
          <w:p w14:paraId="1CB6BDB9" w14:textId="77777777" w:rsidR="00396FB1" w:rsidRPr="00396FB1" w:rsidRDefault="00396FB1" w:rsidP="003A521B">
            <w:pPr>
              <w:pStyle w:val="ListParagraph"/>
              <w:numPr>
                <w:ilvl w:val="1"/>
                <w:numId w:val="143"/>
              </w:numPr>
              <w:rPr>
                <w:sz w:val="20"/>
                <w:szCs w:val="20"/>
              </w:rPr>
            </w:pPr>
            <w:r w:rsidRPr="00396FB1">
              <w:rPr>
                <w:b/>
                <w:sz w:val="20"/>
                <w:szCs w:val="20"/>
              </w:rPr>
              <w:t>Please Note:</w:t>
            </w:r>
            <w:r w:rsidRPr="00396FB1">
              <w:rPr>
                <w:sz w:val="20"/>
                <w:szCs w:val="20"/>
              </w:rPr>
              <w:t xml:space="preserve"> If your program does keep files Off Site or has E-Files the following applies:</w:t>
            </w:r>
          </w:p>
          <w:p w14:paraId="299918E8" w14:textId="77777777" w:rsidR="00396FB1" w:rsidRPr="00396FB1" w:rsidRDefault="00396FB1" w:rsidP="003A521B">
            <w:pPr>
              <w:pStyle w:val="ListParagraph"/>
              <w:numPr>
                <w:ilvl w:val="2"/>
                <w:numId w:val="143"/>
              </w:numPr>
              <w:rPr>
                <w:sz w:val="20"/>
                <w:szCs w:val="20"/>
              </w:rPr>
            </w:pPr>
            <w:r w:rsidRPr="00396FB1">
              <w:rPr>
                <w:b/>
                <w:sz w:val="20"/>
                <w:szCs w:val="20"/>
              </w:rPr>
              <w:t>OS:</w:t>
            </w:r>
            <w:r w:rsidRPr="00396FB1">
              <w:rPr>
                <w:sz w:val="20"/>
                <w:szCs w:val="20"/>
              </w:rPr>
              <w:t xml:space="preserve"> A memo needs to be in each file stating 1) which documents are kept off site, 2) why they are kept off site, 3) where and how they are maintained, 4) who has access to them, and 5) how they are accessed by staff.</w:t>
            </w:r>
          </w:p>
          <w:p w14:paraId="715D46AF" w14:textId="77777777" w:rsidR="00396FB1" w:rsidRPr="00396FB1" w:rsidRDefault="00396FB1" w:rsidP="003A521B">
            <w:pPr>
              <w:pStyle w:val="ListParagraph"/>
              <w:numPr>
                <w:ilvl w:val="2"/>
                <w:numId w:val="143"/>
              </w:numPr>
              <w:rPr>
                <w:sz w:val="20"/>
                <w:szCs w:val="20"/>
              </w:rPr>
            </w:pPr>
            <w:r w:rsidRPr="00396FB1">
              <w:rPr>
                <w:b/>
                <w:sz w:val="20"/>
                <w:szCs w:val="20"/>
              </w:rPr>
              <w:t>EF:</w:t>
            </w:r>
            <w:r w:rsidRPr="00396FB1">
              <w:rPr>
                <w:sz w:val="20"/>
                <w:szCs w:val="20"/>
              </w:rPr>
              <w:t xml:space="preserve"> A memo must be in each file stating 1) what documents are electronically filed, 2) why they are electronically filed, 3) where and how they are maintained, 4) who has access to them, and 5) how they are accessed by staff.</w:t>
            </w:r>
          </w:p>
          <w:p w14:paraId="226D8F94" w14:textId="77777777" w:rsidR="00396FB1" w:rsidRPr="005E2DC2" w:rsidRDefault="00396FB1" w:rsidP="00205FD7">
            <w:pPr>
              <w:jc w:val="center"/>
            </w:pPr>
            <w:r w:rsidRPr="00396FB1">
              <w:rPr>
                <w:b/>
                <w:color w:val="FF0000"/>
                <w:sz w:val="20"/>
                <w:szCs w:val="20"/>
                <w:highlight w:val="yellow"/>
                <w:shd w:val="clear" w:color="auto" w:fill="FFFF00"/>
              </w:rPr>
              <w:t>All files must be accessible during a monitoring site visit regardless of offsite or electronic filing</w:t>
            </w:r>
            <w:r w:rsidRPr="00396FB1">
              <w:rPr>
                <w:b/>
                <w:color w:val="0000FF"/>
                <w:sz w:val="20"/>
                <w:szCs w:val="20"/>
                <w:highlight w:val="yellow"/>
                <w:shd w:val="clear" w:color="auto" w:fill="FFFF00"/>
              </w:rPr>
              <w:t>.</w:t>
            </w:r>
          </w:p>
        </w:tc>
      </w:tr>
    </w:tbl>
    <w:p w14:paraId="406C9870" w14:textId="77777777" w:rsidR="00396FB1" w:rsidRPr="00803943" w:rsidRDefault="00396FB1" w:rsidP="00396FB1">
      <w:pPr>
        <w:spacing w:after="0" w:line="240" w:lineRule="auto"/>
      </w:pPr>
    </w:p>
    <w:p w14:paraId="2120C8FF" w14:textId="77777777" w:rsidR="00396FB1" w:rsidRPr="00803943" w:rsidRDefault="00396FB1" w:rsidP="00396FB1">
      <w:pPr>
        <w:spacing w:after="0" w:line="240" w:lineRule="auto"/>
      </w:pPr>
    </w:p>
    <w:p w14:paraId="01CB9CFB" w14:textId="77777777" w:rsidR="00396FB1" w:rsidRPr="00803943" w:rsidRDefault="00396FB1" w:rsidP="00396FB1">
      <w:pPr>
        <w:spacing w:after="0" w:line="240" w:lineRule="auto"/>
      </w:pPr>
    </w:p>
    <w:tbl>
      <w:tblPr>
        <w:tblStyle w:val="TableGrid"/>
        <w:tblW w:w="10638" w:type="dxa"/>
        <w:tblInd w:w="-185" w:type="dxa"/>
        <w:tblLook w:val="04A0" w:firstRow="1" w:lastRow="0" w:firstColumn="1" w:lastColumn="0" w:noHBand="0" w:noVBand="1"/>
      </w:tblPr>
      <w:tblGrid>
        <w:gridCol w:w="18"/>
        <w:gridCol w:w="6182"/>
        <w:gridCol w:w="467"/>
        <w:gridCol w:w="430"/>
        <w:gridCol w:w="2779"/>
        <w:gridCol w:w="294"/>
        <w:gridCol w:w="450"/>
        <w:gridCol w:w="18"/>
      </w:tblGrid>
      <w:tr w:rsidR="00396FB1" w:rsidRPr="005E2DC2" w14:paraId="140EA8CB" w14:textId="77777777" w:rsidTr="00205FD7">
        <w:trPr>
          <w:gridAfter w:val="1"/>
          <w:wAfter w:w="18" w:type="dxa"/>
        </w:trPr>
        <w:tc>
          <w:tcPr>
            <w:tcW w:w="10620" w:type="dxa"/>
            <w:gridSpan w:val="7"/>
            <w:tcBorders>
              <w:top w:val="single" w:sz="18" w:space="0" w:color="000000"/>
              <w:left w:val="single" w:sz="18" w:space="0" w:color="000000"/>
              <w:right w:val="single" w:sz="18" w:space="0" w:color="000000"/>
            </w:tcBorders>
            <w:shd w:val="clear" w:color="auto" w:fill="EDEDED" w:themeFill="accent3" w:themeFillTint="33"/>
            <w:vAlign w:val="bottom"/>
          </w:tcPr>
          <w:p w14:paraId="7B520174" w14:textId="77777777" w:rsidR="00396FB1" w:rsidRPr="005E2DC2" w:rsidRDefault="00396FB1" w:rsidP="003A521B">
            <w:pPr>
              <w:pStyle w:val="ListParagraph"/>
              <w:numPr>
                <w:ilvl w:val="0"/>
                <w:numId w:val="142"/>
              </w:numPr>
              <w:rPr>
                <w:b/>
              </w:rPr>
            </w:pPr>
            <w:r w:rsidRPr="005E2DC2">
              <w:rPr>
                <w:b/>
              </w:rPr>
              <w:t>Member Eligibility</w:t>
            </w:r>
          </w:p>
        </w:tc>
      </w:tr>
      <w:tr w:rsidR="00396FB1" w:rsidRPr="005E2DC2" w14:paraId="0915C89C" w14:textId="77777777" w:rsidTr="00205FD7">
        <w:trPr>
          <w:gridAfter w:val="1"/>
          <w:wAfter w:w="18" w:type="dxa"/>
        </w:trPr>
        <w:tc>
          <w:tcPr>
            <w:tcW w:w="6200" w:type="dxa"/>
            <w:gridSpan w:val="2"/>
            <w:tcBorders>
              <w:left w:val="single" w:sz="18" w:space="0" w:color="000000"/>
              <w:bottom w:val="single" w:sz="18" w:space="0" w:color="000000"/>
            </w:tcBorders>
            <w:shd w:val="clear" w:color="auto" w:fill="DBDBDB" w:themeFill="accent3" w:themeFillTint="66"/>
            <w:vAlign w:val="bottom"/>
          </w:tcPr>
          <w:p w14:paraId="116E42A6" w14:textId="77777777" w:rsidR="00396FB1" w:rsidRPr="005E2DC2" w:rsidRDefault="00396FB1" w:rsidP="00205FD7">
            <w:pPr>
              <w:rPr>
                <w:b/>
              </w:rPr>
            </w:pPr>
            <w:r w:rsidRPr="005E2DC2">
              <w:rPr>
                <w:b/>
              </w:rPr>
              <w:t xml:space="preserve">Documentation </w:t>
            </w:r>
          </w:p>
        </w:tc>
        <w:tc>
          <w:tcPr>
            <w:tcW w:w="467" w:type="dxa"/>
            <w:tcBorders>
              <w:bottom w:val="single" w:sz="18" w:space="0" w:color="000000"/>
            </w:tcBorders>
            <w:shd w:val="clear" w:color="auto" w:fill="DBDBDB" w:themeFill="accent3" w:themeFillTint="66"/>
            <w:vAlign w:val="bottom"/>
          </w:tcPr>
          <w:p w14:paraId="4DFF980C" w14:textId="77777777" w:rsidR="00396FB1" w:rsidRPr="005E2DC2" w:rsidRDefault="00396FB1" w:rsidP="00205FD7">
            <w:pPr>
              <w:jc w:val="center"/>
              <w:rPr>
                <w:b/>
                <w:sz w:val="20"/>
                <w:szCs w:val="20"/>
              </w:rPr>
            </w:pPr>
            <w:r w:rsidRPr="005E2DC2">
              <w:rPr>
                <w:b/>
                <w:sz w:val="20"/>
                <w:szCs w:val="20"/>
              </w:rPr>
              <w:t>Y</w:t>
            </w:r>
          </w:p>
        </w:tc>
        <w:tc>
          <w:tcPr>
            <w:tcW w:w="430" w:type="dxa"/>
            <w:tcBorders>
              <w:bottom w:val="single" w:sz="18" w:space="0" w:color="000000"/>
            </w:tcBorders>
            <w:shd w:val="clear" w:color="auto" w:fill="DBDBDB" w:themeFill="accent3" w:themeFillTint="66"/>
            <w:vAlign w:val="bottom"/>
          </w:tcPr>
          <w:p w14:paraId="6178D19C" w14:textId="77777777" w:rsidR="00396FB1" w:rsidRPr="005E2DC2" w:rsidRDefault="00396FB1" w:rsidP="00205FD7">
            <w:pPr>
              <w:jc w:val="center"/>
              <w:rPr>
                <w:b/>
                <w:sz w:val="20"/>
                <w:szCs w:val="20"/>
              </w:rPr>
            </w:pPr>
            <w:r w:rsidRPr="005E2DC2">
              <w:rPr>
                <w:b/>
                <w:sz w:val="20"/>
                <w:szCs w:val="20"/>
              </w:rPr>
              <w:t>N</w:t>
            </w:r>
          </w:p>
        </w:tc>
        <w:tc>
          <w:tcPr>
            <w:tcW w:w="2779" w:type="dxa"/>
            <w:tcBorders>
              <w:bottom w:val="single" w:sz="18" w:space="0" w:color="000000"/>
            </w:tcBorders>
            <w:shd w:val="clear" w:color="auto" w:fill="DBDBDB" w:themeFill="accent3" w:themeFillTint="66"/>
            <w:vAlign w:val="bottom"/>
          </w:tcPr>
          <w:p w14:paraId="730E31EC" w14:textId="77777777" w:rsidR="00396FB1" w:rsidRPr="005E2DC2" w:rsidRDefault="00396FB1" w:rsidP="00205FD7">
            <w:pPr>
              <w:rPr>
                <w:b/>
                <w:sz w:val="20"/>
                <w:szCs w:val="20"/>
              </w:rPr>
            </w:pPr>
            <w:r w:rsidRPr="005E2DC2">
              <w:rPr>
                <w:b/>
                <w:sz w:val="20"/>
                <w:szCs w:val="20"/>
              </w:rPr>
              <w:t>Date/Brief Comments</w:t>
            </w:r>
          </w:p>
        </w:tc>
        <w:tc>
          <w:tcPr>
            <w:tcW w:w="744" w:type="dxa"/>
            <w:gridSpan w:val="2"/>
            <w:tcBorders>
              <w:bottom w:val="single" w:sz="18" w:space="0" w:color="000000"/>
              <w:right w:val="single" w:sz="18" w:space="0" w:color="000000"/>
            </w:tcBorders>
            <w:shd w:val="clear" w:color="auto" w:fill="DBDBDB" w:themeFill="accent3" w:themeFillTint="66"/>
            <w:vAlign w:val="bottom"/>
          </w:tcPr>
          <w:p w14:paraId="029E2C4A" w14:textId="77777777" w:rsidR="00396FB1" w:rsidRPr="005E2DC2" w:rsidRDefault="00396FB1" w:rsidP="00205FD7">
            <w:pPr>
              <w:rPr>
                <w:b/>
                <w:sz w:val="16"/>
                <w:szCs w:val="16"/>
              </w:rPr>
            </w:pPr>
            <w:r w:rsidRPr="005E2DC2">
              <w:rPr>
                <w:b/>
                <w:sz w:val="16"/>
                <w:szCs w:val="16"/>
              </w:rPr>
              <w:t>OS/EF</w:t>
            </w:r>
          </w:p>
        </w:tc>
      </w:tr>
      <w:tr w:rsidR="00396FB1" w:rsidRPr="005E2DC2" w14:paraId="35AD2C4E" w14:textId="77777777" w:rsidTr="00205FD7">
        <w:trPr>
          <w:gridAfter w:val="1"/>
          <w:wAfter w:w="18" w:type="dxa"/>
        </w:trPr>
        <w:tc>
          <w:tcPr>
            <w:tcW w:w="6200" w:type="dxa"/>
            <w:gridSpan w:val="2"/>
            <w:tcBorders>
              <w:top w:val="single" w:sz="18" w:space="0" w:color="000000"/>
              <w:left w:val="single" w:sz="18" w:space="0" w:color="000000"/>
            </w:tcBorders>
            <w:shd w:val="clear" w:color="auto" w:fill="auto"/>
            <w:vAlign w:val="bottom"/>
          </w:tcPr>
          <w:p w14:paraId="23BDC538" w14:textId="77777777" w:rsidR="00396FB1" w:rsidRPr="005E2DC2" w:rsidRDefault="00396FB1" w:rsidP="00205FD7">
            <w:r w:rsidRPr="005E2DC2">
              <w:t xml:space="preserve">Proof of citizenship </w:t>
            </w:r>
            <w:r w:rsidRPr="005E2DC2">
              <w:rPr>
                <w:b/>
              </w:rPr>
              <w:t>OR</w:t>
            </w:r>
            <w:r w:rsidRPr="005E2DC2">
              <w:t xml:space="preserve"> allowable legal status</w:t>
            </w:r>
          </w:p>
        </w:tc>
        <w:tc>
          <w:tcPr>
            <w:tcW w:w="467" w:type="dxa"/>
            <w:tcBorders>
              <w:top w:val="single" w:sz="18" w:space="0" w:color="000000"/>
            </w:tcBorders>
            <w:shd w:val="clear" w:color="auto" w:fill="auto"/>
          </w:tcPr>
          <w:p w14:paraId="4243B6D2" w14:textId="77777777" w:rsidR="00396FB1" w:rsidRPr="005E2DC2" w:rsidRDefault="00396FB1" w:rsidP="00205FD7"/>
        </w:tc>
        <w:tc>
          <w:tcPr>
            <w:tcW w:w="430" w:type="dxa"/>
            <w:tcBorders>
              <w:top w:val="single" w:sz="18" w:space="0" w:color="000000"/>
            </w:tcBorders>
            <w:shd w:val="clear" w:color="auto" w:fill="D9D9D9" w:themeFill="background1" w:themeFillShade="D9"/>
          </w:tcPr>
          <w:p w14:paraId="3AC97DCE" w14:textId="77777777" w:rsidR="00396FB1" w:rsidRPr="005E2DC2" w:rsidRDefault="00396FB1" w:rsidP="00205FD7"/>
        </w:tc>
        <w:tc>
          <w:tcPr>
            <w:tcW w:w="3073" w:type="dxa"/>
            <w:gridSpan w:val="2"/>
            <w:tcBorders>
              <w:top w:val="single" w:sz="18" w:space="0" w:color="000000"/>
            </w:tcBorders>
            <w:shd w:val="clear" w:color="auto" w:fill="D9D9D9" w:themeFill="background1" w:themeFillShade="D9"/>
          </w:tcPr>
          <w:p w14:paraId="5EEC0C05" w14:textId="77777777" w:rsidR="00396FB1" w:rsidRPr="005E2DC2" w:rsidRDefault="00396FB1" w:rsidP="00205FD7"/>
        </w:tc>
        <w:tc>
          <w:tcPr>
            <w:tcW w:w="450" w:type="dxa"/>
            <w:tcBorders>
              <w:top w:val="single" w:sz="18" w:space="0" w:color="000000"/>
              <w:right w:val="single" w:sz="18" w:space="0" w:color="000000"/>
            </w:tcBorders>
            <w:shd w:val="clear" w:color="auto" w:fill="D9D9D9" w:themeFill="background1" w:themeFillShade="D9"/>
          </w:tcPr>
          <w:p w14:paraId="209600E6" w14:textId="77777777" w:rsidR="00396FB1" w:rsidRPr="005E2DC2" w:rsidRDefault="00396FB1" w:rsidP="00205FD7"/>
        </w:tc>
      </w:tr>
      <w:tr w:rsidR="00396FB1" w:rsidRPr="005E2DC2" w14:paraId="043B7EA8" w14:textId="77777777" w:rsidTr="00205FD7">
        <w:trPr>
          <w:gridAfter w:val="1"/>
          <w:wAfter w:w="18" w:type="dxa"/>
        </w:trPr>
        <w:tc>
          <w:tcPr>
            <w:tcW w:w="6200" w:type="dxa"/>
            <w:gridSpan w:val="2"/>
            <w:tcBorders>
              <w:left w:val="single" w:sz="18" w:space="0" w:color="000000"/>
              <w:bottom w:val="single" w:sz="18" w:space="0" w:color="000000"/>
            </w:tcBorders>
            <w:shd w:val="clear" w:color="auto" w:fill="auto"/>
            <w:vAlign w:val="bottom"/>
          </w:tcPr>
          <w:p w14:paraId="4F898161" w14:textId="77777777" w:rsidR="00396FB1" w:rsidRPr="005E2DC2" w:rsidRDefault="00396FB1" w:rsidP="00205FD7">
            <w:r w:rsidRPr="005E2DC2">
              <w:t xml:space="preserve">Proof of age </w:t>
            </w:r>
            <w:r w:rsidRPr="009625C2">
              <w:rPr>
                <w:sz w:val="18"/>
                <w:szCs w:val="18"/>
              </w:rPr>
              <w:t>(document verifying the member’s birth date)</w:t>
            </w:r>
          </w:p>
        </w:tc>
        <w:tc>
          <w:tcPr>
            <w:tcW w:w="467" w:type="dxa"/>
            <w:tcBorders>
              <w:bottom w:val="single" w:sz="18" w:space="0" w:color="000000"/>
            </w:tcBorders>
            <w:shd w:val="clear" w:color="auto" w:fill="auto"/>
          </w:tcPr>
          <w:p w14:paraId="6935464B" w14:textId="77777777" w:rsidR="00396FB1" w:rsidRPr="005E2DC2" w:rsidRDefault="00396FB1" w:rsidP="00205FD7"/>
        </w:tc>
        <w:tc>
          <w:tcPr>
            <w:tcW w:w="430" w:type="dxa"/>
            <w:tcBorders>
              <w:bottom w:val="single" w:sz="18" w:space="0" w:color="000000"/>
            </w:tcBorders>
            <w:shd w:val="clear" w:color="auto" w:fill="D9D9D9" w:themeFill="background1" w:themeFillShade="D9"/>
          </w:tcPr>
          <w:p w14:paraId="3BD6A634" w14:textId="77777777" w:rsidR="00396FB1" w:rsidRPr="005E2DC2" w:rsidRDefault="00396FB1" w:rsidP="00205FD7"/>
        </w:tc>
        <w:tc>
          <w:tcPr>
            <w:tcW w:w="3073" w:type="dxa"/>
            <w:gridSpan w:val="2"/>
            <w:tcBorders>
              <w:bottom w:val="single" w:sz="18" w:space="0" w:color="000000"/>
            </w:tcBorders>
            <w:shd w:val="clear" w:color="auto" w:fill="D9D9D9" w:themeFill="background1" w:themeFillShade="D9"/>
          </w:tcPr>
          <w:p w14:paraId="34B2F581" w14:textId="77777777" w:rsidR="00396FB1" w:rsidRPr="005E2DC2" w:rsidRDefault="00396FB1" w:rsidP="00205FD7"/>
        </w:tc>
        <w:tc>
          <w:tcPr>
            <w:tcW w:w="450" w:type="dxa"/>
            <w:tcBorders>
              <w:bottom w:val="single" w:sz="18" w:space="0" w:color="000000"/>
              <w:right w:val="single" w:sz="18" w:space="0" w:color="000000"/>
            </w:tcBorders>
            <w:shd w:val="clear" w:color="auto" w:fill="D9D9D9" w:themeFill="background1" w:themeFillShade="D9"/>
          </w:tcPr>
          <w:p w14:paraId="50811CD2" w14:textId="77777777" w:rsidR="00396FB1" w:rsidRPr="005E2DC2" w:rsidRDefault="00396FB1" w:rsidP="00205FD7"/>
        </w:tc>
      </w:tr>
      <w:tr w:rsidR="00396FB1" w:rsidRPr="005E2DC2" w14:paraId="1CD92A4B" w14:textId="77777777" w:rsidTr="00205FD7">
        <w:trPr>
          <w:gridAfter w:val="1"/>
          <w:wAfter w:w="18" w:type="dxa"/>
        </w:trPr>
        <w:tc>
          <w:tcPr>
            <w:tcW w:w="6200" w:type="dxa"/>
            <w:gridSpan w:val="2"/>
            <w:tcBorders>
              <w:top w:val="single" w:sz="18" w:space="0" w:color="000000"/>
              <w:left w:val="single" w:sz="18" w:space="0" w:color="000000"/>
            </w:tcBorders>
            <w:shd w:val="clear" w:color="auto" w:fill="auto"/>
            <w:vAlign w:val="bottom"/>
          </w:tcPr>
          <w:p w14:paraId="7976A8C0" w14:textId="77777777" w:rsidR="00396FB1" w:rsidRPr="005E2DC2" w:rsidRDefault="00396FB1" w:rsidP="00205FD7">
            <w:r w:rsidRPr="005E2DC2">
              <w:t>W-4 Tax Form</w:t>
            </w:r>
          </w:p>
        </w:tc>
        <w:tc>
          <w:tcPr>
            <w:tcW w:w="467" w:type="dxa"/>
            <w:tcBorders>
              <w:top w:val="single" w:sz="18" w:space="0" w:color="000000"/>
            </w:tcBorders>
            <w:shd w:val="clear" w:color="auto" w:fill="auto"/>
          </w:tcPr>
          <w:p w14:paraId="5834D704" w14:textId="77777777" w:rsidR="00396FB1" w:rsidRPr="005E2DC2" w:rsidRDefault="00396FB1" w:rsidP="00205FD7"/>
        </w:tc>
        <w:tc>
          <w:tcPr>
            <w:tcW w:w="430" w:type="dxa"/>
            <w:tcBorders>
              <w:top w:val="single" w:sz="18" w:space="0" w:color="000000"/>
            </w:tcBorders>
            <w:shd w:val="clear" w:color="auto" w:fill="D9D9D9" w:themeFill="background1" w:themeFillShade="D9"/>
          </w:tcPr>
          <w:p w14:paraId="7E29ABA9" w14:textId="77777777" w:rsidR="00396FB1" w:rsidRPr="005E2DC2" w:rsidRDefault="00396FB1" w:rsidP="00205FD7"/>
        </w:tc>
        <w:tc>
          <w:tcPr>
            <w:tcW w:w="3073" w:type="dxa"/>
            <w:gridSpan w:val="2"/>
            <w:tcBorders>
              <w:top w:val="single" w:sz="18" w:space="0" w:color="000000"/>
            </w:tcBorders>
            <w:shd w:val="clear" w:color="auto" w:fill="D9D9D9" w:themeFill="background1" w:themeFillShade="D9"/>
          </w:tcPr>
          <w:p w14:paraId="1FAB7239" w14:textId="77777777" w:rsidR="00396FB1" w:rsidRPr="005E2DC2" w:rsidRDefault="00396FB1" w:rsidP="00205FD7"/>
        </w:tc>
        <w:tc>
          <w:tcPr>
            <w:tcW w:w="450" w:type="dxa"/>
            <w:tcBorders>
              <w:top w:val="single" w:sz="18" w:space="0" w:color="000000"/>
              <w:right w:val="single" w:sz="18" w:space="0" w:color="000000"/>
            </w:tcBorders>
            <w:shd w:val="clear" w:color="auto" w:fill="D9D9D9" w:themeFill="background1" w:themeFillShade="D9"/>
          </w:tcPr>
          <w:p w14:paraId="0F49CA0E" w14:textId="77777777" w:rsidR="00396FB1" w:rsidRPr="005E2DC2" w:rsidRDefault="00396FB1" w:rsidP="00205FD7"/>
        </w:tc>
      </w:tr>
      <w:tr w:rsidR="00396FB1" w:rsidRPr="005E2DC2" w14:paraId="7C148B3E" w14:textId="77777777" w:rsidTr="00205FD7">
        <w:trPr>
          <w:gridAfter w:val="1"/>
          <w:wAfter w:w="18" w:type="dxa"/>
        </w:trPr>
        <w:tc>
          <w:tcPr>
            <w:tcW w:w="6200" w:type="dxa"/>
            <w:gridSpan w:val="2"/>
            <w:tcBorders>
              <w:left w:val="single" w:sz="18" w:space="0" w:color="000000"/>
              <w:bottom w:val="single" w:sz="18" w:space="0" w:color="000000"/>
            </w:tcBorders>
            <w:shd w:val="clear" w:color="auto" w:fill="auto"/>
            <w:vAlign w:val="bottom"/>
          </w:tcPr>
          <w:p w14:paraId="5238435B" w14:textId="77777777" w:rsidR="00396FB1" w:rsidRPr="005E2DC2" w:rsidRDefault="00396FB1" w:rsidP="00205FD7">
            <w:r w:rsidRPr="005E2DC2">
              <w:t>A-4 Tax Form</w:t>
            </w:r>
          </w:p>
        </w:tc>
        <w:tc>
          <w:tcPr>
            <w:tcW w:w="467" w:type="dxa"/>
            <w:tcBorders>
              <w:bottom w:val="single" w:sz="18" w:space="0" w:color="000000"/>
            </w:tcBorders>
            <w:shd w:val="clear" w:color="auto" w:fill="auto"/>
          </w:tcPr>
          <w:p w14:paraId="537CD82B" w14:textId="77777777" w:rsidR="00396FB1" w:rsidRPr="005E2DC2" w:rsidRDefault="00396FB1" w:rsidP="00205FD7"/>
        </w:tc>
        <w:tc>
          <w:tcPr>
            <w:tcW w:w="430" w:type="dxa"/>
            <w:tcBorders>
              <w:bottom w:val="single" w:sz="18" w:space="0" w:color="000000"/>
            </w:tcBorders>
            <w:shd w:val="clear" w:color="auto" w:fill="D9D9D9" w:themeFill="background1" w:themeFillShade="D9"/>
          </w:tcPr>
          <w:p w14:paraId="777DC8DA" w14:textId="77777777" w:rsidR="00396FB1" w:rsidRPr="005E2DC2" w:rsidRDefault="00396FB1" w:rsidP="00205FD7"/>
        </w:tc>
        <w:tc>
          <w:tcPr>
            <w:tcW w:w="3073" w:type="dxa"/>
            <w:gridSpan w:val="2"/>
            <w:tcBorders>
              <w:bottom w:val="single" w:sz="18" w:space="0" w:color="000000"/>
            </w:tcBorders>
            <w:shd w:val="clear" w:color="auto" w:fill="D9D9D9" w:themeFill="background1" w:themeFillShade="D9"/>
          </w:tcPr>
          <w:p w14:paraId="2F8F4E3B" w14:textId="77777777" w:rsidR="00396FB1" w:rsidRPr="005E2DC2" w:rsidRDefault="00396FB1" w:rsidP="00205FD7"/>
        </w:tc>
        <w:tc>
          <w:tcPr>
            <w:tcW w:w="450" w:type="dxa"/>
            <w:tcBorders>
              <w:bottom w:val="single" w:sz="18" w:space="0" w:color="000000"/>
              <w:right w:val="single" w:sz="18" w:space="0" w:color="000000"/>
            </w:tcBorders>
            <w:shd w:val="clear" w:color="auto" w:fill="D9D9D9" w:themeFill="background1" w:themeFillShade="D9"/>
          </w:tcPr>
          <w:p w14:paraId="27B8EACD" w14:textId="77777777" w:rsidR="00396FB1" w:rsidRPr="005E2DC2" w:rsidRDefault="00396FB1" w:rsidP="00205FD7"/>
        </w:tc>
      </w:tr>
      <w:tr w:rsidR="00396FB1" w:rsidRPr="005E2DC2" w14:paraId="3FD64723" w14:textId="77777777" w:rsidTr="00205FD7">
        <w:trPr>
          <w:gridAfter w:val="1"/>
          <w:wAfter w:w="18" w:type="dxa"/>
        </w:trPr>
        <w:tc>
          <w:tcPr>
            <w:tcW w:w="6200" w:type="dxa"/>
            <w:gridSpan w:val="2"/>
            <w:tcBorders>
              <w:top w:val="single" w:sz="18" w:space="0" w:color="000000"/>
              <w:left w:val="single" w:sz="18" w:space="0" w:color="000000"/>
              <w:bottom w:val="single" w:sz="18" w:space="0" w:color="000000"/>
            </w:tcBorders>
            <w:shd w:val="clear" w:color="auto" w:fill="auto"/>
            <w:vAlign w:val="bottom"/>
          </w:tcPr>
          <w:p w14:paraId="3B2EC262" w14:textId="77777777" w:rsidR="00396FB1" w:rsidRDefault="00396FB1" w:rsidP="00205FD7">
            <w:r>
              <w:sym w:font="Wingdings" w:char="F071"/>
            </w:r>
            <w:r>
              <w:t xml:space="preserve"> </w:t>
            </w:r>
            <w:r w:rsidRPr="005E2DC2">
              <w:t>HS Diplo</w:t>
            </w:r>
            <w:r>
              <w:t xml:space="preserve">ma </w:t>
            </w:r>
            <w:r>
              <w:sym w:font="Wingdings" w:char="F071"/>
            </w:r>
            <w:r>
              <w:t xml:space="preserve"> GED </w:t>
            </w:r>
            <w:r>
              <w:sym w:font="Wingdings" w:char="F071"/>
            </w:r>
            <w:r>
              <w:t xml:space="preserve"> Working towards GED </w:t>
            </w:r>
          </w:p>
          <w:p w14:paraId="0BE402FF" w14:textId="77777777" w:rsidR="00396FB1" w:rsidRDefault="00396FB1" w:rsidP="00205FD7">
            <w:r>
              <w:sym w:font="Wingdings" w:char="F071"/>
            </w:r>
            <w:r>
              <w:t xml:space="preserve"> College Transcripts </w:t>
            </w:r>
            <w:r>
              <w:sym w:font="Wingdings" w:char="F071"/>
            </w:r>
            <w:r>
              <w:t xml:space="preserve"> </w:t>
            </w:r>
            <w:r w:rsidRPr="005E2DC2">
              <w:t>Post-Se</w:t>
            </w:r>
            <w:r>
              <w:t xml:space="preserve">condary </w:t>
            </w:r>
            <w:r w:rsidRPr="005E2DC2">
              <w:t xml:space="preserve">Diploma </w:t>
            </w:r>
            <w:bookmarkStart w:id="144" w:name="_Hlk5275321"/>
          </w:p>
          <w:p w14:paraId="45539880" w14:textId="77777777" w:rsidR="00396FB1" w:rsidRPr="005E2DC2" w:rsidRDefault="00396FB1" w:rsidP="00205FD7">
            <w:r>
              <w:sym w:font="Wingdings" w:char="F071"/>
            </w:r>
            <w:r>
              <w:t xml:space="preserve"> Education Cert</w:t>
            </w:r>
            <w:bookmarkEnd w:id="144"/>
            <w:r>
              <w:t>ification in Portal (High School)</w:t>
            </w:r>
          </w:p>
          <w:p w14:paraId="330E3241" w14:textId="77777777" w:rsidR="00396FB1" w:rsidRPr="005E2DC2" w:rsidRDefault="00396FB1" w:rsidP="00205FD7">
            <w:pPr>
              <w:rPr>
                <w:sz w:val="18"/>
                <w:szCs w:val="18"/>
              </w:rPr>
            </w:pPr>
            <w:r w:rsidRPr="00D6061E">
              <w:sym w:font="Wingdings" w:char="F071"/>
            </w:r>
            <w:r>
              <w:rPr>
                <w:sz w:val="18"/>
                <w:szCs w:val="18"/>
              </w:rPr>
              <w:t xml:space="preserve"> </w:t>
            </w:r>
            <w:r w:rsidRPr="005E2DC2">
              <w:rPr>
                <w:sz w:val="18"/>
                <w:szCs w:val="18"/>
              </w:rPr>
              <w:t>(or a statement that the member agrees to earn their GED or High School diploma prior to using the Ed. Award)</w:t>
            </w:r>
          </w:p>
        </w:tc>
        <w:tc>
          <w:tcPr>
            <w:tcW w:w="467" w:type="dxa"/>
            <w:tcBorders>
              <w:top w:val="single" w:sz="18" w:space="0" w:color="000000"/>
              <w:bottom w:val="single" w:sz="18" w:space="0" w:color="000000"/>
            </w:tcBorders>
            <w:shd w:val="clear" w:color="auto" w:fill="auto"/>
          </w:tcPr>
          <w:p w14:paraId="42AAB397" w14:textId="77777777" w:rsidR="00396FB1" w:rsidRPr="005E2DC2" w:rsidRDefault="00396FB1" w:rsidP="00205FD7"/>
        </w:tc>
        <w:tc>
          <w:tcPr>
            <w:tcW w:w="430" w:type="dxa"/>
            <w:tcBorders>
              <w:top w:val="single" w:sz="18" w:space="0" w:color="000000"/>
              <w:bottom w:val="single" w:sz="18" w:space="0" w:color="000000"/>
            </w:tcBorders>
            <w:shd w:val="clear" w:color="auto" w:fill="D9D9D9" w:themeFill="background1" w:themeFillShade="D9"/>
          </w:tcPr>
          <w:p w14:paraId="29B888BD" w14:textId="77777777" w:rsidR="00396FB1" w:rsidRPr="005E2DC2" w:rsidRDefault="00396FB1" w:rsidP="00205FD7"/>
        </w:tc>
        <w:tc>
          <w:tcPr>
            <w:tcW w:w="3073" w:type="dxa"/>
            <w:gridSpan w:val="2"/>
            <w:tcBorders>
              <w:top w:val="single" w:sz="18" w:space="0" w:color="000000"/>
              <w:bottom w:val="single" w:sz="18" w:space="0" w:color="000000"/>
            </w:tcBorders>
            <w:shd w:val="clear" w:color="auto" w:fill="D9D9D9" w:themeFill="background1" w:themeFillShade="D9"/>
          </w:tcPr>
          <w:p w14:paraId="27628F2E" w14:textId="77777777" w:rsidR="00396FB1" w:rsidRPr="005E2DC2" w:rsidRDefault="00396FB1" w:rsidP="00205FD7"/>
        </w:tc>
        <w:tc>
          <w:tcPr>
            <w:tcW w:w="450" w:type="dxa"/>
            <w:tcBorders>
              <w:top w:val="single" w:sz="18" w:space="0" w:color="000000"/>
              <w:bottom w:val="single" w:sz="18" w:space="0" w:color="000000"/>
              <w:right w:val="single" w:sz="18" w:space="0" w:color="000000"/>
            </w:tcBorders>
            <w:shd w:val="clear" w:color="auto" w:fill="D9D9D9" w:themeFill="background1" w:themeFillShade="D9"/>
          </w:tcPr>
          <w:p w14:paraId="0B1BAD5C" w14:textId="77777777" w:rsidR="00396FB1" w:rsidRPr="005E2DC2" w:rsidRDefault="00396FB1" w:rsidP="00205FD7"/>
        </w:tc>
      </w:tr>
      <w:tr w:rsidR="00396FB1" w:rsidRPr="005E2DC2" w14:paraId="2D58D72C" w14:textId="77777777" w:rsidTr="00205FD7">
        <w:trPr>
          <w:gridAfter w:val="1"/>
          <w:wAfter w:w="18" w:type="dxa"/>
        </w:trPr>
        <w:tc>
          <w:tcPr>
            <w:tcW w:w="6200" w:type="dxa"/>
            <w:gridSpan w:val="2"/>
            <w:tcBorders>
              <w:top w:val="single" w:sz="18" w:space="0" w:color="000000"/>
              <w:left w:val="single" w:sz="18" w:space="0" w:color="000000"/>
              <w:bottom w:val="single" w:sz="18" w:space="0" w:color="000000"/>
            </w:tcBorders>
            <w:shd w:val="clear" w:color="auto" w:fill="FFF2CC" w:themeFill="accent4" w:themeFillTint="33"/>
            <w:vAlign w:val="bottom"/>
          </w:tcPr>
          <w:p w14:paraId="1A73E3B5" w14:textId="77777777" w:rsidR="00396FB1" w:rsidRPr="005E2DC2" w:rsidRDefault="00396FB1" w:rsidP="00205FD7">
            <w:r w:rsidRPr="005E2DC2">
              <w:t xml:space="preserve">Parental Consent Form </w:t>
            </w:r>
            <w:r w:rsidRPr="005E2DC2">
              <w:rPr>
                <w:color w:val="0000FF"/>
                <w:sz w:val="18"/>
                <w:szCs w:val="18"/>
              </w:rPr>
              <w:t>(if member under 18 at time of enrollment)</w:t>
            </w:r>
          </w:p>
        </w:tc>
        <w:tc>
          <w:tcPr>
            <w:tcW w:w="467" w:type="dxa"/>
            <w:tcBorders>
              <w:top w:val="single" w:sz="18" w:space="0" w:color="000000"/>
              <w:bottom w:val="single" w:sz="18" w:space="0" w:color="000000"/>
            </w:tcBorders>
            <w:shd w:val="clear" w:color="auto" w:fill="FFF2CC" w:themeFill="accent4" w:themeFillTint="33"/>
          </w:tcPr>
          <w:p w14:paraId="6AF34FFF" w14:textId="77777777" w:rsidR="00396FB1" w:rsidRPr="005E2DC2" w:rsidRDefault="00396FB1" w:rsidP="00205FD7"/>
        </w:tc>
        <w:tc>
          <w:tcPr>
            <w:tcW w:w="430" w:type="dxa"/>
            <w:tcBorders>
              <w:top w:val="single" w:sz="18" w:space="0" w:color="000000"/>
              <w:bottom w:val="single" w:sz="18" w:space="0" w:color="000000"/>
            </w:tcBorders>
            <w:shd w:val="clear" w:color="auto" w:fill="FFF2CC" w:themeFill="accent4" w:themeFillTint="33"/>
          </w:tcPr>
          <w:p w14:paraId="1350E127" w14:textId="77777777" w:rsidR="00396FB1" w:rsidRPr="005E2DC2" w:rsidRDefault="00396FB1" w:rsidP="00205FD7"/>
        </w:tc>
        <w:tc>
          <w:tcPr>
            <w:tcW w:w="3073" w:type="dxa"/>
            <w:gridSpan w:val="2"/>
            <w:tcBorders>
              <w:top w:val="single" w:sz="18" w:space="0" w:color="000000"/>
              <w:bottom w:val="single" w:sz="18" w:space="0" w:color="000000"/>
            </w:tcBorders>
            <w:shd w:val="clear" w:color="auto" w:fill="FFF2CC" w:themeFill="accent4" w:themeFillTint="33"/>
          </w:tcPr>
          <w:p w14:paraId="20DA3DDB" w14:textId="77777777" w:rsidR="00396FB1" w:rsidRPr="005E2DC2" w:rsidRDefault="00396FB1" w:rsidP="00205FD7"/>
        </w:tc>
        <w:tc>
          <w:tcPr>
            <w:tcW w:w="450" w:type="dxa"/>
            <w:tcBorders>
              <w:top w:val="single" w:sz="18" w:space="0" w:color="000000"/>
              <w:bottom w:val="single" w:sz="18" w:space="0" w:color="000000"/>
              <w:right w:val="single" w:sz="18" w:space="0" w:color="000000"/>
            </w:tcBorders>
            <w:shd w:val="clear" w:color="auto" w:fill="FFF2CC" w:themeFill="accent4" w:themeFillTint="33"/>
          </w:tcPr>
          <w:p w14:paraId="6F83C63C" w14:textId="77777777" w:rsidR="00396FB1" w:rsidRPr="005E2DC2" w:rsidRDefault="00396FB1" w:rsidP="00205FD7"/>
        </w:tc>
      </w:tr>
      <w:tr w:rsidR="00396FB1" w:rsidRPr="005E2DC2" w14:paraId="5C45518D" w14:textId="77777777" w:rsidTr="00205FD7">
        <w:trPr>
          <w:gridBefore w:val="1"/>
          <w:wBefore w:w="18" w:type="dxa"/>
        </w:trPr>
        <w:tc>
          <w:tcPr>
            <w:tcW w:w="10620" w:type="dxa"/>
            <w:gridSpan w:val="7"/>
            <w:tcBorders>
              <w:top w:val="single" w:sz="18" w:space="0" w:color="auto"/>
            </w:tcBorders>
          </w:tcPr>
          <w:p w14:paraId="444371B3" w14:textId="77777777" w:rsidR="00396FB1" w:rsidRPr="009625C2" w:rsidRDefault="00396FB1" w:rsidP="00205FD7">
            <w:pPr>
              <w:rPr>
                <w:b/>
              </w:rPr>
            </w:pPr>
            <w:r w:rsidRPr="009625C2">
              <w:rPr>
                <w:b/>
              </w:rPr>
              <w:t xml:space="preserve">Additional Comments: </w:t>
            </w:r>
          </w:p>
          <w:p w14:paraId="6A6DBB23" w14:textId="77777777" w:rsidR="00396FB1" w:rsidRPr="005E2DC2" w:rsidRDefault="00396FB1" w:rsidP="00205FD7"/>
          <w:p w14:paraId="0EB12920" w14:textId="77777777" w:rsidR="00396FB1" w:rsidRPr="005E2DC2" w:rsidRDefault="00396FB1" w:rsidP="00205FD7"/>
          <w:p w14:paraId="3D836A52" w14:textId="77777777" w:rsidR="00396FB1" w:rsidRPr="005E2DC2" w:rsidRDefault="00396FB1" w:rsidP="00205FD7"/>
          <w:p w14:paraId="7592A061" w14:textId="77777777" w:rsidR="00396FB1" w:rsidRPr="005E2DC2" w:rsidRDefault="00396FB1" w:rsidP="00205FD7"/>
          <w:p w14:paraId="151FAC37" w14:textId="77777777" w:rsidR="00396FB1" w:rsidRPr="005E2DC2" w:rsidRDefault="00396FB1" w:rsidP="00205FD7"/>
          <w:p w14:paraId="7B1E80EF" w14:textId="77777777" w:rsidR="00396FB1" w:rsidRPr="005E2DC2" w:rsidRDefault="00396FB1" w:rsidP="00205FD7"/>
        </w:tc>
      </w:tr>
    </w:tbl>
    <w:p w14:paraId="6A566A75" w14:textId="77777777" w:rsidR="00396FB1" w:rsidRPr="009625C2" w:rsidRDefault="00396FB1" w:rsidP="00396FB1">
      <w:pPr>
        <w:spacing w:after="0" w:line="240" w:lineRule="auto"/>
      </w:pPr>
      <w:r w:rsidRPr="004C48D7">
        <w:rPr>
          <w:b/>
          <w:u w:val="single"/>
        </w:rPr>
        <w:t>Proof of Citizenship or legal status:</w:t>
      </w:r>
      <w:r w:rsidRPr="009625C2">
        <w:t xml:space="preserve"> Birth certificate, US passport, report of birth abroad of a U.S. Citizen (FS–240) issued by the State Dept., certificate of birth-foreign service (FS 545) issued by the State Dept., certification of report of birth (DS–1350) issued by the State Dept., certificate of naturalization (Form N–550 or N–570) issued by the INS, certificate of citizenship (Form N–560 or N–561) issued by the INS </w:t>
      </w:r>
      <w:r w:rsidRPr="009625C2">
        <w:rPr>
          <w:b/>
        </w:rPr>
        <w:t xml:space="preserve">OR </w:t>
      </w:r>
      <w:r w:rsidRPr="009625C2">
        <w:t>permanent resident card, INS Form I-551 Alien Registration Receipt Card, INS Form I-551, passport indicating that the INS has approved it as temporary evidence of lawful admission for permanent residence, departure record (INS Form I-94) indicating that the INS has approved it as temporary evidence of lawful admission for permanent residence.</w:t>
      </w:r>
      <w:r w:rsidRPr="009625C2">
        <w:rPr>
          <w:b/>
        </w:rPr>
        <w:t xml:space="preserve"> </w:t>
      </w:r>
    </w:p>
    <w:p w14:paraId="103EFB59" w14:textId="77777777" w:rsidR="00396FB1" w:rsidRPr="009625C2" w:rsidRDefault="00396FB1" w:rsidP="00396FB1">
      <w:pPr>
        <w:spacing w:after="0" w:line="240" w:lineRule="auto"/>
      </w:pPr>
    </w:p>
    <w:p w14:paraId="5B3D4DF0" w14:textId="77777777" w:rsidR="00396FB1" w:rsidRPr="009625C2" w:rsidRDefault="00396FB1" w:rsidP="00396FB1">
      <w:pPr>
        <w:spacing w:after="0" w:line="240" w:lineRule="auto"/>
      </w:pPr>
      <w:r w:rsidRPr="004C48D7">
        <w:rPr>
          <w:b/>
          <w:u w:val="single"/>
        </w:rPr>
        <w:t>Proof of Age:</w:t>
      </w:r>
      <w:r w:rsidRPr="009625C2">
        <w:t xml:space="preserve"> Birth certificate or government issued ID.</w:t>
      </w:r>
    </w:p>
    <w:p w14:paraId="59E3CA66" w14:textId="77777777" w:rsidR="00396FB1" w:rsidRPr="005E2DC2" w:rsidRDefault="00396FB1" w:rsidP="00396FB1">
      <w:pPr>
        <w:spacing w:after="0" w:line="240" w:lineRule="auto"/>
        <w:rPr>
          <w:sz w:val="20"/>
          <w:szCs w:val="20"/>
        </w:rPr>
      </w:pPr>
    </w:p>
    <w:p w14:paraId="12D89F92" w14:textId="77777777" w:rsidR="00396FB1" w:rsidRPr="00BC1835" w:rsidRDefault="00396FB1" w:rsidP="00396FB1">
      <w:pPr>
        <w:spacing w:after="0" w:line="240" w:lineRule="auto"/>
      </w:pPr>
      <w:r w:rsidRPr="00BC1835">
        <w:rPr>
          <w:highlight w:val="yellow"/>
        </w:rPr>
        <w:t xml:space="preserve">Check dates of expiration on licenses and ensure that the birth certificate is NOT </w:t>
      </w:r>
      <w:r>
        <w:rPr>
          <w:highlight w:val="yellow"/>
        </w:rPr>
        <w:t xml:space="preserve">a </w:t>
      </w:r>
      <w:r w:rsidRPr="00BC1835">
        <w:rPr>
          <w:highlight w:val="yellow"/>
        </w:rPr>
        <w:t xml:space="preserve">Certificate </w:t>
      </w:r>
      <w:r>
        <w:rPr>
          <w:highlight w:val="yellow"/>
        </w:rPr>
        <w:t>from a hospital</w:t>
      </w:r>
      <w:r w:rsidRPr="00BC1835">
        <w:rPr>
          <w:highlight w:val="yellow"/>
        </w:rPr>
        <w:t xml:space="preserve">. </w:t>
      </w:r>
    </w:p>
    <w:p w14:paraId="1B6E68D3" w14:textId="77777777" w:rsidR="00396FB1" w:rsidRPr="00BC1835" w:rsidRDefault="00396FB1" w:rsidP="00396FB1">
      <w:pPr>
        <w:spacing w:after="0" w:line="240" w:lineRule="auto"/>
      </w:pPr>
      <w:r w:rsidRPr="00BC1835">
        <w:t>When the regulations refer to a birth certificate they refer to a legal document certified by and registered with a State’s office of vital statistics (often through local vital statistic branches). Although the official document that states the child’s name, place of birth, parents’ names, and so forth is often filled in at the hospital, it should not be confused with documents distributed by some hospitals that have no legal significance.</w:t>
      </w:r>
    </w:p>
    <w:p w14:paraId="75B836BF" w14:textId="77777777" w:rsidR="00396FB1" w:rsidRPr="00BC1835" w:rsidRDefault="00396FB1" w:rsidP="00396FB1">
      <w:pPr>
        <w:spacing w:after="0" w:line="240" w:lineRule="auto"/>
        <w:rPr>
          <w:sz w:val="18"/>
          <w:szCs w:val="18"/>
        </w:rPr>
      </w:pPr>
    </w:p>
    <w:p w14:paraId="37194442" w14:textId="77777777" w:rsidR="00396FB1" w:rsidRPr="00683749" w:rsidRDefault="00396FB1" w:rsidP="00396FB1">
      <w:pPr>
        <w:spacing w:after="0" w:line="240" w:lineRule="auto"/>
      </w:pPr>
      <w:r>
        <w:rPr>
          <w:b/>
        </w:rPr>
        <w:t>Certification/Verification of High School.</w:t>
      </w:r>
      <w:r w:rsidRPr="00683749">
        <w:t xml:space="preserve"> Enrolling in the My AmeriCorps portal requires members to certify their high school status. Such certification fulfills the recipient’s verification requirement to obtain and maintain documentation from the member relating to the </w:t>
      </w:r>
      <w:r w:rsidRPr="008E091B">
        <w:rPr>
          <w:u w:val="single"/>
        </w:rPr>
        <w:t>member’s high school education</w:t>
      </w:r>
      <w:r w:rsidRPr="00683749">
        <w:t xml:space="preserve">. </w:t>
      </w:r>
      <w:r>
        <w:t xml:space="preserve">As noted in the </w:t>
      </w:r>
      <w:r w:rsidRPr="008E091B">
        <w:t>2019 Terms and Conditions for AmeriCorps State and National Grants</w:t>
      </w:r>
      <w:r>
        <w:t xml:space="preserve">. </w:t>
      </w:r>
      <w:r w:rsidRPr="008E091B">
        <w:rPr>
          <w:b/>
        </w:rPr>
        <w:t>Please note, this ONLY pertains to High School education. If your program requires some college courses or a degree, the program needs to request documentation to certify they have completed the required courses or obtained the required degree.</w:t>
      </w:r>
      <w:r>
        <w:t xml:space="preserve"> </w:t>
      </w:r>
    </w:p>
    <w:p w14:paraId="5F5C7004" w14:textId="77777777" w:rsidR="00396FB1" w:rsidRPr="005E2DC2" w:rsidRDefault="00396FB1" w:rsidP="00396FB1">
      <w:pPr>
        <w:spacing w:after="0" w:line="240" w:lineRule="auto"/>
      </w:pPr>
    </w:p>
    <w:p w14:paraId="784233B3" w14:textId="77777777" w:rsidR="00396FB1" w:rsidRPr="005E2DC2" w:rsidRDefault="00396FB1" w:rsidP="003A521B">
      <w:pPr>
        <w:pStyle w:val="ListParagraph"/>
        <w:numPr>
          <w:ilvl w:val="0"/>
          <w:numId w:val="144"/>
        </w:numPr>
        <w:spacing w:after="0" w:line="240" w:lineRule="auto"/>
      </w:pPr>
      <w:r w:rsidRPr="005E2DC2">
        <w:br w:type="page"/>
      </w:r>
    </w:p>
    <w:p w14:paraId="1EC64999" w14:textId="77777777" w:rsidR="00396FB1" w:rsidRDefault="00396FB1" w:rsidP="00396FB1">
      <w:pPr>
        <w:spacing w:after="0" w:line="240" w:lineRule="auto"/>
      </w:pPr>
    </w:p>
    <w:p w14:paraId="380237E4" w14:textId="77777777" w:rsidR="00396FB1" w:rsidRDefault="00396FB1" w:rsidP="00396FB1">
      <w:pPr>
        <w:spacing w:after="0" w:line="240" w:lineRule="auto"/>
      </w:pPr>
    </w:p>
    <w:p w14:paraId="48270057" w14:textId="77777777" w:rsidR="00396FB1" w:rsidRDefault="00396FB1" w:rsidP="00396FB1">
      <w:pPr>
        <w:spacing w:after="0" w:line="240" w:lineRule="auto"/>
      </w:pPr>
    </w:p>
    <w:tbl>
      <w:tblPr>
        <w:tblStyle w:val="TableGrid"/>
        <w:tblW w:w="10638" w:type="dxa"/>
        <w:tblInd w:w="-185" w:type="dxa"/>
        <w:tblLook w:val="04A0" w:firstRow="1" w:lastRow="0" w:firstColumn="1" w:lastColumn="0" w:noHBand="0" w:noVBand="1"/>
      </w:tblPr>
      <w:tblGrid>
        <w:gridCol w:w="18"/>
        <w:gridCol w:w="234"/>
        <w:gridCol w:w="6048"/>
        <w:gridCol w:w="450"/>
        <w:gridCol w:w="450"/>
        <w:gridCol w:w="3420"/>
        <w:gridCol w:w="18"/>
      </w:tblGrid>
      <w:tr w:rsidR="00396FB1" w:rsidRPr="005E2DC2" w14:paraId="3F434227" w14:textId="77777777" w:rsidTr="00205FD7">
        <w:trPr>
          <w:gridAfter w:val="1"/>
          <w:wAfter w:w="18" w:type="dxa"/>
        </w:trPr>
        <w:tc>
          <w:tcPr>
            <w:tcW w:w="10620" w:type="dxa"/>
            <w:gridSpan w:val="6"/>
            <w:tcBorders>
              <w:top w:val="single" w:sz="18" w:space="0" w:color="auto"/>
              <w:left w:val="single" w:sz="18" w:space="0" w:color="auto"/>
              <w:right w:val="single" w:sz="18" w:space="0" w:color="auto"/>
            </w:tcBorders>
            <w:shd w:val="clear" w:color="auto" w:fill="EDEDED" w:themeFill="accent3" w:themeFillTint="33"/>
            <w:vAlign w:val="bottom"/>
          </w:tcPr>
          <w:p w14:paraId="1B44F3A2" w14:textId="77777777" w:rsidR="00396FB1" w:rsidRPr="005E2DC2" w:rsidRDefault="00396FB1" w:rsidP="003A521B">
            <w:pPr>
              <w:pStyle w:val="ListParagraph"/>
              <w:numPr>
                <w:ilvl w:val="0"/>
                <w:numId w:val="142"/>
              </w:numPr>
              <w:rPr>
                <w:b/>
              </w:rPr>
            </w:pPr>
            <w:r w:rsidRPr="005E2DC2">
              <w:rPr>
                <w:b/>
              </w:rPr>
              <w:t>Member Application, Enrollment, Exit, Change of Status, Early Release</w:t>
            </w:r>
            <w:r>
              <w:rPr>
                <w:b/>
              </w:rPr>
              <w:t>, and Other</w:t>
            </w:r>
          </w:p>
        </w:tc>
      </w:tr>
      <w:tr w:rsidR="00396FB1" w:rsidRPr="005E2DC2" w14:paraId="2A15FFBE" w14:textId="77777777" w:rsidTr="00205FD7">
        <w:trPr>
          <w:gridAfter w:val="1"/>
          <w:wAfter w:w="18" w:type="dxa"/>
        </w:trPr>
        <w:tc>
          <w:tcPr>
            <w:tcW w:w="6300" w:type="dxa"/>
            <w:gridSpan w:val="3"/>
            <w:tcBorders>
              <w:left w:val="single" w:sz="18" w:space="0" w:color="auto"/>
              <w:bottom w:val="single" w:sz="18" w:space="0" w:color="auto"/>
            </w:tcBorders>
            <w:shd w:val="clear" w:color="auto" w:fill="DBDBDB" w:themeFill="accent3" w:themeFillTint="66"/>
            <w:vAlign w:val="bottom"/>
          </w:tcPr>
          <w:p w14:paraId="124DA3C5" w14:textId="77777777" w:rsidR="00396FB1" w:rsidRPr="005E2DC2" w:rsidRDefault="00396FB1" w:rsidP="00205FD7">
            <w:pPr>
              <w:rPr>
                <w:b/>
              </w:rPr>
            </w:pPr>
            <w:r w:rsidRPr="005E2DC2">
              <w:rPr>
                <w:b/>
              </w:rPr>
              <w:t xml:space="preserve">Documentation </w:t>
            </w:r>
          </w:p>
        </w:tc>
        <w:tc>
          <w:tcPr>
            <w:tcW w:w="450" w:type="dxa"/>
            <w:tcBorders>
              <w:bottom w:val="single" w:sz="18" w:space="0" w:color="auto"/>
            </w:tcBorders>
            <w:shd w:val="clear" w:color="auto" w:fill="DBDBDB" w:themeFill="accent3" w:themeFillTint="66"/>
            <w:vAlign w:val="bottom"/>
          </w:tcPr>
          <w:p w14:paraId="479068A0" w14:textId="77777777" w:rsidR="00396FB1" w:rsidRPr="005E2DC2" w:rsidRDefault="00396FB1" w:rsidP="00205FD7">
            <w:pPr>
              <w:jc w:val="center"/>
              <w:rPr>
                <w:b/>
                <w:sz w:val="20"/>
                <w:szCs w:val="20"/>
              </w:rPr>
            </w:pPr>
            <w:r w:rsidRPr="005E2DC2">
              <w:rPr>
                <w:b/>
                <w:sz w:val="20"/>
                <w:szCs w:val="20"/>
              </w:rPr>
              <w:t>Y</w:t>
            </w:r>
          </w:p>
        </w:tc>
        <w:tc>
          <w:tcPr>
            <w:tcW w:w="450" w:type="dxa"/>
            <w:tcBorders>
              <w:bottom w:val="single" w:sz="18" w:space="0" w:color="auto"/>
            </w:tcBorders>
            <w:shd w:val="clear" w:color="auto" w:fill="DBDBDB" w:themeFill="accent3" w:themeFillTint="66"/>
            <w:vAlign w:val="bottom"/>
          </w:tcPr>
          <w:p w14:paraId="0A0A947A" w14:textId="77777777" w:rsidR="00396FB1" w:rsidRPr="005E2DC2" w:rsidRDefault="00396FB1" w:rsidP="00205FD7">
            <w:pPr>
              <w:jc w:val="center"/>
              <w:rPr>
                <w:b/>
                <w:sz w:val="20"/>
                <w:szCs w:val="20"/>
              </w:rPr>
            </w:pPr>
            <w:r w:rsidRPr="005E2DC2">
              <w:rPr>
                <w:b/>
                <w:sz w:val="20"/>
                <w:szCs w:val="20"/>
              </w:rPr>
              <w:t>N</w:t>
            </w:r>
          </w:p>
        </w:tc>
        <w:tc>
          <w:tcPr>
            <w:tcW w:w="3420" w:type="dxa"/>
            <w:tcBorders>
              <w:bottom w:val="single" w:sz="18" w:space="0" w:color="auto"/>
              <w:right w:val="single" w:sz="18" w:space="0" w:color="auto"/>
            </w:tcBorders>
            <w:shd w:val="clear" w:color="auto" w:fill="DBDBDB" w:themeFill="accent3" w:themeFillTint="66"/>
            <w:vAlign w:val="bottom"/>
          </w:tcPr>
          <w:p w14:paraId="52EEB156" w14:textId="77777777" w:rsidR="00396FB1" w:rsidRPr="005E2DC2" w:rsidRDefault="00396FB1" w:rsidP="00205FD7">
            <w:pPr>
              <w:rPr>
                <w:b/>
                <w:sz w:val="20"/>
                <w:szCs w:val="20"/>
              </w:rPr>
            </w:pPr>
            <w:r w:rsidRPr="005E2DC2">
              <w:rPr>
                <w:b/>
                <w:sz w:val="20"/>
                <w:szCs w:val="20"/>
              </w:rPr>
              <w:t>Date/Brief Comments</w:t>
            </w:r>
          </w:p>
        </w:tc>
      </w:tr>
      <w:tr w:rsidR="00396FB1" w:rsidRPr="005E2DC2" w14:paraId="2B50A55C" w14:textId="77777777" w:rsidTr="00205FD7">
        <w:trPr>
          <w:gridAfter w:val="1"/>
          <w:wAfter w:w="18" w:type="dxa"/>
        </w:trPr>
        <w:tc>
          <w:tcPr>
            <w:tcW w:w="6300" w:type="dxa"/>
            <w:gridSpan w:val="3"/>
            <w:tcBorders>
              <w:top w:val="single" w:sz="18" w:space="0" w:color="auto"/>
              <w:left w:val="single" w:sz="18" w:space="0" w:color="auto"/>
              <w:bottom w:val="single" w:sz="2" w:space="0" w:color="auto"/>
            </w:tcBorders>
            <w:shd w:val="clear" w:color="auto" w:fill="auto"/>
          </w:tcPr>
          <w:p w14:paraId="2900EB26" w14:textId="77777777" w:rsidR="00396FB1" w:rsidRPr="009625C2" w:rsidRDefault="00396FB1" w:rsidP="00205FD7">
            <w:r w:rsidRPr="00BF713E">
              <w:t>AmeriCorps application</w:t>
            </w:r>
            <w:r w:rsidRPr="009625C2">
              <w:t xml:space="preserve"> </w:t>
            </w:r>
            <w:r w:rsidRPr="00D6061E">
              <w:t xml:space="preserve">– Is the application </w:t>
            </w:r>
            <w:r w:rsidRPr="00BF713E">
              <w:rPr>
                <w:b/>
              </w:rPr>
              <w:t>in the file</w:t>
            </w:r>
            <w:r w:rsidRPr="00D6061E">
              <w:t>?</w:t>
            </w:r>
            <w:r w:rsidRPr="005E2DC2">
              <w:rPr>
                <w:rFonts w:eastAsia="MS Gothic" w:cs="Segoe UI Symbol"/>
                <w:noProof/>
                <w:sz w:val="16"/>
                <w:szCs w:val="16"/>
              </w:rPr>
              <w:t xml:space="preserve"> </w:t>
            </w:r>
          </w:p>
        </w:tc>
        <w:tc>
          <w:tcPr>
            <w:tcW w:w="450" w:type="dxa"/>
            <w:tcBorders>
              <w:top w:val="single" w:sz="18" w:space="0" w:color="auto"/>
              <w:bottom w:val="single" w:sz="2" w:space="0" w:color="auto"/>
            </w:tcBorders>
            <w:shd w:val="clear" w:color="auto" w:fill="auto"/>
          </w:tcPr>
          <w:p w14:paraId="2349E374" w14:textId="77777777" w:rsidR="00396FB1" w:rsidRPr="005E2DC2" w:rsidRDefault="00396FB1" w:rsidP="00205FD7">
            <w:r>
              <w:rPr>
                <w:noProof/>
              </w:rPr>
              <mc:AlternateContent>
                <mc:Choice Requires="wps">
                  <w:drawing>
                    <wp:anchor distT="0" distB="0" distL="114300" distR="114300" simplePos="0" relativeHeight="251731968" behindDoc="0" locked="0" layoutInCell="1" allowOverlap="1" wp14:anchorId="66D32ECD" wp14:editId="4EB758F2">
                      <wp:simplePos x="0" y="0"/>
                      <wp:positionH relativeFrom="column">
                        <wp:posOffset>51435</wp:posOffset>
                      </wp:positionH>
                      <wp:positionV relativeFrom="paragraph">
                        <wp:posOffset>347980</wp:posOffset>
                      </wp:positionV>
                      <wp:extent cx="0" cy="182880"/>
                      <wp:effectExtent l="76200" t="0" r="57150" b="64770"/>
                      <wp:wrapNone/>
                      <wp:docPr id="467" name="Straight Arrow Connector 467"/>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AA3FD5" id="_x0000_t32" coordsize="21600,21600" o:spt="32" o:oned="t" path="m,l21600,21600e" filled="f">
                      <v:path arrowok="t" fillok="f" o:connecttype="none"/>
                      <o:lock v:ext="edit" shapetype="t"/>
                    </v:shapetype>
                    <v:shape id="Straight Arrow Connector 467" o:spid="_x0000_s1026" type="#_x0000_t32" style="position:absolute;margin-left:4.05pt;margin-top:27.4pt;width:0;height:14.4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" strokecolor="blue" strokeweight=".5pt">
                      <v:stroke endarrow="block" joinstyle="miter"/>
                    </v:shape>
                  </w:pict>
                </mc:Fallback>
              </mc:AlternateContent>
            </w:r>
          </w:p>
        </w:tc>
        <w:tc>
          <w:tcPr>
            <w:tcW w:w="450" w:type="dxa"/>
            <w:tcBorders>
              <w:top w:val="single" w:sz="18" w:space="0" w:color="auto"/>
              <w:bottom w:val="single" w:sz="2" w:space="0" w:color="auto"/>
            </w:tcBorders>
            <w:shd w:val="clear" w:color="auto" w:fill="DBDBDB" w:themeFill="accent3" w:themeFillTint="66"/>
          </w:tcPr>
          <w:p w14:paraId="64A79A07" w14:textId="77777777" w:rsidR="00396FB1" w:rsidRPr="005E2DC2" w:rsidRDefault="00396FB1" w:rsidP="00205FD7">
            <w:r>
              <w:rPr>
                <w:noProof/>
              </w:rPr>
              <mc:AlternateContent>
                <mc:Choice Requires="wps">
                  <w:drawing>
                    <wp:anchor distT="0" distB="0" distL="114300" distR="114300" simplePos="0" relativeHeight="251722752" behindDoc="0" locked="0" layoutInCell="1" allowOverlap="1" wp14:anchorId="6ADC1A06" wp14:editId="18DF376B">
                      <wp:simplePos x="0" y="0"/>
                      <wp:positionH relativeFrom="column">
                        <wp:posOffset>123996</wp:posOffset>
                      </wp:positionH>
                      <wp:positionV relativeFrom="paragraph">
                        <wp:posOffset>72390</wp:posOffset>
                      </wp:positionV>
                      <wp:extent cx="164592" cy="0"/>
                      <wp:effectExtent l="0" t="76200" r="26035" b="95250"/>
                      <wp:wrapNone/>
                      <wp:docPr id="468" name="Straight Arrow Connector 468"/>
                      <wp:cNvGraphicFramePr/>
                      <a:graphic xmlns:a="http://schemas.openxmlformats.org/drawingml/2006/main">
                        <a:graphicData uri="http://schemas.microsoft.com/office/word/2010/wordprocessingShape">
                          <wps:wsp>
                            <wps:cNvCnPr/>
                            <wps:spPr>
                              <a:xfrm>
                                <a:off x="0" y="0"/>
                                <a:ext cx="164592" cy="0"/>
                              </a:xfrm>
                              <a:prstGeom prst="straightConnector1">
                                <a:avLst/>
                              </a:prstGeom>
                              <a:noFill/>
                              <a:ln w="6350" cap="flat" cmpd="sng" algn="ctr">
                                <a:solidFill>
                                  <a:srgbClr val="0000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5C1F32" id="Straight Arrow Connector 468" o:spid="_x0000_s1026" type="#_x0000_t32" style="position:absolute;margin-left:9.75pt;margin-top:5.7pt;width:12.9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" strokecolor="blue" strokeweight=".5pt">
                      <v:stroke endarrow="block" joinstyle="miter"/>
                    </v:shape>
                  </w:pict>
                </mc:Fallback>
              </mc:AlternateContent>
            </w:r>
          </w:p>
        </w:tc>
        <w:tc>
          <w:tcPr>
            <w:tcW w:w="3420" w:type="dxa"/>
            <w:tcBorders>
              <w:top w:val="single" w:sz="18" w:space="0" w:color="auto"/>
              <w:bottom w:val="single" w:sz="2" w:space="0" w:color="auto"/>
              <w:right w:val="single" w:sz="18" w:space="0" w:color="auto"/>
            </w:tcBorders>
            <w:shd w:val="clear" w:color="auto" w:fill="auto"/>
          </w:tcPr>
          <w:p w14:paraId="0CCCE3ED" w14:textId="77777777" w:rsidR="00396FB1" w:rsidRPr="005E2DC2" w:rsidRDefault="00396FB1" w:rsidP="00205FD7">
            <w:pPr>
              <w:rPr>
                <w:sz w:val="21"/>
                <w:szCs w:val="21"/>
              </w:rPr>
            </w:pPr>
            <w:r>
              <w:rPr>
                <w:noProof/>
              </w:rPr>
              <w:t>The</w:t>
            </w:r>
            <w:r w:rsidRPr="005E2DC2">
              <w:rPr>
                <w:sz w:val="21"/>
                <w:szCs w:val="21"/>
              </w:rPr>
              <w:t xml:space="preserve"> member applied online and </w:t>
            </w:r>
            <w:r>
              <w:rPr>
                <w:sz w:val="21"/>
                <w:szCs w:val="21"/>
              </w:rPr>
              <w:t xml:space="preserve">the </w:t>
            </w:r>
            <w:r w:rsidRPr="005E2DC2">
              <w:rPr>
                <w:sz w:val="21"/>
                <w:szCs w:val="21"/>
              </w:rPr>
              <w:t>app</w:t>
            </w:r>
            <w:r>
              <w:rPr>
                <w:sz w:val="21"/>
                <w:szCs w:val="21"/>
              </w:rPr>
              <w:t>lication</w:t>
            </w:r>
            <w:r w:rsidRPr="005E2DC2">
              <w:rPr>
                <w:sz w:val="21"/>
                <w:szCs w:val="21"/>
              </w:rPr>
              <w:t xml:space="preserve"> is located </w:t>
            </w:r>
            <w:r>
              <w:rPr>
                <w:sz w:val="21"/>
                <w:szCs w:val="21"/>
              </w:rPr>
              <w:t>online,</w:t>
            </w:r>
            <w:r w:rsidRPr="005E2DC2">
              <w:rPr>
                <w:sz w:val="21"/>
                <w:szCs w:val="21"/>
              </w:rPr>
              <w:t xml:space="preserve"> not </w:t>
            </w:r>
            <w:r>
              <w:rPr>
                <w:sz w:val="21"/>
                <w:szCs w:val="21"/>
              </w:rPr>
              <w:t xml:space="preserve">in the </w:t>
            </w:r>
            <w:r w:rsidRPr="005E2DC2">
              <w:rPr>
                <w:sz w:val="21"/>
                <w:szCs w:val="21"/>
              </w:rPr>
              <w:t>file</w:t>
            </w:r>
            <w:r>
              <w:rPr>
                <w:sz w:val="21"/>
                <w:szCs w:val="21"/>
              </w:rPr>
              <w:t>.</w:t>
            </w:r>
          </w:p>
        </w:tc>
      </w:tr>
      <w:tr w:rsidR="00396FB1" w:rsidRPr="005E2DC2" w14:paraId="6909619A" w14:textId="77777777" w:rsidTr="00205FD7">
        <w:trPr>
          <w:gridAfter w:val="1"/>
          <w:wAfter w:w="18" w:type="dxa"/>
        </w:trPr>
        <w:tc>
          <w:tcPr>
            <w:tcW w:w="252" w:type="dxa"/>
            <w:gridSpan w:val="2"/>
            <w:tcBorders>
              <w:top w:val="single" w:sz="2" w:space="0" w:color="auto"/>
              <w:left w:val="single" w:sz="18" w:space="0" w:color="auto"/>
              <w:bottom w:val="single" w:sz="18" w:space="0" w:color="auto"/>
              <w:right w:val="single" w:sz="2" w:space="0" w:color="000000"/>
            </w:tcBorders>
            <w:shd w:val="clear" w:color="auto" w:fill="auto"/>
          </w:tcPr>
          <w:p w14:paraId="4FE47EFB" w14:textId="77777777" w:rsidR="00396FB1" w:rsidRPr="004C48D7" w:rsidRDefault="00396FB1" w:rsidP="00205FD7">
            <w:pPr>
              <w:rPr>
                <w:b/>
              </w:rPr>
            </w:pPr>
            <w:bookmarkStart w:id="145" w:name="_Hlk5276272"/>
          </w:p>
        </w:tc>
        <w:tc>
          <w:tcPr>
            <w:tcW w:w="6048" w:type="dxa"/>
            <w:tcBorders>
              <w:top w:val="single" w:sz="2" w:space="0" w:color="auto"/>
              <w:left w:val="single" w:sz="2" w:space="0" w:color="000000"/>
              <w:bottom w:val="single" w:sz="18" w:space="0" w:color="auto"/>
            </w:tcBorders>
            <w:shd w:val="clear" w:color="auto" w:fill="auto"/>
          </w:tcPr>
          <w:p w14:paraId="0BE844BE" w14:textId="77777777" w:rsidR="00396FB1" w:rsidRPr="001E2F61" w:rsidRDefault="00396FB1" w:rsidP="00205FD7">
            <w:pPr>
              <w:rPr>
                <w:b/>
                <w:sz w:val="21"/>
                <w:szCs w:val="21"/>
              </w:rPr>
            </w:pPr>
            <w:r w:rsidRPr="001E2F61">
              <w:rPr>
                <w:b/>
                <w:sz w:val="21"/>
                <w:szCs w:val="21"/>
              </w:rPr>
              <w:t xml:space="preserve">If application not in file, Program Staff certifies by checking the yes box that the application is online and has been reviewed. </w:t>
            </w:r>
          </w:p>
        </w:tc>
        <w:tc>
          <w:tcPr>
            <w:tcW w:w="450" w:type="dxa"/>
            <w:tcBorders>
              <w:top w:val="single" w:sz="2" w:space="0" w:color="auto"/>
              <w:bottom w:val="single" w:sz="18" w:space="0" w:color="auto"/>
            </w:tcBorders>
            <w:shd w:val="clear" w:color="auto" w:fill="auto"/>
          </w:tcPr>
          <w:p w14:paraId="68A1F387" w14:textId="77777777" w:rsidR="00396FB1" w:rsidRPr="005E2DC2" w:rsidRDefault="00396FB1" w:rsidP="00205FD7"/>
        </w:tc>
        <w:tc>
          <w:tcPr>
            <w:tcW w:w="3870" w:type="dxa"/>
            <w:gridSpan w:val="2"/>
            <w:tcBorders>
              <w:top w:val="single" w:sz="2" w:space="0" w:color="auto"/>
              <w:bottom w:val="single" w:sz="18" w:space="0" w:color="auto"/>
              <w:right w:val="single" w:sz="18" w:space="0" w:color="auto"/>
            </w:tcBorders>
            <w:shd w:val="clear" w:color="auto" w:fill="auto"/>
            <w:vAlign w:val="center"/>
          </w:tcPr>
          <w:p w14:paraId="28087F53" w14:textId="77777777" w:rsidR="00396FB1" w:rsidRDefault="00396FB1" w:rsidP="00205FD7">
            <w:pPr>
              <w:rPr>
                <w:noProof/>
              </w:rPr>
            </w:pPr>
            <w:r>
              <w:rPr>
                <w:noProof/>
              </w:rPr>
              <w:sym w:font="Wingdings" w:char="F071"/>
            </w:r>
            <w:r>
              <w:rPr>
                <w:noProof/>
              </w:rPr>
              <w:t xml:space="preserve"> NA: Application is located in the file</w:t>
            </w:r>
          </w:p>
        </w:tc>
      </w:tr>
      <w:bookmarkEnd w:id="145"/>
      <w:tr w:rsidR="00396FB1" w:rsidRPr="005E2DC2" w14:paraId="1D0CAA60" w14:textId="77777777" w:rsidTr="00205FD7">
        <w:trPr>
          <w:gridAfter w:val="1"/>
          <w:wAfter w:w="18" w:type="dxa"/>
        </w:trPr>
        <w:tc>
          <w:tcPr>
            <w:tcW w:w="6300" w:type="dxa"/>
            <w:gridSpan w:val="3"/>
            <w:tcBorders>
              <w:top w:val="single" w:sz="18" w:space="0" w:color="auto"/>
              <w:left w:val="single" w:sz="18" w:space="0" w:color="auto"/>
              <w:bottom w:val="single" w:sz="18" w:space="0" w:color="auto"/>
            </w:tcBorders>
            <w:shd w:val="clear" w:color="auto" w:fill="auto"/>
            <w:vAlign w:val="bottom"/>
          </w:tcPr>
          <w:p w14:paraId="27F2319B" w14:textId="77777777" w:rsidR="00396FB1" w:rsidRPr="009625C2" w:rsidRDefault="00396FB1" w:rsidP="00205FD7">
            <w:r w:rsidRPr="009625C2">
              <w:t xml:space="preserve">Additional Application Documents </w:t>
            </w:r>
            <w:r w:rsidRPr="009625C2">
              <w:rPr>
                <w:sz w:val="18"/>
                <w:szCs w:val="18"/>
              </w:rPr>
              <w:t>(resume, cover letters, certifications, etc.)</w:t>
            </w:r>
          </w:p>
        </w:tc>
        <w:tc>
          <w:tcPr>
            <w:tcW w:w="450" w:type="dxa"/>
            <w:tcBorders>
              <w:top w:val="single" w:sz="18" w:space="0" w:color="auto"/>
              <w:bottom w:val="single" w:sz="18" w:space="0" w:color="auto"/>
            </w:tcBorders>
            <w:shd w:val="clear" w:color="auto" w:fill="auto"/>
          </w:tcPr>
          <w:p w14:paraId="1165C6ED" w14:textId="77777777" w:rsidR="00396FB1" w:rsidRPr="005E2DC2" w:rsidRDefault="00396FB1" w:rsidP="00205FD7"/>
        </w:tc>
        <w:tc>
          <w:tcPr>
            <w:tcW w:w="450" w:type="dxa"/>
            <w:tcBorders>
              <w:top w:val="single" w:sz="18" w:space="0" w:color="auto"/>
              <w:bottom w:val="single" w:sz="18" w:space="0" w:color="auto"/>
            </w:tcBorders>
            <w:shd w:val="clear" w:color="auto" w:fill="auto"/>
          </w:tcPr>
          <w:p w14:paraId="088D2DBF" w14:textId="77777777" w:rsidR="00396FB1" w:rsidRPr="005E2DC2" w:rsidRDefault="00396FB1" w:rsidP="00205FD7"/>
        </w:tc>
        <w:tc>
          <w:tcPr>
            <w:tcW w:w="3420" w:type="dxa"/>
            <w:tcBorders>
              <w:top w:val="single" w:sz="18" w:space="0" w:color="auto"/>
              <w:bottom w:val="single" w:sz="18" w:space="0" w:color="auto"/>
              <w:right w:val="single" w:sz="18" w:space="0" w:color="auto"/>
            </w:tcBorders>
            <w:shd w:val="clear" w:color="auto" w:fill="auto"/>
          </w:tcPr>
          <w:p w14:paraId="2B209BFB" w14:textId="77777777" w:rsidR="00396FB1" w:rsidRPr="005E2DC2" w:rsidRDefault="00396FB1" w:rsidP="00205FD7"/>
        </w:tc>
      </w:tr>
      <w:tr w:rsidR="00396FB1" w:rsidRPr="005E2DC2" w14:paraId="1172AFBB" w14:textId="77777777" w:rsidTr="00205FD7">
        <w:trPr>
          <w:gridAfter w:val="1"/>
          <w:wAfter w:w="18" w:type="dxa"/>
        </w:trPr>
        <w:tc>
          <w:tcPr>
            <w:tcW w:w="252" w:type="dxa"/>
            <w:gridSpan w:val="2"/>
            <w:tcBorders>
              <w:top w:val="single" w:sz="18" w:space="0" w:color="auto"/>
              <w:left w:val="single" w:sz="18" w:space="0" w:color="auto"/>
              <w:bottom w:val="single" w:sz="4" w:space="0" w:color="auto"/>
              <w:right w:val="single" w:sz="4" w:space="0" w:color="auto"/>
            </w:tcBorders>
            <w:shd w:val="clear" w:color="auto" w:fill="auto"/>
            <w:vAlign w:val="bottom"/>
          </w:tcPr>
          <w:p w14:paraId="09F0F594" w14:textId="77777777" w:rsidR="00396FB1" w:rsidRPr="009625C2" w:rsidRDefault="00396FB1" w:rsidP="00205FD7"/>
        </w:tc>
        <w:tc>
          <w:tcPr>
            <w:tcW w:w="6048" w:type="dxa"/>
            <w:tcBorders>
              <w:top w:val="single" w:sz="18" w:space="0" w:color="auto"/>
              <w:left w:val="single" w:sz="4" w:space="0" w:color="auto"/>
              <w:bottom w:val="single" w:sz="18" w:space="0" w:color="auto"/>
            </w:tcBorders>
            <w:shd w:val="clear" w:color="auto" w:fill="auto"/>
            <w:vAlign w:val="bottom"/>
          </w:tcPr>
          <w:p w14:paraId="7C09D3ED" w14:textId="77777777" w:rsidR="00396FB1" w:rsidRPr="009625C2" w:rsidRDefault="00396FB1" w:rsidP="00205FD7">
            <w:r>
              <w:t>May list other application materials here, if applicable</w:t>
            </w:r>
          </w:p>
        </w:tc>
        <w:tc>
          <w:tcPr>
            <w:tcW w:w="450" w:type="dxa"/>
            <w:tcBorders>
              <w:top w:val="single" w:sz="18" w:space="0" w:color="auto"/>
              <w:bottom w:val="single" w:sz="18" w:space="0" w:color="auto"/>
            </w:tcBorders>
            <w:shd w:val="clear" w:color="auto" w:fill="auto"/>
          </w:tcPr>
          <w:p w14:paraId="20142EE6" w14:textId="77777777" w:rsidR="00396FB1" w:rsidRPr="005E2DC2" w:rsidRDefault="00396FB1" w:rsidP="00205FD7"/>
        </w:tc>
        <w:tc>
          <w:tcPr>
            <w:tcW w:w="450" w:type="dxa"/>
            <w:tcBorders>
              <w:top w:val="single" w:sz="18" w:space="0" w:color="auto"/>
              <w:bottom w:val="single" w:sz="18" w:space="0" w:color="auto"/>
            </w:tcBorders>
            <w:shd w:val="clear" w:color="auto" w:fill="auto"/>
          </w:tcPr>
          <w:p w14:paraId="4157F483" w14:textId="77777777" w:rsidR="00396FB1" w:rsidRPr="005E2DC2" w:rsidRDefault="00396FB1" w:rsidP="00205FD7"/>
        </w:tc>
        <w:tc>
          <w:tcPr>
            <w:tcW w:w="3420" w:type="dxa"/>
            <w:tcBorders>
              <w:top w:val="single" w:sz="18" w:space="0" w:color="auto"/>
              <w:bottom w:val="single" w:sz="18" w:space="0" w:color="auto"/>
              <w:right w:val="single" w:sz="18" w:space="0" w:color="auto"/>
            </w:tcBorders>
            <w:shd w:val="clear" w:color="auto" w:fill="auto"/>
          </w:tcPr>
          <w:p w14:paraId="664C1FF4" w14:textId="77777777" w:rsidR="00396FB1" w:rsidRPr="005E2DC2" w:rsidRDefault="00396FB1" w:rsidP="00205FD7"/>
        </w:tc>
      </w:tr>
      <w:tr w:rsidR="00396FB1" w:rsidRPr="005E2DC2" w14:paraId="4ACC04D4" w14:textId="77777777" w:rsidTr="00205FD7">
        <w:trPr>
          <w:gridAfter w:val="1"/>
          <w:wAfter w:w="18" w:type="dxa"/>
        </w:trPr>
        <w:tc>
          <w:tcPr>
            <w:tcW w:w="6300" w:type="dxa"/>
            <w:gridSpan w:val="3"/>
            <w:tcBorders>
              <w:top w:val="single" w:sz="18" w:space="0" w:color="auto"/>
              <w:left w:val="single" w:sz="18" w:space="0" w:color="auto"/>
            </w:tcBorders>
            <w:shd w:val="clear" w:color="auto" w:fill="auto"/>
            <w:vAlign w:val="bottom"/>
          </w:tcPr>
          <w:p w14:paraId="77CC5579" w14:textId="77777777" w:rsidR="00396FB1" w:rsidRPr="009625C2" w:rsidRDefault="00396FB1" w:rsidP="00205FD7">
            <w:r>
              <w:rPr>
                <w:noProof/>
              </w:rPr>
              <mc:AlternateContent>
                <mc:Choice Requires="wps">
                  <w:drawing>
                    <wp:anchor distT="0" distB="0" distL="114300" distR="114300" simplePos="0" relativeHeight="251728896" behindDoc="0" locked="0" layoutInCell="1" allowOverlap="1" wp14:anchorId="465DB240" wp14:editId="138C2BCD">
                      <wp:simplePos x="0" y="0"/>
                      <wp:positionH relativeFrom="column">
                        <wp:posOffset>3909060</wp:posOffset>
                      </wp:positionH>
                      <wp:positionV relativeFrom="paragraph">
                        <wp:posOffset>81280</wp:posOffset>
                      </wp:positionV>
                      <wp:extent cx="56515" cy="523240"/>
                      <wp:effectExtent l="171450" t="0" r="38735" b="86360"/>
                      <wp:wrapNone/>
                      <wp:docPr id="469" name="Connector: Elbow 469"/>
                      <wp:cNvGraphicFramePr/>
                      <a:graphic xmlns:a="http://schemas.openxmlformats.org/drawingml/2006/main">
                        <a:graphicData uri="http://schemas.microsoft.com/office/word/2010/wordprocessingShape">
                          <wps:wsp>
                            <wps:cNvCnPr/>
                            <wps:spPr>
                              <a:xfrm flipH="1">
                                <a:off x="0" y="0"/>
                                <a:ext cx="56515" cy="523240"/>
                              </a:xfrm>
                              <a:prstGeom prst="bentConnector3">
                                <a:avLst>
                                  <a:gd name="adj1" fmla="val 399193"/>
                                </a:avLst>
                              </a:prstGeom>
                              <a:noFill/>
                              <a:ln w="6350" cap="flat" cmpd="sng" algn="ctr">
                                <a:solidFill>
                                  <a:srgbClr val="0000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599F6E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69" o:spid="_x0000_s1026" type="#_x0000_t34" style="position:absolute;margin-left:307.8pt;margin-top:6.4pt;width:4.45pt;height:41.2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" adj="86226" strokecolor="blue" strokeweight=".5pt">
                      <v:stroke endarrow="block"/>
                    </v:shape>
                  </w:pict>
                </mc:Fallback>
              </mc:AlternateContent>
            </w:r>
            <w:r w:rsidRPr="009625C2">
              <w:t>AmeriCorps enrollment form</w:t>
            </w:r>
            <w:r>
              <w:t xml:space="preserve"> – Is the form </w:t>
            </w:r>
            <w:r w:rsidRPr="007F3B80">
              <w:rPr>
                <w:b/>
                <w:u w:val="single"/>
              </w:rPr>
              <w:t>in the file?</w:t>
            </w:r>
          </w:p>
        </w:tc>
        <w:tc>
          <w:tcPr>
            <w:tcW w:w="450" w:type="dxa"/>
            <w:tcBorders>
              <w:top w:val="single" w:sz="18" w:space="0" w:color="auto"/>
            </w:tcBorders>
            <w:shd w:val="clear" w:color="auto" w:fill="auto"/>
          </w:tcPr>
          <w:p w14:paraId="74F7FA2A" w14:textId="77777777" w:rsidR="00396FB1" w:rsidRPr="005E2DC2" w:rsidRDefault="00396FB1" w:rsidP="00205FD7"/>
        </w:tc>
        <w:tc>
          <w:tcPr>
            <w:tcW w:w="450" w:type="dxa"/>
            <w:tcBorders>
              <w:top w:val="single" w:sz="18" w:space="0" w:color="auto"/>
            </w:tcBorders>
            <w:shd w:val="clear" w:color="auto" w:fill="DBDBDB" w:themeFill="accent3" w:themeFillTint="66"/>
          </w:tcPr>
          <w:p w14:paraId="68451D29" w14:textId="77777777" w:rsidR="00396FB1" w:rsidRPr="005E2DC2" w:rsidRDefault="00396FB1" w:rsidP="00205FD7"/>
        </w:tc>
        <w:tc>
          <w:tcPr>
            <w:tcW w:w="3420" w:type="dxa"/>
            <w:tcBorders>
              <w:top w:val="single" w:sz="18" w:space="0" w:color="auto"/>
              <w:right w:val="single" w:sz="18" w:space="0" w:color="auto"/>
            </w:tcBorders>
            <w:shd w:val="clear" w:color="auto" w:fill="auto"/>
            <w:vAlign w:val="bottom"/>
          </w:tcPr>
          <w:p w14:paraId="3E7C8A22" w14:textId="77777777" w:rsidR="00396FB1" w:rsidRPr="005E2DC2" w:rsidRDefault="00396FB1" w:rsidP="00205FD7">
            <w:pPr>
              <w:rPr>
                <w:sz w:val="21"/>
                <w:szCs w:val="21"/>
              </w:rPr>
            </w:pPr>
            <w:r w:rsidRPr="005E2DC2">
              <w:rPr>
                <w:rFonts w:eastAsia="MS Gothic" w:cs="Segoe UI Symbol"/>
                <w:noProof/>
                <w:sz w:val="16"/>
                <w:szCs w:val="16"/>
              </w:rPr>
              <mc:AlternateContent>
                <mc:Choice Requires="wps">
                  <w:drawing>
                    <wp:anchor distT="0" distB="0" distL="114300" distR="114300" simplePos="0" relativeHeight="251726848" behindDoc="0" locked="0" layoutInCell="1" allowOverlap="1" wp14:anchorId="03791631" wp14:editId="57550A8D">
                      <wp:simplePos x="0" y="0"/>
                      <wp:positionH relativeFrom="column">
                        <wp:posOffset>-67945</wp:posOffset>
                      </wp:positionH>
                      <wp:positionV relativeFrom="paragraph">
                        <wp:posOffset>57150</wp:posOffset>
                      </wp:positionV>
                      <wp:extent cx="156210" cy="156210"/>
                      <wp:effectExtent l="0" t="0" r="72390" b="53340"/>
                      <wp:wrapNone/>
                      <wp:docPr id="4" name="Connector: Elbow 4"/>
                      <wp:cNvGraphicFramePr/>
                      <a:graphic xmlns:a="http://schemas.openxmlformats.org/drawingml/2006/main">
                        <a:graphicData uri="http://schemas.microsoft.com/office/word/2010/wordprocessingShape">
                          <wps:wsp>
                            <wps:cNvCnPr/>
                            <wps:spPr>
                              <a:xfrm>
                                <a:off x="0" y="0"/>
                                <a:ext cx="156210" cy="156210"/>
                              </a:xfrm>
                              <a:prstGeom prst="bentConnector3">
                                <a:avLst>
                                  <a:gd name="adj1" fmla="val 98923"/>
                                </a:avLst>
                              </a:prstGeom>
                              <a:noFill/>
                              <a:ln w="6350" cap="flat" cmpd="sng" algn="ctr">
                                <a:solidFill>
                                  <a:srgbClr val="0000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74F9F5" id="Connector: Elbow 4" o:spid="_x0000_s1026" type="#_x0000_t34" style="position:absolute;margin-left:-5.35pt;margin-top:4.5pt;width:12.3pt;height:1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" adj="21367" strokecolor="blue" strokeweight=".5pt">
                      <v:stroke endarrow="block"/>
                    </v:shape>
                  </w:pict>
                </mc:Fallback>
              </mc:AlternateContent>
            </w:r>
          </w:p>
        </w:tc>
      </w:tr>
      <w:tr w:rsidR="00396FB1" w:rsidRPr="005E2DC2" w14:paraId="0836AEFE" w14:textId="77777777" w:rsidTr="00205FD7">
        <w:trPr>
          <w:gridAfter w:val="1"/>
          <w:wAfter w:w="18" w:type="dxa"/>
        </w:trPr>
        <w:tc>
          <w:tcPr>
            <w:tcW w:w="6300" w:type="dxa"/>
            <w:gridSpan w:val="3"/>
            <w:tcBorders>
              <w:left w:val="single" w:sz="18" w:space="0" w:color="auto"/>
              <w:right w:val="single" w:sz="18" w:space="0" w:color="000000"/>
            </w:tcBorders>
            <w:shd w:val="clear" w:color="auto" w:fill="auto"/>
            <w:vAlign w:val="bottom"/>
          </w:tcPr>
          <w:p w14:paraId="0FE227FD" w14:textId="77777777" w:rsidR="00396FB1" w:rsidRPr="009625C2" w:rsidRDefault="00396FB1" w:rsidP="00205FD7">
            <w:r>
              <w:rPr>
                <w:noProof/>
              </w:rPr>
              <mc:AlternateContent>
                <mc:Choice Requires="wps">
                  <w:drawing>
                    <wp:anchor distT="0" distB="0" distL="114300" distR="114300" simplePos="0" relativeHeight="251723776" behindDoc="0" locked="0" layoutInCell="1" allowOverlap="1" wp14:anchorId="74829843" wp14:editId="511848C3">
                      <wp:simplePos x="0" y="0"/>
                      <wp:positionH relativeFrom="column">
                        <wp:posOffset>3327400</wp:posOffset>
                      </wp:positionH>
                      <wp:positionV relativeFrom="paragraph">
                        <wp:posOffset>53975</wp:posOffset>
                      </wp:positionV>
                      <wp:extent cx="542925" cy="0"/>
                      <wp:effectExtent l="0" t="76200" r="9525" b="95250"/>
                      <wp:wrapNone/>
                      <wp:docPr id="470" name="Straight Arrow Connector 470"/>
                      <wp:cNvGraphicFramePr/>
                      <a:graphic xmlns:a="http://schemas.openxmlformats.org/drawingml/2006/main">
                        <a:graphicData uri="http://schemas.microsoft.com/office/word/2010/wordprocessingShape">
                          <wps:wsp>
                            <wps:cNvCnPr/>
                            <wps:spPr>
                              <a:xfrm>
                                <a:off x="0" y="0"/>
                                <a:ext cx="54292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E89F7" id="Straight Arrow Connector 470" o:spid="_x0000_s1026" type="#_x0000_t32" style="position:absolute;margin-left:262pt;margin-top:4.25pt;width:42.7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" strokecolor="#ed7d31 [3205]" strokeweight=".5pt">
                      <v:stroke endarrow="block" joinstyle="miter"/>
                    </v:shape>
                  </w:pict>
                </mc:Fallback>
              </mc:AlternateContent>
            </w:r>
            <w:r w:rsidRPr="009625C2">
              <w:t xml:space="preserve">If </w:t>
            </w:r>
            <w:r w:rsidRPr="007F3B80">
              <w:rPr>
                <w:b/>
                <w:u w:val="single"/>
              </w:rPr>
              <w:t>No</w:t>
            </w:r>
            <w:r>
              <w:t xml:space="preserve">, not in file – </w:t>
            </w:r>
            <w:r w:rsidRPr="009625C2">
              <w:t>member</w:t>
            </w:r>
            <w:r>
              <w:t xml:space="preserve"> </w:t>
            </w:r>
            <w:r w:rsidRPr="009625C2">
              <w:t xml:space="preserve">certified </w:t>
            </w:r>
            <w:r>
              <w:t xml:space="preserve">form </w:t>
            </w:r>
            <w:r w:rsidRPr="009625C2">
              <w:t>in the Portal</w:t>
            </w:r>
          </w:p>
        </w:tc>
        <w:tc>
          <w:tcPr>
            <w:tcW w:w="4320" w:type="dxa"/>
            <w:gridSpan w:val="3"/>
            <w:tcBorders>
              <w:left w:val="single" w:sz="18" w:space="0" w:color="000000"/>
              <w:right w:val="single" w:sz="18" w:space="0" w:color="auto"/>
            </w:tcBorders>
            <w:shd w:val="clear" w:color="auto" w:fill="auto"/>
            <w:vAlign w:val="bottom"/>
          </w:tcPr>
          <w:p w14:paraId="7224C8C2" w14:textId="77777777" w:rsidR="00396FB1" w:rsidRPr="005E2DC2" w:rsidRDefault="00396FB1" w:rsidP="00205FD7">
            <w:pPr>
              <w:rPr>
                <w:sz w:val="21"/>
                <w:szCs w:val="21"/>
              </w:rPr>
            </w:pPr>
            <w:r w:rsidRPr="005E2DC2">
              <w:rPr>
                <w:sz w:val="21"/>
                <w:szCs w:val="21"/>
              </w:rPr>
              <w:t>N/A: Member Certified in Portal: ___</w:t>
            </w:r>
          </w:p>
        </w:tc>
      </w:tr>
      <w:tr w:rsidR="00396FB1" w:rsidRPr="005E2DC2" w14:paraId="2B8BEE6B" w14:textId="77777777" w:rsidTr="00205FD7">
        <w:trPr>
          <w:gridAfter w:val="1"/>
          <w:wAfter w:w="18" w:type="dxa"/>
        </w:trPr>
        <w:tc>
          <w:tcPr>
            <w:tcW w:w="10620" w:type="dxa"/>
            <w:gridSpan w:val="6"/>
            <w:tcBorders>
              <w:left w:val="single" w:sz="18" w:space="0" w:color="auto"/>
              <w:right w:val="single" w:sz="18" w:space="0" w:color="auto"/>
            </w:tcBorders>
            <w:shd w:val="clear" w:color="auto" w:fill="auto"/>
            <w:vAlign w:val="bottom"/>
          </w:tcPr>
          <w:p w14:paraId="34E40B22" w14:textId="77777777" w:rsidR="00396FB1" w:rsidRPr="009625C2" w:rsidRDefault="00396FB1" w:rsidP="00205FD7">
            <w:r>
              <w:rPr>
                <w:noProof/>
              </w:rPr>
              <mc:AlternateContent>
                <mc:Choice Requires="wps">
                  <w:drawing>
                    <wp:anchor distT="0" distB="0" distL="114300" distR="114300" simplePos="0" relativeHeight="251727872" behindDoc="0" locked="0" layoutInCell="1" allowOverlap="1" wp14:anchorId="2BAC3596" wp14:editId="08907FAE">
                      <wp:simplePos x="0" y="0"/>
                      <wp:positionH relativeFrom="column">
                        <wp:posOffset>1554480</wp:posOffset>
                      </wp:positionH>
                      <wp:positionV relativeFrom="paragraph">
                        <wp:posOffset>71120</wp:posOffset>
                      </wp:positionV>
                      <wp:extent cx="2194560" cy="0"/>
                      <wp:effectExtent l="38100" t="76200" r="0" b="95250"/>
                      <wp:wrapNone/>
                      <wp:docPr id="471" name="Straight Arrow Connector 471"/>
                      <wp:cNvGraphicFramePr/>
                      <a:graphic xmlns:a="http://schemas.openxmlformats.org/drawingml/2006/main">
                        <a:graphicData uri="http://schemas.microsoft.com/office/word/2010/wordprocessingShape">
                          <wps:wsp>
                            <wps:cNvCnPr/>
                            <wps:spPr>
                              <a:xfrm flipH="1">
                                <a:off x="0" y="0"/>
                                <a:ext cx="2194560" cy="0"/>
                              </a:xfrm>
                              <a:prstGeom prst="straightConnector1">
                                <a:avLst/>
                              </a:prstGeom>
                              <a:noFill/>
                              <a:ln w="6350" cap="flat" cmpd="sng" algn="ctr">
                                <a:solidFill>
                                  <a:srgbClr val="0000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40A8EC" id="Straight Arrow Connector 471" o:spid="_x0000_s1026" type="#_x0000_t32" style="position:absolute;margin-left:122.4pt;margin-top:5.6pt;width:172.8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" strokecolor="blue" strokeweight=".5pt">
                      <v:stroke endarrow="block" joinstyle="miter"/>
                    </v:shape>
                  </w:pict>
                </mc:Fallback>
              </mc:AlternateContent>
            </w:r>
            <w:r w:rsidRPr="009625C2">
              <w:t xml:space="preserve">If </w:t>
            </w:r>
            <w:r w:rsidRPr="007F3B80">
              <w:rPr>
                <w:b/>
                <w:u w:val="single"/>
              </w:rPr>
              <w:t>Yes</w:t>
            </w:r>
            <w:r>
              <w:t>,</w:t>
            </w:r>
            <w:r w:rsidRPr="009625C2">
              <w:t xml:space="preserve"> in file:</w:t>
            </w:r>
            <w:r>
              <w:rPr>
                <w:noProof/>
              </w:rPr>
              <w:t xml:space="preserve"> </w:t>
            </w:r>
          </w:p>
        </w:tc>
      </w:tr>
      <w:tr w:rsidR="00396FB1" w:rsidRPr="005E2DC2" w14:paraId="30EAA051" w14:textId="77777777" w:rsidTr="00205FD7">
        <w:trPr>
          <w:gridAfter w:val="1"/>
          <w:wAfter w:w="18" w:type="dxa"/>
        </w:trPr>
        <w:tc>
          <w:tcPr>
            <w:tcW w:w="252" w:type="dxa"/>
            <w:gridSpan w:val="2"/>
            <w:tcBorders>
              <w:left w:val="single" w:sz="18" w:space="0" w:color="auto"/>
            </w:tcBorders>
            <w:shd w:val="clear" w:color="auto" w:fill="auto"/>
            <w:vAlign w:val="bottom"/>
          </w:tcPr>
          <w:p w14:paraId="32465B42" w14:textId="77777777" w:rsidR="00396FB1" w:rsidRPr="009625C2" w:rsidRDefault="00396FB1" w:rsidP="00205FD7">
            <w:bookmarkStart w:id="146" w:name="_Hlk518631929"/>
          </w:p>
        </w:tc>
        <w:tc>
          <w:tcPr>
            <w:tcW w:w="6048" w:type="dxa"/>
            <w:shd w:val="clear" w:color="auto" w:fill="auto"/>
            <w:vAlign w:val="bottom"/>
          </w:tcPr>
          <w:p w14:paraId="5027CB64" w14:textId="77777777" w:rsidR="00396FB1" w:rsidRPr="009625C2" w:rsidRDefault="00396FB1" w:rsidP="00205FD7">
            <w:r w:rsidRPr="009625C2">
              <w:t>Member section completed, signed, and date</w:t>
            </w:r>
          </w:p>
        </w:tc>
        <w:tc>
          <w:tcPr>
            <w:tcW w:w="450" w:type="dxa"/>
            <w:shd w:val="clear" w:color="auto" w:fill="auto"/>
          </w:tcPr>
          <w:p w14:paraId="21B2A20F" w14:textId="77777777" w:rsidR="00396FB1" w:rsidRPr="005E2DC2" w:rsidRDefault="00396FB1" w:rsidP="00205FD7"/>
        </w:tc>
        <w:tc>
          <w:tcPr>
            <w:tcW w:w="450" w:type="dxa"/>
            <w:shd w:val="clear" w:color="auto" w:fill="DBDBDB" w:themeFill="accent3" w:themeFillTint="66"/>
          </w:tcPr>
          <w:p w14:paraId="5CFFCE0C" w14:textId="77777777" w:rsidR="00396FB1" w:rsidRPr="005E2DC2" w:rsidRDefault="00396FB1" w:rsidP="00205FD7"/>
        </w:tc>
        <w:tc>
          <w:tcPr>
            <w:tcW w:w="3420" w:type="dxa"/>
            <w:tcBorders>
              <w:right w:val="single" w:sz="18" w:space="0" w:color="auto"/>
            </w:tcBorders>
            <w:shd w:val="clear" w:color="auto" w:fill="auto"/>
            <w:vAlign w:val="bottom"/>
          </w:tcPr>
          <w:p w14:paraId="5C908FD4" w14:textId="77777777" w:rsidR="00396FB1" w:rsidRPr="005E2DC2" w:rsidRDefault="00396FB1" w:rsidP="00205FD7">
            <w:pPr>
              <w:rPr>
                <w:sz w:val="21"/>
                <w:szCs w:val="21"/>
              </w:rPr>
            </w:pPr>
            <w:r w:rsidRPr="005E2DC2">
              <w:rPr>
                <w:sz w:val="21"/>
                <w:szCs w:val="21"/>
              </w:rPr>
              <w:t>Signature: ___     Date:</w:t>
            </w:r>
          </w:p>
        </w:tc>
      </w:tr>
      <w:tr w:rsidR="00396FB1" w:rsidRPr="005E2DC2" w14:paraId="1EA91472" w14:textId="77777777" w:rsidTr="00205FD7">
        <w:trPr>
          <w:gridAfter w:val="1"/>
          <w:wAfter w:w="18" w:type="dxa"/>
        </w:trPr>
        <w:tc>
          <w:tcPr>
            <w:tcW w:w="252" w:type="dxa"/>
            <w:gridSpan w:val="2"/>
            <w:tcBorders>
              <w:left w:val="single" w:sz="18" w:space="0" w:color="auto"/>
              <w:bottom w:val="single" w:sz="2" w:space="0" w:color="000000"/>
            </w:tcBorders>
            <w:shd w:val="clear" w:color="auto" w:fill="auto"/>
            <w:vAlign w:val="bottom"/>
          </w:tcPr>
          <w:p w14:paraId="34151746" w14:textId="77777777" w:rsidR="00396FB1" w:rsidRPr="009625C2" w:rsidRDefault="00396FB1" w:rsidP="00205FD7"/>
        </w:tc>
        <w:tc>
          <w:tcPr>
            <w:tcW w:w="6048" w:type="dxa"/>
            <w:tcBorders>
              <w:bottom w:val="single" w:sz="2" w:space="0" w:color="000000"/>
            </w:tcBorders>
            <w:shd w:val="clear" w:color="auto" w:fill="auto"/>
            <w:vAlign w:val="bottom"/>
          </w:tcPr>
          <w:p w14:paraId="282A95B9" w14:textId="77777777" w:rsidR="00396FB1" w:rsidRPr="009625C2" w:rsidRDefault="00396FB1" w:rsidP="00205FD7">
            <w:r>
              <w:rPr>
                <w:noProof/>
              </w:rPr>
              <mc:AlternateContent>
                <mc:Choice Requires="wps">
                  <w:drawing>
                    <wp:anchor distT="0" distB="0" distL="114300" distR="114300" simplePos="0" relativeHeight="251729920" behindDoc="0" locked="0" layoutInCell="1" allowOverlap="1" wp14:anchorId="2A7EF4ED" wp14:editId="63870335">
                      <wp:simplePos x="0" y="0"/>
                      <wp:positionH relativeFrom="column">
                        <wp:posOffset>3583305</wp:posOffset>
                      </wp:positionH>
                      <wp:positionV relativeFrom="paragraph">
                        <wp:posOffset>-120650</wp:posOffset>
                      </wp:positionV>
                      <wp:extent cx="165735" cy="184150"/>
                      <wp:effectExtent l="0" t="0" r="0" b="0"/>
                      <wp:wrapNone/>
                      <wp:docPr id="472" name="Connector: Elbow 472"/>
                      <wp:cNvGraphicFramePr/>
                      <a:graphic xmlns:a="http://schemas.openxmlformats.org/drawingml/2006/main">
                        <a:graphicData uri="http://schemas.microsoft.com/office/word/2010/wordprocessingShape">
                          <wps:wsp>
                            <wps:cNvCnPr/>
                            <wps:spPr>
                              <a:xfrm>
                                <a:off x="0" y="0"/>
                                <a:ext cx="165735" cy="184150"/>
                              </a:xfrm>
                              <a:prstGeom prst="bentConnector3">
                                <a:avLst>
                                  <a:gd name="adj1" fmla="val -1534"/>
                                </a:avLst>
                              </a:prstGeom>
                              <a:noFill/>
                              <a:ln w="6350" cap="flat" cmpd="sng" algn="ctr">
                                <a:solidFill>
                                  <a:srgbClr val="0000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BB13C1" id="Connector: Elbow 472" o:spid="_x0000_s1026" type="#_x0000_t34" style="position:absolute;margin-left:282.15pt;margin-top:-9.5pt;width:13.05pt;height: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" adj="-331" strokecolor="blue" strokeweight=".5pt">
                      <v:stroke endarrow="block"/>
                    </v:shape>
                  </w:pict>
                </mc:Fallback>
              </mc:AlternateContent>
            </w:r>
            <w:r w:rsidRPr="009625C2">
              <w:t>Program Staff section completed, signed, and dated</w:t>
            </w:r>
          </w:p>
        </w:tc>
        <w:tc>
          <w:tcPr>
            <w:tcW w:w="450" w:type="dxa"/>
            <w:tcBorders>
              <w:bottom w:val="single" w:sz="2" w:space="0" w:color="000000"/>
            </w:tcBorders>
            <w:shd w:val="clear" w:color="auto" w:fill="auto"/>
          </w:tcPr>
          <w:p w14:paraId="04BEA404" w14:textId="77777777" w:rsidR="00396FB1" w:rsidRPr="005E2DC2" w:rsidRDefault="00396FB1" w:rsidP="00205FD7"/>
        </w:tc>
        <w:tc>
          <w:tcPr>
            <w:tcW w:w="450" w:type="dxa"/>
            <w:tcBorders>
              <w:bottom w:val="single" w:sz="2" w:space="0" w:color="000000"/>
            </w:tcBorders>
            <w:shd w:val="clear" w:color="auto" w:fill="DBDBDB" w:themeFill="accent3" w:themeFillTint="66"/>
          </w:tcPr>
          <w:p w14:paraId="20A6DDB6" w14:textId="77777777" w:rsidR="00396FB1" w:rsidRPr="005E2DC2" w:rsidRDefault="00396FB1" w:rsidP="00205FD7"/>
        </w:tc>
        <w:tc>
          <w:tcPr>
            <w:tcW w:w="3420" w:type="dxa"/>
            <w:tcBorders>
              <w:right w:val="single" w:sz="18" w:space="0" w:color="auto"/>
            </w:tcBorders>
            <w:shd w:val="clear" w:color="auto" w:fill="auto"/>
            <w:vAlign w:val="bottom"/>
          </w:tcPr>
          <w:p w14:paraId="3C9441B2" w14:textId="77777777" w:rsidR="00396FB1" w:rsidRPr="005E2DC2" w:rsidRDefault="00396FB1" w:rsidP="00205FD7">
            <w:pPr>
              <w:rPr>
                <w:sz w:val="21"/>
                <w:szCs w:val="21"/>
              </w:rPr>
            </w:pPr>
            <w:r w:rsidRPr="005E2DC2">
              <w:rPr>
                <w:sz w:val="21"/>
                <w:szCs w:val="21"/>
              </w:rPr>
              <w:t>Signature: ___     Date:</w:t>
            </w:r>
          </w:p>
        </w:tc>
      </w:tr>
      <w:bookmarkEnd w:id="146"/>
      <w:tr w:rsidR="00396FB1" w:rsidRPr="005E2DC2" w14:paraId="0068073D" w14:textId="77777777" w:rsidTr="00205FD7">
        <w:trPr>
          <w:gridAfter w:val="1"/>
          <w:wAfter w:w="18" w:type="dxa"/>
        </w:trPr>
        <w:tc>
          <w:tcPr>
            <w:tcW w:w="6300" w:type="dxa"/>
            <w:gridSpan w:val="3"/>
            <w:tcBorders>
              <w:top w:val="single" w:sz="18" w:space="0" w:color="auto"/>
              <w:left w:val="single" w:sz="18" w:space="0" w:color="auto"/>
            </w:tcBorders>
            <w:shd w:val="clear" w:color="auto" w:fill="auto"/>
            <w:vAlign w:val="bottom"/>
          </w:tcPr>
          <w:p w14:paraId="57821787" w14:textId="77777777" w:rsidR="00396FB1" w:rsidRPr="009625C2" w:rsidRDefault="00396FB1" w:rsidP="00205FD7">
            <w:r>
              <w:t xml:space="preserve">End of term/Exit form - </w:t>
            </w:r>
            <w:r w:rsidRPr="00D01A05">
              <w:rPr>
                <w:b/>
                <w:u w:val="single"/>
              </w:rPr>
              <w:t xml:space="preserve">Is </w:t>
            </w:r>
            <w:r w:rsidRPr="007F3B80">
              <w:rPr>
                <w:b/>
                <w:u w:val="single"/>
              </w:rPr>
              <w:t>the form in the file?</w:t>
            </w:r>
          </w:p>
        </w:tc>
        <w:tc>
          <w:tcPr>
            <w:tcW w:w="450" w:type="dxa"/>
            <w:tcBorders>
              <w:top w:val="single" w:sz="18" w:space="0" w:color="auto"/>
            </w:tcBorders>
            <w:shd w:val="clear" w:color="auto" w:fill="auto"/>
            <w:vAlign w:val="bottom"/>
          </w:tcPr>
          <w:p w14:paraId="34CD8623" w14:textId="77777777" w:rsidR="00396FB1" w:rsidRPr="005E2DC2" w:rsidRDefault="00396FB1" w:rsidP="00205FD7"/>
        </w:tc>
        <w:tc>
          <w:tcPr>
            <w:tcW w:w="450" w:type="dxa"/>
            <w:tcBorders>
              <w:top w:val="single" w:sz="18" w:space="0" w:color="auto"/>
            </w:tcBorders>
            <w:shd w:val="clear" w:color="auto" w:fill="DBDBDB" w:themeFill="accent3" w:themeFillTint="66"/>
            <w:vAlign w:val="bottom"/>
          </w:tcPr>
          <w:p w14:paraId="4B9FBC5D" w14:textId="77777777" w:rsidR="00396FB1" w:rsidRPr="005E2DC2" w:rsidRDefault="00396FB1" w:rsidP="00205FD7"/>
        </w:tc>
        <w:tc>
          <w:tcPr>
            <w:tcW w:w="3420" w:type="dxa"/>
            <w:tcBorders>
              <w:top w:val="single" w:sz="18" w:space="0" w:color="auto"/>
              <w:right w:val="single" w:sz="18" w:space="0" w:color="auto"/>
            </w:tcBorders>
            <w:shd w:val="clear" w:color="auto" w:fill="auto"/>
            <w:vAlign w:val="bottom"/>
          </w:tcPr>
          <w:p w14:paraId="4A0A18D9" w14:textId="77777777" w:rsidR="00396FB1" w:rsidRPr="005E2DC2" w:rsidRDefault="00396FB1" w:rsidP="00205FD7">
            <w:pPr>
              <w:rPr>
                <w:sz w:val="21"/>
                <w:szCs w:val="21"/>
              </w:rPr>
            </w:pPr>
            <w:r w:rsidRPr="005E2DC2">
              <w:rPr>
                <w:rFonts w:eastAsia="MS Gothic" w:cs="Segoe UI Symbol"/>
                <w:noProof/>
                <w:sz w:val="16"/>
                <w:szCs w:val="16"/>
              </w:rPr>
              <mc:AlternateContent>
                <mc:Choice Requires="wps">
                  <w:drawing>
                    <wp:anchor distT="0" distB="0" distL="114300" distR="114300" simplePos="0" relativeHeight="251730944" behindDoc="0" locked="0" layoutInCell="1" allowOverlap="1" wp14:anchorId="4D9303A9" wp14:editId="1C004A75">
                      <wp:simplePos x="0" y="0"/>
                      <wp:positionH relativeFrom="column">
                        <wp:posOffset>-71120</wp:posOffset>
                      </wp:positionH>
                      <wp:positionV relativeFrom="paragraph">
                        <wp:posOffset>48260</wp:posOffset>
                      </wp:positionV>
                      <wp:extent cx="156210" cy="156210"/>
                      <wp:effectExtent l="0" t="0" r="72390" b="53340"/>
                      <wp:wrapNone/>
                      <wp:docPr id="473" name="Connector: Elbow 473"/>
                      <wp:cNvGraphicFramePr/>
                      <a:graphic xmlns:a="http://schemas.openxmlformats.org/drawingml/2006/main">
                        <a:graphicData uri="http://schemas.microsoft.com/office/word/2010/wordprocessingShape">
                          <wps:wsp>
                            <wps:cNvCnPr/>
                            <wps:spPr>
                              <a:xfrm>
                                <a:off x="0" y="0"/>
                                <a:ext cx="156210" cy="156210"/>
                              </a:xfrm>
                              <a:prstGeom prst="bentConnector3">
                                <a:avLst>
                                  <a:gd name="adj1" fmla="val 98923"/>
                                </a:avLst>
                              </a:prstGeom>
                              <a:noFill/>
                              <a:ln w="6350" cap="flat" cmpd="sng" algn="ctr">
                                <a:solidFill>
                                  <a:srgbClr val="0000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BE9B43" id="Connector: Elbow 473" o:spid="_x0000_s1026" type="#_x0000_t34" style="position:absolute;margin-left:-5.6pt;margin-top:3.8pt;width:12.3pt;height:1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" adj="21367" strokecolor="blue" strokeweight=".5pt">
                      <v:stroke endarrow="block"/>
                    </v:shape>
                  </w:pict>
                </mc:Fallback>
              </mc:AlternateContent>
            </w:r>
          </w:p>
        </w:tc>
      </w:tr>
      <w:tr w:rsidR="00396FB1" w:rsidRPr="005E2DC2" w14:paraId="42479193" w14:textId="77777777" w:rsidTr="00205FD7">
        <w:trPr>
          <w:gridAfter w:val="1"/>
          <w:wAfter w:w="18" w:type="dxa"/>
        </w:trPr>
        <w:tc>
          <w:tcPr>
            <w:tcW w:w="6300" w:type="dxa"/>
            <w:gridSpan w:val="3"/>
            <w:tcBorders>
              <w:left w:val="single" w:sz="18" w:space="0" w:color="auto"/>
            </w:tcBorders>
            <w:shd w:val="clear" w:color="auto" w:fill="auto"/>
            <w:vAlign w:val="bottom"/>
          </w:tcPr>
          <w:p w14:paraId="31EA70CC" w14:textId="77777777" w:rsidR="00396FB1" w:rsidRPr="009625C2" w:rsidRDefault="00396FB1" w:rsidP="00205FD7">
            <w:r>
              <w:rPr>
                <w:noProof/>
              </w:rPr>
              <mc:AlternateContent>
                <mc:Choice Requires="wps">
                  <w:drawing>
                    <wp:anchor distT="0" distB="0" distL="114300" distR="114300" simplePos="0" relativeHeight="251725824" behindDoc="0" locked="0" layoutInCell="1" allowOverlap="1" wp14:anchorId="523518BC" wp14:editId="5A02C0E8">
                      <wp:simplePos x="0" y="0"/>
                      <wp:positionH relativeFrom="column">
                        <wp:posOffset>3130550</wp:posOffset>
                      </wp:positionH>
                      <wp:positionV relativeFrom="paragraph">
                        <wp:posOffset>82550</wp:posOffset>
                      </wp:positionV>
                      <wp:extent cx="542925" cy="0"/>
                      <wp:effectExtent l="0" t="76200" r="9525" b="95250"/>
                      <wp:wrapNone/>
                      <wp:docPr id="474" name="Straight Arrow Connector 474"/>
                      <wp:cNvGraphicFramePr/>
                      <a:graphic xmlns:a="http://schemas.openxmlformats.org/drawingml/2006/main">
                        <a:graphicData uri="http://schemas.microsoft.com/office/word/2010/wordprocessingShape">
                          <wps:wsp>
                            <wps:cNvCnPr/>
                            <wps:spPr>
                              <a:xfrm>
                                <a:off x="0" y="0"/>
                                <a:ext cx="542925"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BDE1D7" id="Straight Arrow Connector 474" o:spid="_x0000_s1026" type="#_x0000_t32" style="position:absolute;margin-left:246.5pt;margin-top:6.5pt;width:42.7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" strokecolor="#ed7d31" strokeweight=".5pt">
                      <v:stroke endarrow="block" joinstyle="miter"/>
                    </v:shape>
                  </w:pict>
                </mc:Fallback>
              </mc:AlternateContent>
            </w:r>
            <w:r>
              <w:t xml:space="preserve">If </w:t>
            </w:r>
            <w:r w:rsidRPr="007F3B80">
              <w:rPr>
                <w:b/>
                <w:u w:val="single"/>
              </w:rPr>
              <w:t>No</w:t>
            </w:r>
            <w:r>
              <w:t>, n</w:t>
            </w:r>
            <w:r w:rsidRPr="009625C2">
              <w:t xml:space="preserve">ot in file -member certified </w:t>
            </w:r>
            <w:r>
              <w:t xml:space="preserve">form </w:t>
            </w:r>
            <w:r w:rsidRPr="009625C2">
              <w:t>in the Portal</w:t>
            </w:r>
          </w:p>
        </w:tc>
        <w:tc>
          <w:tcPr>
            <w:tcW w:w="4320" w:type="dxa"/>
            <w:gridSpan w:val="3"/>
            <w:tcBorders>
              <w:right w:val="single" w:sz="18" w:space="0" w:color="auto"/>
            </w:tcBorders>
            <w:shd w:val="clear" w:color="auto" w:fill="auto"/>
            <w:vAlign w:val="bottom"/>
          </w:tcPr>
          <w:p w14:paraId="09F62073" w14:textId="77777777" w:rsidR="00396FB1" w:rsidRPr="005E2DC2" w:rsidRDefault="00396FB1" w:rsidP="00205FD7">
            <w:pPr>
              <w:rPr>
                <w:sz w:val="21"/>
                <w:szCs w:val="21"/>
              </w:rPr>
            </w:pPr>
            <w:r w:rsidRPr="005E2DC2">
              <w:rPr>
                <w:sz w:val="21"/>
                <w:szCs w:val="21"/>
              </w:rPr>
              <w:t>N/A: Member Certified in Portal: ___</w:t>
            </w:r>
          </w:p>
        </w:tc>
      </w:tr>
      <w:tr w:rsidR="00396FB1" w:rsidRPr="005E2DC2" w14:paraId="35CCD685" w14:textId="77777777" w:rsidTr="00205FD7">
        <w:trPr>
          <w:gridAfter w:val="1"/>
          <w:wAfter w:w="18" w:type="dxa"/>
        </w:trPr>
        <w:tc>
          <w:tcPr>
            <w:tcW w:w="10620" w:type="dxa"/>
            <w:gridSpan w:val="6"/>
            <w:tcBorders>
              <w:left w:val="single" w:sz="18" w:space="0" w:color="auto"/>
              <w:right w:val="single" w:sz="18" w:space="0" w:color="auto"/>
            </w:tcBorders>
            <w:shd w:val="clear" w:color="auto" w:fill="auto"/>
            <w:vAlign w:val="bottom"/>
          </w:tcPr>
          <w:p w14:paraId="4EA89E47" w14:textId="77777777" w:rsidR="00396FB1" w:rsidRPr="005E2DC2" w:rsidRDefault="00396FB1" w:rsidP="00205FD7">
            <w:pPr>
              <w:rPr>
                <w:sz w:val="21"/>
                <w:szCs w:val="21"/>
              </w:rPr>
            </w:pPr>
            <w:r>
              <w:rPr>
                <w:noProof/>
              </w:rPr>
              <mc:AlternateContent>
                <mc:Choice Requires="wpg">
                  <w:drawing>
                    <wp:anchor distT="0" distB="0" distL="114300" distR="114300" simplePos="0" relativeHeight="251724800" behindDoc="0" locked="0" layoutInCell="1" allowOverlap="1" wp14:anchorId="36AF719A" wp14:editId="03A5FB50">
                      <wp:simplePos x="0" y="0"/>
                      <wp:positionH relativeFrom="column">
                        <wp:posOffset>1717675</wp:posOffset>
                      </wp:positionH>
                      <wp:positionV relativeFrom="paragraph">
                        <wp:posOffset>-288925</wp:posOffset>
                      </wp:positionV>
                      <wp:extent cx="2254250" cy="704215"/>
                      <wp:effectExtent l="38100" t="0" r="50800" b="95885"/>
                      <wp:wrapNone/>
                      <wp:docPr id="475" name="Group 475"/>
                      <wp:cNvGraphicFramePr/>
                      <a:graphic xmlns:a="http://schemas.openxmlformats.org/drawingml/2006/main">
                        <a:graphicData uri="http://schemas.microsoft.com/office/word/2010/wordprocessingGroup">
                          <wpg:wgp>
                            <wpg:cNvGrpSpPr/>
                            <wpg:grpSpPr>
                              <a:xfrm>
                                <a:off x="0" y="0"/>
                                <a:ext cx="2254250" cy="704215"/>
                                <a:chOff x="0" y="0"/>
                                <a:chExt cx="2254273" cy="704215"/>
                              </a:xfrm>
                            </wpg:grpSpPr>
                            <wpg:grpSp>
                              <wpg:cNvPr id="476" name="Group 476"/>
                              <wpg:cNvGrpSpPr/>
                              <wpg:grpSpPr>
                                <a:xfrm>
                                  <a:off x="2030753" y="0"/>
                                  <a:ext cx="223520" cy="704215"/>
                                  <a:chOff x="0" y="0"/>
                                  <a:chExt cx="223714" cy="704620"/>
                                </a:xfrm>
                              </wpg:grpSpPr>
                              <wps:wsp>
                                <wps:cNvPr id="477" name="Connector: Elbow 477"/>
                                <wps:cNvCnPr/>
                                <wps:spPr>
                                  <a:xfrm flipH="1">
                                    <a:off x="166564" y="0"/>
                                    <a:ext cx="57150" cy="523875"/>
                                  </a:xfrm>
                                  <a:prstGeom prst="bentConnector3">
                                    <a:avLst>
                                      <a:gd name="adj1" fmla="val 399193"/>
                                    </a:avLst>
                                  </a:prstGeom>
                                  <a:noFill/>
                                  <a:ln w="6350" cap="flat" cmpd="sng" algn="ctr">
                                    <a:solidFill>
                                      <a:srgbClr val="0000FF"/>
                                    </a:solidFill>
                                    <a:prstDash val="solid"/>
                                    <a:miter lim="800000"/>
                                    <a:tailEnd type="triangle"/>
                                  </a:ln>
                                  <a:effectLst/>
                                </wps:spPr>
                                <wps:bodyPr/>
                              </wps:wsp>
                              <wps:wsp>
                                <wps:cNvPr id="478" name="Connector: Elbow 478"/>
                                <wps:cNvCnPr/>
                                <wps:spPr>
                                  <a:xfrm>
                                    <a:off x="0" y="520086"/>
                                    <a:ext cx="165798" cy="184534"/>
                                  </a:xfrm>
                                  <a:prstGeom prst="bentConnector3">
                                    <a:avLst>
                                      <a:gd name="adj1" fmla="val -1534"/>
                                    </a:avLst>
                                  </a:prstGeom>
                                  <a:noFill/>
                                  <a:ln w="6350" cap="flat" cmpd="sng" algn="ctr">
                                    <a:solidFill>
                                      <a:srgbClr val="0000FF"/>
                                    </a:solidFill>
                                    <a:prstDash val="solid"/>
                                    <a:miter lim="800000"/>
                                    <a:tailEnd type="triangle"/>
                                  </a:ln>
                                  <a:effectLst/>
                                </wps:spPr>
                                <wps:bodyPr/>
                              </wps:wsp>
                            </wpg:grpSp>
                            <wps:wsp>
                              <wps:cNvPr id="479" name="Straight Arrow Connector 479"/>
                              <wps:cNvCnPr/>
                              <wps:spPr>
                                <a:xfrm flipH="1">
                                  <a:off x="0" y="359029"/>
                                  <a:ext cx="2030730" cy="0"/>
                                </a:xfrm>
                                <a:prstGeom prst="straightConnector1">
                                  <a:avLst/>
                                </a:prstGeom>
                                <a:noFill/>
                                <a:ln w="6350" cap="flat" cmpd="sng" algn="ctr">
                                  <a:solidFill>
                                    <a:srgbClr val="0000FF"/>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80E36E5" id="Group 475" o:spid="_x0000_s1026" style="position:absolute;margin-left:135.25pt;margin-top:-22.75pt;width:177.5pt;height:55.45pt;z-index:251724800;mso-width-relative:margin;mso-height-relative:margin" coordsize="22542,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">
                      <v:group id="Group 476" o:spid="_x0000_s1027" style="position:absolute;left:20307;width:2235;height:7042" coordsize="2237,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Connector: Elbow 477" o:spid="_x0000_s1028" type="#_x0000_t34" style="position:absolute;left:1665;width:572;height:523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" adj="86226" strokecolor="blue" strokeweight=".5pt">
                          <v:stroke endarrow="block"/>
                        </v:shape>
                        <v:shape id="Connector: Elbow 478" o:spid="_x0000_s1029" type="#_x0000_t34" style="position:absolute;top:5200;width:1657;height:184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" adj="-331" strokecolor="blue" strokeweight=".5pt">
                          <v:stroke endarrow="block"/>
                        </v:shape>
                      </v:group>
                      <v:shape id="Straight Arrow Connector 479" o:spid="_x0000_s1030" type="#_x0000_t32" style="position:absolute;top:3590;width:203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" strokecolor="blue" strokeweight=".5pt">
                        <v:stroke endarrow="block" joinstyle="miter"/>
                      </v:shape>
                    </v:group>
                  </w:pict>
                </mc:Fallback>
              </mc:AlternateContent>
            </w:r>
            <w:r w:rsidRPr="009625C2">
              <w:t xml:space="preserve">If </w:t>
            </w:r>
            <w:r w:rsidRPr="00220F2B">
              <w:rPr>
                <w:b/>
                <w:u w:val="single"/>
              </w:rPr>
              <w:t>Yes</w:t>
            </w:r>
            <w:r w:rsidRPr="009625C2">
              <w:t xml:space="preserve"> in file:</w:t>
            </w:r>
          </w:p>
        </w:tc>
      </w:tr>
      <w:tr w:rsidR="00396FB1" w:rsidRPr="005E2DC2" w14:paraId="0C09F1EE" w14:textId="77777777" w:rsidTr="00205FD7">
        <w:trPr>
          <w:gridAfter w:val="1"/>
          <w:wAfter w:w="18" w:type="dxa"/>
        </w:trPr>
        <w:tc>
          <w:tcPr>
            <w:tcW w:w="252" w:type="dxa"/>
            <w:gridSpan w:val="2"/>
            <w:tcBorders>
              <w:left w:val="single" w:sz="18" w:space="0" w:color="auto"/>
            </w:tcBorders>
            <w:shd w:val="clear" w:color="auto" w:fill="auto"/>
            <w:vAlign w:val="bottom"/>
          </w:tcPr>
          <w:p w14:paraId="0E4E8629" w14:textId="77777777" w:rsidR="00396FB1" w:rsidRPr="009625C2" w:rsidRDefault="00396FB1" w:rsidP="00205FD7"/>
        </w:tc>
        <w:tc>
          <w:tcPr>
            <w:tcW w:w="6048" w:type="dxa"/>
            <w:shd w:val="clear" w:color="auto" w:fill="auto"/>
            <w:vAlign w:val="bottom"/>
          </w:tcPr>
          <w:p w14:paraId="757D7E33" w14:textId="77777777" w:rsidR="00396FB1" w:rsidRPr="009625C2" w:rsidRDefault="00396FB1" w:rsidP="00205FD7">
            <w:r w:rsidRPr="009625C2">
              <w:t>Member section completed, signed, and date</w:t>
            </w:r>
            <w:r w:rsidRPr="00B779ED">
              <w:rPr>
                <w:b/>
                <w:color w:val="0000FF"/>
                <w:highlight w:val="yellow"/>
              </w:rPr>
              <w:t>*</w:t>
            </w:r>
          </w:p>
        </w:tc>
        <w:tc>
          <w:tcPr>
            <w:tcW w:w="450" w:type="dxa"/>
            <w:shd w:val="clear" w:color="auto" w:fill="auto"/>
            <w:vAlign w:val="bottom"/>
          </w:tcPr>
          <w:p w14:paraId="6A5F6A47" w14:textId="77777777" w:rsidR="00396FB1" w:rsidRPr="005E2DC2" w:rsidRDefault="00396FB1" w:rsidP="00205FD7"/>
        </w:tc>
        <w:tc>
          <w:tcPr>
            <w:tcW w:w="450" w:type="dxa"/>
            <w:shd w:val="clear" w:color="auto" w:fill="DBDBDB" w:themeFill="accent3" w:themeFillTint="66"/>
            <w:vAlign w:val="bottom"/>
          </w:tcPr>
          <w:p w14:paraId="697D1A74" w14:textId="77777777" w:rsidR="00396FB1" w:rsidRPr="005E2DC2" w:rsidRDefault="00396FB1" w:rsidP="00205FD7"/>
        </w:tc>
        <w:tc>
          <w:tcPr>
            <w:tcW w:w="3420" w:type="dxa"/>
            <w:tcBorders>
              <w:right w:val="single" w:sz="18" w:space="0" w:color="auto"/>
            </w:tcBorders>
            <w:shd w:val="clear" w:color="auto" w:fill="auto"/>
            <w:vAlign w:val="bottom"/>
          </w:tcPr>
          <w:p w14:paraId="7F6CCD39" w14:textId="77777777" w:rsidR="00396FB1" w:rsidRPr="005E2DC2" w:rsidRDefault="00396FB1" w:rsidP="00205FD7">
            <w:pPr>
              <w:rPr>
                <w:sz w:val="21"/>
                <w:szCs w:val="21"/>
              </w:rPr>
            </w:pPr>
            <w:r w:rsidRPr="005E2DC2">
              <w:rPr>
                <w:sz w:val="21"/>
                <w:szCs w:val="21"/>
              </w:rPr>
              <w:t>Signature: ___     Date:</w:t>
            </w:r>
          </w:p>
        </w:tc>
      </w:tr>
      <w:tr w:rsidR="00396FB1" w:rsidRPr="005E2DC2" w14:paraId="1B92783F" w14:textId="77777777" w:rsidTr="00205FD7">
        <w:trPr>
          <w:gridAfter w:val="1"/>
          <w:wAfter w:w="18" w:type="dxa"/>
        </w:trPr>
        <w:tc>
          <w:tcPr>
            <w:tcW w:w="252" w:type="dxa"/>
            <w:gridSpan w:val="2"/>
            <w:tcBorders>
              <w:left w:val="single" w:sz="18" w:space="0" w:color="auto"/>
              <w:bottom w:val="single" w:sz="2" w:space="0" w:color="auto"/>
            </w:tcBorders>
            <w:shd w:val="clear" w:color="auto" w:fill="auto"/>
            <w:vAlign w:val="bottom"/>
          </w:tcPr>
          <w:p w14:paraId="7492F26D" w14:textId="77777777" w:rsidR="00396FB1" w:rsidRPr="009625C2" w:rsidRDefault="00396FB1" w:rsidP="00205FD7"/>
        </w:tc>
        <w:tc>
          <w:tcPr>
            <w:tcW w:w="6048" w:type="dxa"/>
            <w:tcBorders>
              <w:bottom w:val="single" w:sz="2" w:space="0" w:color="000000"/>
            </w:tcBorders>
            <w:shd w:val="clear" w:color="auto" w:fill="auto"/>
            <w:vAlign w:val="bottom"/>
          </w:tcPr>
          <w:p w14:paraId="446B3DED" w14:textId="77777777" w:rsidR="00396FB1" w:rsidRPr="009625C2" w:rsidRDefault="00396FB1" w:rsidP="00205FD7">
            <w:r w:rsidRPr="009625C2">
              <w:t>Program Staff section completed, signed, and dated</w:t>
            </w:r>
            <w:r w:rsidRPr="00B779ED">
              <w:rPr>
                <w:b/>
                <w:color w:val="0000FF"/>
                <w:highlight w:val="yellow"/>
              </w:rPr>
              <w:t>*</w:t>
            </w:r>
          </w:p>
        </w:tc>
        <w:tc>
          <w:tcPr>
            <w:tcW w:w="450" w:type="dxa"/>
            <w:tcBorders>
              <w:bottom w:val="single" w:sz="2" w:space="0" w:color="auto"/>
            </w:tcBorders>
            <w:shd w:val="clear" w:color="auto" w:fill="auto"/>
            <w:vAlign w:val="bottom"/>
          </w:tcPr>
          <w:p w14:paraId="61339087" w14:textId="77777777" w:rsidR="00396FB1" w:rsidRPr="005E2DC2" w:rsidRDefault="00396FB1" w:rsidP="00205FD7"/>
        </w:tc>
        <w:tc>
          <w:tcPr>
            <w:tcW w:w="450" w:type="dxa"/>
            <w:tcBorders>
              <w:bottom w:val="single" w:sz="2" w:space="0" w:color="auto"/>
            </w:tcBorders>
            <w:shd w:val="clear" w:color="auto" w:fill="DBDBDB" w:themeFill="accent3" w:themeFillTint="66"/>
            <w:vAlign w:val="bottom"/>
          </w:tcPr>
          <w:p w14:paraId="123C664F" w14:textId="77777777" w:rsidR="00396FB1" w:rsidRPr="005E2DC2" w:rsidRDefault="00396FB1" w:rsidP="00205FD7"/>
        </w:tc>
        <w:tc>
          <w:tcPr>
            <w:tcW w:w="3420" w:type="dxa"/>
            <w:tcBorders>
              <w:right w:val="single" w:sz="18" w:space="0" w:color="auto"/>
            </w:tcBorders>
            <w:shd w:val="clear" w:color="auto" w:fill="auto"/>
            <w:vAlign w:val="bottom"/>
          </w:tcPr>
          <w:p w14:paraId="322DA151" w14:textId="77777777" w:rsidR="00396FB1" w:rsidRPr="005E2DC2" w:rsidRDefault="00396FB1" w:rsidP="00205FD7">
            <w:pPr>
              <w:rPr>
                <w:sz w:val="21"/>
                <w:szCs w:val="21"/>
              </w:rPr>
            </w:pPr>
            <w:r w:rsidRPr="005E2DC2">
              <w:rPr>
                <w:sz w:val="21"/>
                <w:szCs w:val="21"/>
              </w:rPr>
              <w:t>Signature: ___     Date:</w:t>
            </w:r>
          </w:p>
        </w:tc>
      </w:tr>
      <w:tr w:rsidR="00396FB1" w:rsidRPr="005E2DC2" w14:paraId="3130077C" w14:textId="77777777" w:rsidTr="00205FD7">
        <w:trPr>
          <w:gridAfter w:val="1"/>
          <w:wAfter w:w="18" w:type="dxa"/>
        </w:trPr>
        <w:tc>
          <w:tcPr>
            <w:tcW w:w="6300" w:type="dxa"/>
            <w:gridSpan w:val="3"/>
            <w:tcBorders>
              <w:top w:val="single" w:sz="18" w:space="0" w:color="auto"/>
              <w:left w:val="single" w:sz="18" w:space="0" w:color="auto"/>
              <w:bottom w:val="single" w:sz="18" w:space="0" w:color="auto"/>
            </w:tcBorders>
            <w:shd w:val="clear" w:color="auto" w:fill="auto"/>
            <w:vAlign w:val="bottom"/>
          </w:tcPr>
          <w:p w14:paraId="5D1BB7DE" w14:textId="77777777" w:rsidR="00396FB1" w:rsidRPr="009625C2" w:rsidRDefault="00396FB1" w:rsidP="00205FD7">
            <w:r w:rsidRPr="009625C2">
              <w:t xml:space="preserve">Change of Status/Early Release Form </w:t>
            </w:r>
            <w:r w:rsidRPr="009625C2">
              <w:rPr>
                <w:sz w:val="18"/>
                <w:szCs w:val="18"/>
              </w:rPr>
              <w:t>(where applicable)</w:t>
            </w:r>
          </w:p>
        </w:tc>
        <w:tc>
          <w:tcPr>
            <w:tcW w:w="450" w:type="dxa"/>
            <w:tcBorders>
              <w:top w:val="single" w:sz="18" w:space="0" w:color="auto"/>
              <w:bottom w:val="single" w:sz="18" w:space="0" w:color="auto"/>
            </w:tcBorders>
            <w:shd w:val="clear" w:color="auto" w:fill="auto"/>
            <w:vAlign w:val="bottom"/>
          </w:tcPr>
          <w:p w14:paraId="0B699538" w14:textId="77777777" w:rsidR="00396FB1" w:rsidRPr="005E2DC2" w:rsidRDefault="00396FB1" w:rsidP="00205FD7"/>
        </w:tc>
        <w:tc>
          <w:tcPr>
            <w:tcW w:w="450" w:type="dxa"/>
            <w:tcBorders>
              <w:top w:val="single" w:sz="18" w:space="0" w:color="auto"/>
              <w:bottom w:val="single" w:sz="18" w:space="0" w:color="auto"/>
            </w:tcBorders>
            <w:shd w:val="clear" w:color="auto" w:fill="DBDBDB" w:themeFill="accent3" w:themeFillTint="66"/>
            <w:vAlign w:val="bottom"/>
          </w:tcPr>
          <w:p w14:paraId="6C8E4974" w14:textId="77777777" w:rsidR="00396FB1" w:rsidRPr="005E2DC2" w:rsidRDefault="00396FB1" w:rsidP="00205FD7"/>
        </w:tc>
        <w:tc>
          <w:tcPr>
            <w:tcW w:w="3420" w:type="dxa"/>
            <w:tcBorders>
              <w:top w:val="single" w:sz="18" w:space="0" w:color="auto"/>
              <w:bottom w:val="single" w:sz="18" w:space="0" w:color="auto"/>
              <w:right w:val="single" w:sz="18" w:space="0" w:color="auto"/>
            </w:tcBorders>
            <w:shd w:val="clear" w:color="auto" w:fill="auto"/>
            <w:vAlign w:val="bottom"/>
          </w:tcPr>
          <w:p w14:paraId="29A4C541" w14:textId="77777777" w:rsidR="00396FB1" w:rsidRPr="005E2DC2" w:rsidRDefault="00396FB1" w:rsidP="00205FD7">
            <w:pPr>
              <w:rPr>
                <w:sz w:val="21"/>
                <w:szCs w:val="21"/>
              </w:rPr>
            </w:pPr>
          </w:p>
        </w:tc>
      </w:tr>
      <w:tr w:rsidR="00396FB1" w:rsidRPr="005E2DC2" w14:paraId="47BB9990" w14:textId="77777777" w:rsidTr="00205FD7">
        <w:trPr>
          <w:gridAfter w:val="1"/>
          <w:wAfter w:w="18" w:type="dxa"/>
        </w:trPr>
        <w:tc>
          <w:tcPr>
            <w:tcW w:w="6300" w:type="dxa"/>
            <w:gridSpan w:val="3"/>
            <w:tcBorders>
              <w:top w:val="single" w:sz="18" w:space="0" w:color="auto"/>
              <w:left w:val="single" w:sz="18" w:space="0" w:color="auto"/>
              <w:bottom w:val="single" w:sz="18" w:space="0" w:color="auto"/>
            </w:tcBorders>
            <w:shd w:val="clear" w:color="auto" w:fill="auto"/>
            <w:vAlign w:val="bottom"/>
          </w:tcPr>
          <w:p w14:paraId="1A9BF4B8" w14:textId="77777777" w:rsidR="00396FB1" w:rsidRPr="009625C2" w:rsidRDefault="00396FB1" w:rsidP="00205FD7">
            <w:r w:rsidRPr="009625C2">
              <w:t>Non-medical Leave of Absence Documentation</w:t>
            </w:r>
            <w:r>
              <w:t xml:space="preserve"> </w:t>
            </w:r>
            <w:r w:rsidRPr="00D93215">
              <w:rPr>
                <w:sz w:val="18"/>
                <w:szCs w:val="18"/>
              </w:rPr>
              <w:t>(non-confidential)</w:t>
            </w:r>
          </w:p>
        </w:tc>
        <w:tc>
          <w:tcPr>
            <w:tcW w:w="450" w:type="dxa"/>
            <w:tcBorders>
              <w:top w:val="single" w:sz="18" w:space="0" w:color="auto"/>
              <w:bottom w:val="single" w:sz="18" w:space="0" w:color="auto"/>
            </w:tcBorders>
            <w:shd w:val="clear" w:color="auto" w:fill="auto"/>
            <w:vAlign w:val="bottom"/>
          </w:tcPr>
          <w:p w14:paraId="6C07F40F" w14:textId="77777777" w:rsidR="00396FB1" w:rsidRPr="005E2DC2" w:rsidRDefault="00396FB1" w:rsidP="00205FD7"/>
        </w:tc>
        <w:tc>
          <w:tcPr>
            <w:tcW w:w="450" w:type="dxa"/>
            <w:tcBorders>
              <w:top w:val="single" w:sz="18" w:space="0" w:color="auto"/>
              <w:bottom w:val="single" w:sz="18" w:space="0" w:color="auto"/>
            </w:tcBorders>
            <w:shd w:val="clear" w:color="auto" w:fill="DBDBDB" w:themeFill="accent3" w:themeFillTint="66"/>
            <w:vAlign w:val="bottom"/>
          </w:tcPr>
          <w:p w14:paraId="082ACCA7" w14:textId="77777777" w:rsidR="00396FB1" w:rsidRPr="005E2DC2" w:rsidRDefault="00396FB1" w:rsidP="00205FD7"/>
        </w:tc>
        <w:tc>
          <w:tcPr>
            <w:tcW w:w="3420" w:type="dxa"/>
            <w:tcBorders>
              <w:top w:val="single" w:sz="18" w:space="0" w:color="auto"/>
              <w:bottom w:val="single" w:sz="18" w:space="0" w:color="auto"/>
              <w:right w:val="single" w:sz="18" w:space="0" w:color="auto"/>
            </w:tcBorders>
            <w:shd w:val="clear" w:color="auto" w:fill="auto"/>
            <w:vAlign w:val="bottom"/>
          </w:tcPr>
          <w:p w14:paraId="6CF9D70A" w14:textId="77777777" w:rsidR="00396FB1" w:rsidRPr="005E2DC2" w:rsidRDefault="00396FB1" w:rsidP="00205FD7">
            <w:pPr>
              <w:rPr>
                <w:sz w:val="21"/>
                <w:szCs w:val="21"/>
              </w:rPr>
            </w:pPr>
          </w:p>
        </w:tc>
      </w:tr>
      <w:tr w:rsidR="00396FB1" w:rsidRPr="005E2DC2" w14:paraId="29355584" w14:textId="77777777" w:rsidTr="00205FD7">
        <w:trPr>
          <w:gridAfter w:val="1"/>
          <w:wAfter w:w="18" w:type="dxa"/>
        </w:trPr>
        <w:tc>
          <w:tcPr>
            <w:tcW w:w="6300" w:type="dxa"/>
            <w:gridSpan w:val="3"/>
            <w:tcBorders>
              <w:top w:val="single" w:sz="18" w:space="0" w:color="auto"/>
              <w:left w:val="single" w:sz="18" w:space="0" w:color="000000"/>
            </w:tcBorders>
          </w:tcPr>
          <w:p w14:paraId="02FEF7C4" w14:textId="77777777" w:rsidR="00396FB1" w:rsidRDefault="00396FB1" w:rsidP="00205FD7">
            <w:r w:rsidRPr="005E2DC2">
              <w:t>Disciplinarily Reports, Documentation, and Correspondence</w:t>
            </w:r>
          </w:p>
          <w:p w14:paraId="0A73D480" w14:textId="77777777" w:rsidR="00396FB1" w:rsidRPr="005E2DC2" w:rsidRDefault="00396FB1" w:rsidP="00205FD7">
            <w:r w:rsidRPr="00493DF0">
              <w:rPr>
                <w:sz w:val="18"/>
                <w:szCs w:val="18"/>
              </w:rPr>
              <w:t>(includ</w:t>
            </w:r>
            <w:r>
              <w:rPr>
                <w:sz w:val="18"/>
                <w:szCs w:val="18"/>
              </w:rPr>
              <w:t>e</w:t>
            </w:r>
            <w:r w:rsidRPr="00493DF0">
              <w:rPr>
                <w:sz w:val="18"/>
                <w:szCs w:val="18"/>
              </w:rPr>
              <w:t xml:space="preserve"> info. related to fines and docking stipends</w:t>
            </w:r>
            <w:r>
              <w:rPr>
                <w:sz w:val="18"/>
                <w:szCs w:val="18"/>
              </w:rPr>
              <w:t xml:space="preserve"> </w:t>
            </w:r>
            <w:r w:rsidRPr="00493DF0">
              <w:rPr>
                <w:sz w:val="18"/>
                <w:szCs w:val="18"/>
              </w:rPr>
              <w:t>(</w:t>
            </w:r>
            <w:r>
              <w:rPr>
                <w:sz w:val="18"/>
                <w:szCs w:val="18"/>
              </w:rPr>
              <w:t xml:space="preserve">temporarily </w:t>
            </w:r>
            <w:r w:rsidRPr="00493DF0">
              <w:rPr>
                <w:sz w:val="18"/>
                <w:szCs w:val="18"/>
              </w:rPr>
              <w:t>with</w:t>
            </w:r>
            <w:r>
              <w:rPr>
                <w:sz w:val="18"/>
                <w:szCs w:val="18"/>
              </w:rPr>
              <w:t xml:space="preserve">holding stipend </w:t>
            </w:r>
            <w:r w:rsidRPr="00493DF0">
              <w:rPr>
                <w:sz w:val="18"/>
                <w:szCs w:val="18"/>
              </w:rPr>
              <w:t>))</w:t>
            </w:r>
          </w:p>
        </w:tc>
        <w:tc>
          <w:tcPr>
            <w:tcW w:w="450" w:type="dxa"/>
            <w:tcBorders>
              <w:top w:val="single" w:sz="18" w:space="0" w:color="auto"/>
              <w:bottom w:val="single" w:sz="18" w:space="0" w:color="auto"/>
            </w:tcBorders>
            <w:shd w:val="clear" w:color="auto" w:fill="auto"/>
            <w:vAlign w:val="bottom"/>
          </w:tcPr>
          <w:p w14:paraId="18ABF21F" w14:textId="77777777" w:rsidR="00396FB1" w:rsidRPr="005E2DC2" w:rsidRDefault="00396FB1" w:rsidP="00205FD7"/>
        </w:tc>
        <w:tc>
          <w:tcPr>
            <w:tcW w:w="450" w:type="dxa"/>
            <w:tcBorders>
              <w:top w:val="single" w:sz="18" w:space="0" w:color="auto"/>
              <w:bottom w:val="single" w:sz="18" w:space="0" w:color="auto"/>
            </w:tcBorders>
            <w:shd w:val="clear" w:color="auto" w:fill="DBDBDB" w:themeFill="accent3" w:themeFillTint="66"/>
            <w:vAlign w:val="bottom"/>
          </w:tcPr>
          <w:p w14:paraId="17743B8A" w14:textId="77777777" w:rsidR="00396FB1" w:rsidRPr="005E2DC2" w:rsidRDefault="00396FB1" w:rsidP="00205FD7"/>
        </w:tc>
        <w:tc>
          <w:tcPr>
            <w:tcW w:w="3420" w:type="dxa"/>
            <w:tcBorders>
              <w:top w:val="single" w:sz="18" w:space="0" w:color="auto"/>
              <w:bottom w:val="single" w:sz="18" w:space="0" w:color="auto"/>
              <w:right w:val="single" w:sz="18" w:space="0" w:color="auto"/>
            </w:tcBorders>
            <w:shd w:val="clear" w:color="auto" w:fill="auto"/>
            <w:vAlign w:val="bottom"/>
          </w:tcPr>
          <w:p w14:paraId="611CCEC5" w14:textId="77777777" w:rsidR="00396FB1" w:rsidRPr="005E2DC2" w:rsidRDefault="00396FB1" w:rsidP="00205FD7">
            <w:pPr>
              <w:rPr>
                <w:sz w:val="21"/>
                <w:szCs w:val="21"/>
              </w:rPr>
            </w:pPr>
          </w:p>
        </w:tc>
      </w:tr>
      <w:tr w:rsidR="00396FB1" w:rsidRPr="005E2DC2" w14:paraId="65AAA1C5" w14:textId="77777777" w:rsidTr="00205FD7">
        <w:trPr>
          <w:gridAfter w:val="1"/>
          <w:wAfter w:w="18" w:type="dxa"/>
        </w:trPr>
        <w:tc>
          <w:tcPr>
            <w:tcW w:w="6300" w:type="dxa"/>
            <w:gridSpan w:val="3"/>
            <w:tcBorders>
              <w:top w:val="single" w:sz="18" w:space="0" w:color="auto"/>
              <w:left w:val="single" w:sz="18" w:space="0" w:color="auto"/>
              <w:bottom w:val="single" w:sz="18" w:space="0" w:color="auto"/>
            </w:tcBorders>
            <w:shd w:val="clear" w:color="auto" w:fill="auto"/>
            <w:vAlign w:val="bottom"/>
          </w:tcPr>
          <w:p w14:paraId="7E1E60FF" w14:textId="77777777" w:rsidR="00396FB1" w:rsidRPr="009625C2" w:rsidRDefault="00396FB1" w:rsidP="00205FD7">
            <w:r w:rsidRPr="009625C2">
              <w:t xml:space="preserve">Member Letter of Resignation </w:t>
            </w:r>
            <w:r w:rsidRPr="009625C2">
              <w:rPr>
                <w:sz w:val="18"/>
                <w:szCs w:val="18"/>
              </w:rPr>
              <w:t>(if applicable)</w:t>
            </w:r>
          </w:p>
        </w:tc>
        <w:tc>
          <w:tcPr>
            <w:tcW w:w="450" w:type="dxa"/>
            <w:tcBorders>
              <w:top w:val="single" w:sz="18" w:space="0" w:color="auto"/>
              <w:bottom w:val="single" w:sz="18" w:space="0" w:color="auto"/>
            </w:tcBorders>
            <w:shd w:val="clear" w:color="auto" w:fill="auto"/>
            <w:vAlign w:val="bottom"/>
          </w:tcPr>
          <w:p w14:paraId="6E7C11BE" w14:textId="77777777" w:rsidR="00396FB1" w:rsidRPr="005E2DC2" w:rsidRDefault="00396FB1" w:rsidP="00205FD7"/>
        </w:tc>
        <w:tc>
          <w:tcPr>
            <w:tcW w:w="450" w:type="dxa"/>
            <w:tcBorders>
              <w:top w:val="single" w:sz="18" w:space="0" w:color="auto"/>
              <w:bottom w:val="single" w:sz="18" w:space="0" w:color="auto"/>
            </w:tcBorders>
            <w:shd w:val="clear" w:color="auto" w:fill="auto"/>
            <w:vAlign w:val="bottom"/>
          </w:tcPr>
          <w:p w14:paraId="28C190A6" w14:textId="77777777" w:rsidR="00396FB1" w:rsidRPr="005E2DC2" w:rsidRDefault="00396FB1" w:rsidP="00205FD7"/>
        </w:tc>
        <w:tc>
          <w:tcPr>
            <w:tcW w:w="3420" w:type="dxa"/>
            <w:tcBorders>
              <w:top w:val="single" w:sz="18" w:space="0" w:color="auto"/>
              <w:bottom w:val="single" w:sz="18" w:space="0" w:color="auto"/>
              <w:right w:val="single" w:sz="18" w:space="0" w:color="auto"/>
            </w:tcBorders>
            <w:shd w:val="clear" w:color="auto" w:fill="auto"/>
            <w:vAlign w:val="bottom"/>
          </w:tcPr>
          <w:p w14:paraId="24D6F611" w14:textId="77777777" w:rsidR="00396FB1" w:rsidRPr="005E2DC2" w:rsidRDefault="00396FB1" w:rsidP="00205FD7">
            <w:pPr>
              <w:rPr>
                <w:sz w:val="21"/>
                <w:szCs w:val="21"/>
              </w:rPr>
            </w:pPr>
          </w:p>
        </w:tc>
      </w:tr>
      <w:tr w:rsidR="00396FB1" w:rsidRPr="005E2DC2" w14:paraId="17613156" w14:textId="77777777" w:rsidTr="00205FD7">
        <w:trPr>
          <w:gridBefore w:val="1"/>
          <w:wBefore w:w="18" w:type="dxa"/>
        </w:trPr>
        <w:tc>
          <w:tcPr>
            <w:tcW w:w="10620" w:type="dxa"/>
            <w:gridSpan w:val="6"/>
            <w:tcBorders>
              <w:top w:val="single" w:sz="18" w:space="0" w:color="auto"/>
            </w:tcBorders>
          </w:tcPr>
          <w:p w14:paraId="5E0CFA3A" w14:textId="77777777" w:rsidR="00396FB1" w:rsidRPr="009625C2" w:rsidRDefault="00396FB1" w:rsidP="00205FD7">
            <w:pPr>
              <w:rPr>
                <w:b/>
              </w:rPr>
            </w:pPr>
            <w:r w:rsidRPr="009625C2">
              <w:rPr>
                <w:b/>
              </w:rPr>
              <w:t xml:space="preserve">Additional Comments: </w:t>
            </w:r>
          </w:p>
          <w:p w14:paraId="32E85FFC" w14:textId="77777777" w:rsidR="00396FB1" w:rsidRPr="005E2DC2" w:rsidRDefault="00396FB1" w:rsidP="00205FD7"/>
          <w:p w14:paraId="17B70304" w14:textId="77777777" w:rsidR="00396FB1" w:rsidRPr="005E2DC2" w:rsidRDefault="00396FB1" w:rsidP="00205FD7"/>
          <w:p w14:paraId="62FB7A55" w14:textId="77777777" w:rsidR="00396FB1" w:rsidRPr="005E2DC2" w:rsidRDefault="00396FB1" w:rsidP="00205FD7"/>
          <w:p w14:paraId="6490EC76" w14:textId="77777777" w:rsidR="00396FB1" w:rsidRPr="005E2DC2" w:rsidRDefault="00396FB1" w:rsidP="00205FD7"/>
          <w:p w14:paraId="26CC660D" w14:textId="77777777" w:rsidR="00396FB1" w:rsidRPr="005E2DC2" w:rsidRDefault="00396FB1" w:rsidP="00205FD7"/>
          <w:p w14:paraId="0A73CBE1" w14:textId="77777777" w:rsidR="00396FB1" w:rsidRPr="005E2DC2" w:rsidRDefault="00396FB1" w:rsidP="00205FD7"/>
        </w:tc>
      </w:tr>
    </w:tbl>
    <w:p w14:paraId="06AE655F" w14:textId="77777777" w:rsidR="00396FB1" w:rsidRPr="0046641F" w:rsidRDefault="00396FB1" w:rsidP="00396FB1">
      <w:pPr>
        <w:spacing w:after="0" w:line="240" w:lineRule="auto"/>
      </w:pPr>
      <w:r w:rsidRPr="0046641F">
        <w:t xml:space="preserve">Most of what is captured above should be located in </w:t>
      </w:r>
      <w:proofErr w:type="spellStart"/>
      <w:r w:rsidRPr="0046641F">
        <w:t>eGrants</w:t>
      </w:r>
      <w:proofErr w:type="spellEnd"/>
      <w:r w:rsidRPr="0046641F">
        <w:t xml:space="preserve">. </w:t>
      </w:r>
    </w:p>
    <w:p w14:paraId="6B7398AB" w14:textId="77777777" w:rsidR="00396FB1" w:rsidRDefault="00396FB1" w:rsidP="00396FB1">
      <w:pPr>
        <w:spacing w:after="0" w:line="240" w:lineRule="auto"/>
        <w:rPr>
          <w:b/>
          <w:color w:val="0000FF"/>
        </w:rPr>
      </w:pPr>
      <w:r w:rsidRPr="00B779ED">
        <w:rPr>
          <w:b/>
          <w:color w:val="0000FF"/>
          <w:highlight w:val="yellow"/>
        </w:rPr>
        <w:t>*</w:t>
      </w:r>
      <w:r>
        <w:t xml:space="preserve">Members and Program staff can </w:t>
      </w:r>
      <w:r w:rsidRPr="00B779ED">
        <w:rPr>
          <w:b/>
          <w:u w:val="single"/>
        </w:rPr>
        <w:t>only sign</w:t>
      </w:r>
      <w:r>
        <w:t xml:space="preserve"> the end of term and exit form prior to ending or exiting the program, but they </w:t>
      </w:r>
      <w:r w:rsidRPr="00B779ED">
        <w:rPr>
          <w:b/>
          <w:u w:val="single"/>
        </w:rPr>
        <w:t>cannot date the form</w:t>
      </w:r>
      <w:r>
        <w:t xml:space="preserve">. </w:t>
      </w:r>
      <w:r>
        <w:rPr>
          <w:b/>
          <w:color w:val="0000FF"/>
        </w:rPr>
        <w:t>Review the form carefully to e</w:t>
      </w:r>
      <w:r w:rsidRPr="00B95AE3">
        <w:rPr>
          <w:b/>
          <w:color w:val="0000FF"/>
        </w:rPr>
        <w:t xml:space="preserve">nsure that the form has not been dated. </w:t>
      </w:r>
    </w:p>
    <w:p w14:paraId="4CB4C9F0" w14:textId="77777777" w:rsidR="00396FB1" w:rsidRPr="005E2DC2" w:rsidRDefault="00396FB1" w:rsidP="00396FB1">
      <w:pPr>
        <w:pStyle w:val="ListParagraph"/>
        <w:ind w:left="360"/>
      </w:pPr>
      <w:r w:rsidRPr="005E2DC2">
        <w:br w:type="page"/>
      </w:r>
    </w:p>
    <w:p w14:paraId="4429902E" w14:textId="77777777" w:rsidR="00396FB1" w:rsidRDefault="00396FB1" w:rsidP="00396FB1">
      <w:pPr>
        <w:spacing w:after="0" w:line="240" w:lineRule="auto"/>
      </w:pPr>
    </w:p>
    <w:tbl>
      <w:tblPr>
        <w:tblStyle w:val="TableGrid"/>
        <w:tblW w:w="10620" w:type="dxa"/>
        <w:tblInd w:w="-185" w:type="dxa"/>
        <w:tblLook w:val="04A0" w:firstRow="1" w:lastRow="0" w:firstColumn="1" w:lastColumn="0" w:noHBand="0" w:noVBand="1"/>
      </w:tblPr>
      <w:tblGrid>
        <w:gridCol w:w="252"/>
        <w:gridCol w:w="6048"/>
        <w:gridCol w:w="450"/>
        <w:gridCol w:w="450"/>
        <w:gridCol w:w="3420"/>
      </w:tblGrid>
      <w:tr w:rsidR="00396FB1" w:rsidRPr="005E2DC2" w14:paraId="04FDD72E" w14:textId="77777777" w:rsidTr="00205FD7">
        <w:tc>
          <w:tcPr>
            <w:tcW w:w="10620" w:type="dxa"/>
            <w:gridSpan w:val="5"/>
            <w:tcBorders>
              <w:top w:val="single" w:sz="18" w:space="0" w:color="000000"/>
              <w:left w:val="single" w:sz="18" w:space="0" w:color="000000"/>
              <w:right w:val="single" w:sz="18" w:space="0" w:color="000000"/>
            </w:tcBorders>
            <w:shd w:val="clear" w:color="auto" w:fill="EDEDED" w:themeFill="accent3" w:themeFillTint="33"/>
            <w:vAlign w:val="bottom"/>
          </w:tcPr>
          <w:p w14:paraId="098D18D2" w14:textId="77777777" w:rsidR="00396FB1" w:rsidRPr="005E2DC2" w:rsidRDefault="00396FB1" w:rsidP="003A521B">
            <w:pPr>
              <w:pStyle w:val="ListParagraph"/>
              <w:numPr>
                <w:ilvl w:val="0"/>
                <w:numId w:val="142"/>
              </w:numPr>
              <w:rPr>
                <w:b/>
              </w:rPr>
            </w:pPr>
            <w:r w:rsidRPr="005E2DC2">
              <w:rPr>
                <w:b/>
              </w:rPr>
              <w:t>Member Health Care, Child Care, Auto Insurance</w:t>
            </w:r>
          </w:p>
        </w:tc>
      </w:tr>
      <w:tr w:rsidR="00396FB1" w:rsidRPr="005E2DC2" w14:paraId="7FC7D92C" w14:textId="77777777" w:rsidTr="00205FD7">
        <w:tc>
          <w:tcPr>
            <w:tcW w:w="6300" w:type="dxa"/>
            <w:gridSpan w:val="2"/>
            <w:tcBorders>
              <w:left w:val="single" w:sz="18" w:space="0" w:color="000000"/>
              <w:bottom w:val="single" w:sz="18" w:space="0" w:color="auto"/>
            </w:tcBorders>
            <w:shd w:val="clear" w:color="auto" w:fill="DBDBDB" w:themeFill="accent3" w:themeFillTint="66"/>
            <w:vAlign w:val="bottom"/>
          </w:tcPr>
          <w:p w14:paraId="1934BD9B" w14:textId="77777777" w:rsidR="00396FB1" w:rsidRPr="005E2DC2" w:rsidRDefault="00396FB1" w:rsidP="00205FD7">
            <w:pPr>
              <w:rPr>
                <w:b/>
              </w:rPr>
            </w:pPr>
            <w:r w:rsidRPr="005E2DC2">
              <w:rPr>
                <w:b/>
              </w:rPr>
              <w:t xml:space="preserve">Documentation </w:t>
            </w:r>
          </w:p>
        </w:tc>
        <w:tc>
          <w:tcPr>
            <w:tcW w:w="450" w:type="dxa"/>
            <w:tcBorders>
              <w:bottom w:val="single" w:sz="18" w:space="0" w:color="auto"/>
            </w:tcBorders>
            <w:shd w:val="clear" w:color="auto" w:fill="DBDBDB" w:themeFill="accent3" w:themeFillTint="66"/>
            <w:vAlign w:val="bottom"/>
          </w:tcPr>
          <w:p w14:paraId="175A9823" w14:textId="77777777" w:rsidR="00396FB1" w:rsidRPr="005E2DC2" w:rsidRDefault="00396FB1" w:rsidP="00205FD7">
            <w:pPr>
              <w:jc w:val="center"/>
              <w:rPr>
                <w:b/>
                <w:sz w:val="20"/>
                <w:szCs w:val="20"/>
              </w:rPr>
            </w:pPr>
            <w:r w:rsidRPr="005E2DC2">
              <w:rPr>
                <w:b/>
                <w:sz w:val="20"/>
                <w:szCs w:val="20"/>
              </w:rPr>
              <w:t>Y</w:t>
            </w:r>
          </w:p>
        </w:tc>
        <w:tc>
          <w:tcPr>
            <w:tcW w:w="450" w:type="dxa"/>
            <w:tcBorders>
              <w:bottom w:val="single" w:sz="18" w:space="0" w:color="auto"/>
            </w:tcBorders>
            <w:shd w:val="clear" w:color="auto" w:fill="DBDBDB" w:themeFill="accent3" w:themeFillTint="66"/>
            <w:vAlign w:val="bottom"/>
          </w:tcPr>
          <w:p w14:paraId="098B2C5E" w14:textId="77777777" w:rsidR="00396FB1" w:rsidRPr="005E2DC2" w:rsidRDefault="00396FB1" w:rsidP="00205FD7">
            <w:pPr>
              <w:jc w:val="center"/>
              <w:rPr>
                <w:b/>
                <w:sz w:val="20"/>
                <w:szCs w:val="20"/>
              </w:rPr>
            </w:pPr>
            <w:r w:rsidRPr="005E2DC2">
              <w:rPr>
                <w:b/>
                <w:sz w:val="20"/>
                <w:szCs w:val="20"/>
              </w:rPr>
              <w:t>N</w:t>
            </w:r>
          </w:p>
        </w:tc>
        <w:tc>
          <w:tcPr>
            <w:tcW w:w="3420" w:type="dxa"/>
            <w:tcBorders>
              <w:bottom w:val="single" w:sz="18" w:space="0" w:color="auto"/>
              <w:right w:val="single" w:sz="18" w:space="0" w:color="000000"/>
            </w:tcBorders>
            <w:shd w:val="clear" w:color="auto" w:fill="DBDBDB" w:themeFill="accent3" w:themeFillTint="66"/>
            <w:vAlign w:val="bottom"/>
          </w:tcPr>
          <w:p w14:paraId="3B31C7B9" w14:textId="77777777" w:rsidR="00396FB1" w:rsidRPr="005E2DC2" w:rsidRDefault="00396FB1" w:rsidP="00205FD7">
            <w:pPr>
              <w:rPr>
                <w:b/>
                <w:sz w:val="20"/>
                <w:szCs w:val="20"/>
              </w:rPr>
            </w:pPr>
            <w:r w:rsidRPr="005E2DC2">
              <w:rPr>
                <w:b/>
                <w:sz w:val="20"/>
                <w:szCs w:val="20"/>
              </w:rPr>
              <w:t>Date/Brief Comments</w:t>
            </w:r>
          </w:p>
        </w:tc>
      </w:tr>
      <w:tr w:rsidR="00396FB1" w:rsidRPr="005E2DC2" w14:paraId="1FC3DD7B" w14:textId="77777777" w:rsidTr="00205FD7">
        <w:tc>
          <w:tcPr>
            <w:tcW w:w="10620" w:type="dxa"/>
            <w:gridSpan w:val="5"/>
            <w:tcBorders>
              <w:left w:val="single" w:sz="18" w:space="0" w:color="000000"/>
              <w:bottom w:val="single" w:sz="2" w:space="0" w:color="000000"/>
              <w:right w:val="single" w:sz="18" w:space="0" w:color="000000"/>
            </w:tcBorders>
            <w:shd w:val="clear" w:color="auto" w:fill="auto"/>
            <w:vAlign w:val="bottom"/>
          </w:tcPr>
          <w:p w14:paraId="30E36C70" w14:textId="77777777" w:rsidR="00396FB1" w:rsidRPr="009625C2" w:rsidRDefault="00396FB1" w:rsidP="00205FD7">
            <w:r w:rsidRPr="00165B23">
              <w:t>Health Care</w:t>
            </w:r>
            <w:r w:rsidRPr="009625C2">
              <w:t xml:space="preserve"> </w:t>
            </w:r>
            <w:r w:rsidRPr="00B95AE3">
              <w:rPr>
                <w:color w:val="0000FF"/>
                <w:sz w:val="18"/>
                <w:szCs w:val="18"/>
              </w:rPr>
              <w:t>(not required for less than FT members, EAP, or Professional Corps and members covered under a collective bargaining agreement.)</w:t>
            </w:r>
          </w:p>
        </w:tc>
      </w:tr>
      <w:tr w:rsidR="00396FB1" w:rsidRPr="005E2DC2" w14:paraId="5FC1F144" w14:textId="77777777" w:rsidTr="00205FD7">
        <w:tc>
          <w:tcPr>
            <w:tcW w:w="252" w:type="dxa"/>
            <w:tcBorders>
              <w:top w:val="single" w:sz="2" w:space="0" w:color="000000"/>
              <w:left w:val="single" w:sz="18" w:space="0" w:color="000000"/>
              <w:right w:val="single" w:sz="4" w:space="0" w:color="auto"/>
            </w:tcBorders>
            <w:shd w:val="clear" w:color="auto" w:fill="auto"/>
            <w:vAlign w:val="bottom"/>
          </w:tcPr>
          <w:p w14:paraId="38147487" w14:textId="77777777" w:rsidR="00396FB1" w:rsidRPr="009625C2" w:rsidRDefault="00396FB1" w:rsidP="00205FD7"/>
        </w:tc>
        <w:tc>
          <w:tcPr>
            <w:tcW w:w="6048" w:type="dxa"/>
            <w:tcBorders>
              <w:top w:val="single" w:sz="2" w:space="0" w:color="000000"/>
              <w:left w:val="single" w:sz="4" w:space="0" w:color="auto"/>
              <w:right w:val="single" w:sz="2" w:space="0" w:color="000000"/>
            </w:tcBorders>
            <w:shd w:val="clear" w:color="auto" w:fill="auto"/>
            <w:vAlign w:val="bottom"/>
          </w:tcPr>
          <w:p w14:paraId="03C72568" w14:textId="77777777" w:rsidR="00396FB1" w:rsidRPr="00864BE2" w:rsidRDefault="00396FB1" w:rsidP="00205FD7">
            <w:pPr>
              <w:rPr>
                <w:sz w:val="21"/>
                <w:szCs w:val="21"/>
              </w:rPr>
            </w:pPr>
            <w:r w:rsidRPr="00864BE2">
              <w:rPr>
                <w:b/>
                <w:sz w:val="21"/>
                <w:szCs w:val="21"/>
              </w:rPr>
              <w:t>Yes</w:t>
            </w:r>
            <w:r w:rsidRPr="00864BE2">
              <w:rPr>
                <w:sz w:val="21"/>
                <w:szCs w:val="21"/>
              </w:rPr>
              <w:t xml:space="preserve"> - Proof of AmeriCorps Program Health Care Enrollment</w:t>
            </w:r>
          </w:p>
        </w:tc>
        <w:tc>
          <w:tcPr>
            <w:tcW w:w="450" w:type="dxa"/>
            <w:tcBorders>
              <w:top w:val="single" w:sz="2" w:space="0" w:color="000000"/>
              <w:left w:val="single" w:sz="2" w:space="0" w:color="000000"/>
            </w:tcBorders>
            <w:shd w:val="clear" w:color="auto" w:fill="auto"/>
          </w:tcPr>
          <w:p w14:paraId="09F2A967" w14:textId="77777777" w:rsidR="00396FB1" w:rsidRPr="005E2DC2" w:rsidRDefault="00396FB1" w:rsidP="00205FD7"/>
        </w:tc>
        <w:tc>
          <w:tcPr>
            <w:tcW w:w="450" w:type="dxa"/>
            <w:tcBorders>
              <w:top w:val="single" w:sz="2" w:space="0" w:color="000000"/>
              <w:right w:val="single" w:sz="2" w:space="0" w:color="000000"/>
            </w:tcBorders>
            <w:shd w:val="clear" w:color="auto" w:fill="D9D9D9" w:themeFill="background1" w:themeFillShade="D9"/>
          </w:tcPr>
          <w:p w14:paraId="3D5984BF" w14:textId="77777777" w:rsidR="00396FB1" w:rsidRPr="005E2DC2" w:rsidRDefault="00396FB1" w:rsidP="00205FD7"/>
        </w:tc>
        <w:tc>
          <w:tcPr>
            <w:tcW w:w="3420" w:type="dxa"/>
            <w:tcBorders>
              <w:top w:val="single" w:sz="2" w:space="0" w:color="000000"/>
              <w:left w:val="single" w:sz="2" w:space="0" w:color="000000"/>
              <w:right w:val="single" w:sz="18" w:space="0" w:color="000000"/>
            </w:tcBorders>
            <w:shd w:val="clear" w:color="auto" w:fill="auto"/>
            <w:vAlign w:val="bottom"/>
          </w:tcPr>
          <w:p w14:paraId="2E46734C" w14:textId="77777777" w:rsidR="00396FB1" w:rsidRPr="009625C2" w:rsidRDefault="00396FB1" w:rsidP="00205FD7">
            <w:pPr>
              <w:rPr>
                <w:sz w:val="18"/>
                <w:szCs w:val="18"/>
              </w:rPr>
            </w:pPr>
            <w:r w:rsidRPr="009625C2">
              <w:rPr>
                <w:sz w:val="18"/>
                <w:szCs w:val="18"/>
              </w:rPr>
              <w:sym w:font="Wingdings" w:char="F071"/>
            </w:r>
            <w:r w:rsidRPr="009625C2">
              <w:rPr>
                <w:sz w:val="18"/>
                <w:szCs w:val="18"/>
              </w:rPr>
              <w:t xml:space="preserve"> </w:t>
            </w:r>
            <w:r>
              <w:rPr>
                <w:sz w:val="18"/>
                <w:szCs w:val="18"/>
              </w:rPr>
              <w:t>Acceptance Signed</w:t>
            </w:r>
          </w:p>
        </w:tc>
      </w:tr>
      <w:tr w:rsidR="00396FB1" w:rsidRPr="005E2DC2" w14:paraId="0861BFF0" w14:textId="77777777" w:rsidTr="00205FD7">
        <w:tc>
          <w:tcPr>
            <w:tcW w:w="252" w:type="dxa"/>
            <w:tcBorders>
              <w:left w:val="single" w:sz="18" w:space="0" w:color="000000"/>
              <w:bottom w:val="single" w:sz="18" w:space="0" w:color="000000"/>
              <w:right w:val="single" w:sz="4" w:space="0" w:color="auto"/>
            </w:tcBorders>
            <w:shd w:val="clear" w:color="auto" w:fill="auto"/>
            <w:vAlign w:val="bottom"/>
          </w:tcPr>
          <w:p w14:paraId="2E51A28F" w14:textId="77777777" w:rsidR="00396FB1" w:rsidRPr="005E2DC2" w:rsidRDefault="00396FB1" w:rsidP="00205FD7"/>
        </w:tc>
        <w:tc>
          <w:tcPr>
            <w:tcW w:w="6048" w:type="dxa"/>
            <w:tcBorders>
              <w:top w:val="single" w:sz="2" w:space="0" w:color="000000"/>
              <w:left w:val="single" w:sz="4" w:space="0" w:color="auto"/>
              <w:bottom w:val="single" w:sz="18" w:space="0" w:color="000000"/>
              <w:right w:val="single" w:sz="2" w:space="0" w:color="000000"/>
            </w:tcBorders>
            <w:shd w:val="clear" w:color="auto" w:fill="auto"/>
            <w:vAlign w:val="bottom"/>
          </w:tcPr>
          <w:p w14:paraId="0CD60E29" w14:textId="77777777" w:rsidR="00396FB1" w:rsidRPr="00864BE2" w:rsidRDefault="00396FB1" w:rsidP="00205FD7">
            <w:pPr>
              <w:rPr>
                <w:sz w:val="21"/>
                <w:szCs w:val="21"/>
              </w:rPr>
            </w:pPr>
            <w:r w:rsidRPr="00864BE2">
              <w:rPr>
                <w:b/>
                <w:sz w:val="21"/>
                <w:szCs w:val="21"/>
              </w:rPr>
              <w:t xml:space="preserve">No </w:t>
            </w:r>
            <w:r>
              <w:rPr>
                <w:sz w:val="21"/>
                <w:szCs w:val="21"/>
              </w:rPr>
              <w:t>–</w:t>
            </w:r>
            <w:r>
              <w:rPr>
                <w:b/>
                <w:sz w:val="21"/>
                <w:szCs w:val="21"/>
              </w:rPr>
              <w:t xml:space="preserve"> Declined or Ineligible </w:t>
            </w:r>
          </w:p>
        </w:tc>
        <w:tc>
          <w:tcPr>
            <w:tcW w:w="450" w:type="dxa"/>
            <w:tcBorders>
              <w:left w:val="single" w:sz="2" w:space="0" w:color="000000"/>
              <w:bottom w:val="single" w:sz="18" w:space="0" w:color="000000"/>
            </w:tcBorders>
            <w:shd w:val="clear" w:color="auto" w:fill="auto"/>
          </w:tcPr>
          <w:p w14:paraId="0AE9F5F1" w14:textId="77777777" w:rsidR="00396FB1" w:rsidRPr="005E2DC2" w:rsidRDefault="00396FB1" w:rsidP="00205FD7"/>
        </w:tc>
        <w:tc>
          <w:tcPr>
            <w:tcW w:w="450" w:type="dxa"/>
            <w:tcBorders>
              <w:bottom w:val="single" w:sz="18" w:space="0" w:color="000000"/>
              <w:right w:val="single" w:sz="2" w:space="0" w:color="000000"/>
            </w:tcBorders>
            <w:shd w:val="clear" w:color="auto" w:fill="D0CECE" w:themeFill="background2" w:themeFillShade="E6"/>
          </w:tcPr>
          <w:p w14:paraId="4C8CD71F" w14:textId="77777777" w:rsidR="00396FB1" w:rsidRPr="005E2DC2" w:rsidRDefault="00396FB1" w:rsidP="00205FD7"/>
        </w:tc>
        <w:tc>
          <w:tcPr>
            <w:tcW w:w="3420" w:type="dxa"/>
            <w:tcBorders>
              <w:top w:val="single" w:sz="2" w:space="0" w:color="000000"/>
              <w:left w:val="single" w:sz="2" w:space="0" w:color="000000"/>
              <w:bottom w:val="single" w:sz="18" w:space="0" w:color="000000"/>
              <w:right w:val="single" w:sz="18" w:space="0" w:color="000000"/>
            </w:tcBorders>
            <w:shd w:val="clear" w:color="auto" w:fill="auto"/>
            <w:vAlign w:val="bottom"/>
          </w:tcPr>
          <w:p w14:paraId="52259F6B" w14:textId="77777777" w:rsidR="00396FB1" w:rsidRPr="009625C2" w:rsidRDefault="00396FB1" w:rsidP="00205FD7">
            <w:pPr>
              <w:rPr>
                <w:sz w:val="18"/>
                <w:szCs w:val="18"/>
              </w:rPr>
            </w:pPr>
            <w:r w:rsidRPr="009625C2">
              <w:rPr>
                <w:sz w:val="18"/>
                <w:szCs w:val="18"/>
              </w:rPr>
              <w:sym w:font="Wingdings" w:char="F071"/>
            </w:r>
            <w:r w:rsidRPr="009625C2">
              <w:rPr>
                <w:sz w:val="18"/>
                <w:szCs w:val="18"/>
              </w:rPr>
              <w:t xml:space="preserve"> </w:t>
            </w:r>
            <w:r>
              <w:rPr>
                <w:sz w:val="18"/>
                <w:szCs w:val="18"/>
              </w:rPr>
              <w:t>Waiver Signed ( Declined/Exempt)</w:t>
            </w:r>
          </w:p>
        </w:tc>
      </w:tr>
      <w:tr w:rsidR="00396FB1" w:rsidRPr="005E2DC2" w14:paraId="76E5CC80" w14:textId="77777777" w:rsidTr="00205FD7">
        <w:tc>
          <w:tcPr>
            <w:tcW w:w="10620" w:type="dxa"/>
            <w:gridSpan w:val="5"/>
            <w:tcBorders>
              <w:left w:val="single" w:sz="18" w:space="0" w:color="000000"/>
              <w:bottom w:val="single" w:sz="2" w:space="0" w:color="000000"/>
              <w:right w:val="single" w:sz="18" w:space="0" w:color="000000"/>
            </w:tcBorders>
            <w:shd w:val="clear" w:color="auto" w:fill="auto"/>
            <w:vAlign w:val="bottom"/>
          </w:tcPr>
          <w:p w14:paraId="290D1B87" w14:textId="77777777" w:rsidR="00396FB1" w:rsidRPr="009625C2" w:rsidRDefault="00396FB1" w:rsidP="00205FD7">
            <w:r>
              <w:t>Child</w:t>
            </w:r>
            <w:r w:rsidRPr="00165B23">
              <w:t xml:space="preserve"> Care</w:t>
            </w:r>
            <w:r w:rsidRPr="009625C2">
              <w:t xml:space="preserve"> </w:t>
            </w:r>
            <w:r w:rsidRPr="009625C2">
              <w:rPr>
                <w:sz w:val="18"/>
                <w:szCs w:val="18"/>
              </w:rPr>
              <w:t>(</w:t>
            </w:r>
            <w:r w:rsidRPr="005A38AB">
              <w:rPr>
                <w:color w:val="0000FF"/>
                <w:sz w:val="18"/>
                <w:szCs w:val="18"/>
              </w:rPr>
              <w:t>FT members/and HT members serving in a FT capacity only</w:t>
            </w:r>
            <w:r w:rsidRPr="009625C2">
              <w:rPr>
                <w:sz w:val="18"/>
                <w:szCs w:val="18"/>
              </w:rPr>
              <w:t>)</w:t>
            </w:r>
            <w:r>
              <w:rPr>
                <w:sz w:val="18"/>
                <w:szCs w:val="18"/>
              </w:rPr>
              <w:t>*</w:t>
            </w:r>
          </w:p>
        </w:tc>
      </w:tr>
      <w:tr w:rsidR="00396FB1" w:rsidRPr="005E2DC2" w14:paraId="765C3BA4" w14:textId="77777777" w:rsidTr="00205FD7">
        <w:trPr>
          <w:trHeight w:val="275"/>
        </w:trPr>
        <w:tc>
          <w:tcPr>
            <w:tcW w:w="252" w:type="dxa"/>
            <w:tcBorders>
              <w:left w:val="single" w:sz="18" w:space="0" w:color="000000"/>
              <w:right w:val="single" w:sz="4" w:space="0" w:color="auto"/>
            </w:tcBorders>
            <w:vAlign w:val="bottom"/>
          </w:tcPr>
          <w:p w14:paraId="68E34F1F" w14:textId="77777777" w:rsidR="00396FB1" w:rsidRPr="009625C2" w:rsidRDefault="00396FB1" w:rsidP="00205FD7"/>
        </w:tc>
        <w:tc>
          <w:tcPr>
            <w:tcW w:w="6048" w:type="dxa"/>
            <w:tcBorders>
              <w:left w:val="single" w:sz="4" w:space="0" w:color="auto"/>
            </w:tcBorders>
            <w:vAlign w:val="bottom"/>
          </w:tcPr>
          <w:p w14:paraId="735F4594" w14:textId="77777777" w:rsidR="00396FB1" w:rsidRPr="005A2842" w:rsidRDefault="00396FB1" w:rsidP="00205FD7">
            <w:r w:rsidRPr="005A38AB">
              <w:rPr>
                <w:b/>
              </w:rPr>
              <w:t>Yes</w:t>
            </w:r>
            <w:r>
              <w:rPr>
                <w:b/>
              </w:rPr>
              <w:t xml:space="preserve"> -</w:t>
            </w:r>
            <w:r w:rsidRPr="005A38AB">
              <w:rPr>
                <w:b/>
              </w:rPr>
              <w:t xml:space="preserve"> </w:t>
            </w:r>
            <w:r w:rsidRPr="005A2842">
              <w:t xml:space="preserve">Proof of </w:t>
            </w:r>
            <w:r>
              <w:t>Child</w:t>
            </w:r>
            <w:r w:rsidRPr="005A2842">
              <w:t xml:space="preserve"> Care Enrollment </w:t>
            </w:r>
          </w:p>
        </w:tc>
        <w:tc>
          <w:tcPr>
            <w:tcW w:w="450" w:type="dxa"/>
          </w:tcPr>
          <w:p w14:paraId="28FD3F7F" w14:textId="77777777" w:rsidR="00396FB1" w:rsidRPr="005E2DC2" w:rsidRDefault="00396FB1" w:rsidP="00205FD7"/>
        </w:tc>
        <w:tc>
          <w:tcPr>
            <w:tcW w:w="450" w:type="dxa"/>
            <w:tcBorders>
              <w:right w:val="single" w:sz="2" w:space="0" w:color="000000"/>
            </w:tcBorders>
            <w:shd w:val="clear" w:color="auto" w:fill="D0CECE" w:themeFill="background2" w:themeFillShade="E6"/>
          </w:tcPr>
          <w:p w14:paraId="1679A103" w14:textId="77777777" w:rsidR="00396FB1" w:rsidRPr="005E2DC2" w:rsidRDefault="00396FB1" w:rsidP="00205FD7"/>
        </w:tc>
        <w:tc>
          <w:tcPr>
            <w:tcW w:w="3420" w:type="dxa"/>
            <w:tcBorders>
              <w:top w:val="single" w:sz="2" w:space="0" w:color="000000"/>
              <w:left w:val="single" w:sz="2" w:space="0" w:color="000000"/>
              <w:right w:val="single" w:sz="18" w:space="0" w:color="000000"/>
            </w:tcBorders>
            <w:shd w:val="clear" w:color="auto" w:fill="auto"/>
            <w:vAlign w:val="bottom"/>
          </w:tcPr>
          <w:p w14:paraId="5322BA91" w14:textId="77777777" w:rsidR="00396FB1" w:rsidRPr="009625C2" w:rsidRDefault="00396FB1" w:rsidP="00205FD7">
            <w:pPr>
              <w:rPr>
                <w:sz w:val="18"/>
                <w:szCs w:val="18"/>
              </w:rPr>
            </w:pPr>
            <w:r w:rsidRPr="009625C2">
              <w:rPr>
                <w:sz w:val="18"/>
                <w:szCs w:val="18"/>
              </w:rPr>
              <w:sym w:font="Wingdings" w:char="F071"/>
            </w:r>
            <w:r w:rsidRPr="009625C2">
              <w:rPr>
                <w:sz w:val="18"/>
                <w:szCs w:val="18"/>
              </w:rPr>
              <w:t xml:space="preserve"> </w:t>
            </w:r>
            <w:r>
              <w:rPr>
                <w:sz w:val="18"/>
                <w:szCs w:val="18"/>
              </w:rPr>
              <w:t>Acceptance Signed</w:t>
            </w:r>
          </w:p>
        </w:tc>
      </w:tr>
      <w:tr w:rsidR="00396FB1" w:rsidRPr="005E2DC2" w14:paraId="618DB6B1" w14:textId="77777777" w:rsidTr="00205FD7">
        <w:trPr>
          <w:trHeight w:val="275"/>
        </w:trPr>
        <w:tc>
          <w:tcPr>
            <w:tcW w:w="252" w:type="dxa"/>
            <w:tcBorders>
              <w:left w:val="single" w:sz="18" w:space="0" w:color="000000"/>
              <w:bottom w:val="single" w:sz="18" w:space="0" w:color="auto"/>
              <w:right w:val="single" w:sz="4" w:space="0" w:color="auto"/>
            </w:tcBorders>
            <w:vAlign w:val="bottom"/>
          </w:tcPr>
          <w:p w14:paraId="4B690328" w14:textId="77777777" w:rsidR="00396FB1" w:rsidRPr="005E2DC2" w:rsidRDefault="00396FB1" w:rsidP="00205FD7"/>
        </w:tc>
        <w:tc>
          <w:tcPr>
            <w:tcW w:w="6048" w:type="dxa"/>
            <w:tcBorders>
              <w:left w:val="single" w:sz="4" w:space="0" w:color="auto"/>
              <w:bottom w:val="single" w:sz="18" w:space="0" w:color="auto"/>
            </w:tcBorders>
            <w:vAlign w:val="bottom"/>
          </w:tcPr>
          <w:p w14:paraId="16AAE3AF" w14:textId="77777777" w:rsidR="00396FB1" w:rsidRPr="009625C2" w:rsidRDefault="00396FB1" w:rsidP="00205FD7">
            <w:r w:rsidRPr="005A38AB">
              <w:rPr>
                <w:b/>
              </w:rPr>
              <w:t>No</w:t>
            </w:r>
            <w:r>
              <w:t xml:space="preserve"> - </w:t>
            </w:r>
            <w:r>
              <w:rPr>
                <w:b/>
                <w:sz w:val="21"/>
                <w:szCs w:val="21"/>
              </w:rPr>
              <w:t>Declined or Ineligible</w:t>
            </w:r>
          </w:p>
        </w:tc>
        <w:tc>
          <w:tcPr>
            <w:tcW w:w="450" w:type="dxa"/>
            <w:tcBorders>
              <w:bottom w:val="single" w:sz="18" w:space="0" w:color="auto"/>
            </w:tcBorders>
          </w:tcPr>
          <w:p w14:paraId="34ED755C" w14:textId="77777777" w:rsidR="00396FB1" w:rsidRPr="005E2DC2" w:rsidRDefault="00396FB1" w:rsidP="00205FD7"/>
        </w:tc>
        <w:tc>
          <w:tcPr>
            <w:tcW w:w="450" w:type="dxa"/>
            <w:tcBorders>
              <w:bottom w:val="single" w:sz="18" w:space="0" w:color="000000"/>
              <w:right w:val="single" w:sz="2" w:space="0" w:color="000000"/>
            </w:tcBorders>
            <w:shd w:val="clear" w:color="auto" w:fill="D0CECE" w:themeFill="background2" w:themeFillShade="E6"/>
          </w:tcPr>
          <w:p w14:paraId="14BC1A86" w14:textId="77777777" w:rsidR="00396FB1" w:rsidRPr="005E2DC2" w:rsidRDefault="00396FB1" w:rsidP="00205FD7"/>
        </w:tc>
        <w:tc>
          <w:tcPr>
            <w:tcW w:w="3420" w:type="dxa"/>
            <w:tcBorders>
              <w:top w:val="single" w:sz="2" w:space="0" w:color="000000"/>
              <w:left w:val="single" w:sz="2" w:space="0" w:color="000000"/>
              <w:bottom w:val="single" w:sz="18" w:space="0" w:color="000000"/>
              <w:right w:val="single" w:sz="18" w:space="0" w:color="000000"/>
            </w:tcBorders>
            <w:shd w:val="clear" w:color="auto" w:fill="auto"/>
            <w:vAlign w:val="bottom"/>
          </w:tcPr>
          <w:p w14:paraId="0F5240D4" w14:textId="77777777" w:rsidR="00396FB1" w:rsidRPr="009625C2" w:rsidRDefault="00396FB1" w:rsidP="00205FD7">
            <w:pPr>
              <w:rPr>
                <w:sz w:val="18"/>
                <w:szCs w:val="18"/>
              </w:rPr>
            </w:pPr>
            <w:r w:rsidRPr="009625C2">
              <w:rPr>
                <w:sz w:val="18"/>
                <w:szCs w:val="18"/>
              </w:rPr>
              <w:sym w:font="Wingdings" w:char="F071"/>
            </w:r>
            <w:r w:rsidRPr="009625C2">
              <w:rPr>
                <w:sz w:val="18"/>
                <w:szCs w:val="18"/>
              </w:rPr>
              <w:t xml:space="preserve"> </w:t>
            </w:r>
            <w:r>
              <w:rPr>
                <w:sz w:val="18"/>
                <w:szCs w:val="18"/>
              </w:rPr>
              <w:t>Waiver Signed ( Declined/Exempt)</w:t>
            </w:r>
          </w:p>
        </w:tc>
      </w:tr>
      <w:tr w:rsidR="00396FB1" w:rsidRPr="005E2DC2" w14:paraId="54B7806D" w14:textId="77777777" w:rsidTr="00205FD7">
        <w:trPr>
          <w:trHeight w:val="275"/>
        </w:trPr>
        <w:tc>
          <w:tcPr>
            <w:tcW w:w="10620" w:type="dxa"/>
            <w:gridSpan w:val="5"/>
            <w:tcBorders>
              <w:left w:val="single" w:sz="18" w:space="0" w:color="000000"/>
              <w:right w:val="single" w:sz="18" w:space="0" w:color="000000"/>
            </w:tcBorders>
            <w:shd w:val="clear" w:color="auto" w:fill="auto"/>
            <w:vAlign w:val="bottom"/>
          </w:tcPr>
          <w:p w14:paraId="14A68E8D" w14:textId="77777777" w:rsidR="00396FB1" w:rsidRPr="009625C2" w:rsidRDefault="00396FB1" w:rsidP="00205FD7">
            <w:r w:rsidRPr="009625C2">
              <w:t>Auto Insurance</w:t>
            </w:r>
          </w:p>
        </w:tc>
      </w:tr>
      <w:tr w:rsidR="00396FB1" w:rsidRPr="005E2DC2" w14:paraId="78EE9084" w14:textId="77777777" w:rsidTr="00205FD7">
        <w:trPr>
          <w:trHeight w:val="275"/>
        </w:trPr>
        <w:tc>
          <w:tcPr>
            <w:tcW w:w="252" w:type="dxa"/>
            <w:tcBorders>
              <w:left w:val="single" w:sz="18" w:space="0" w:color="000000"/>
              <w:bottom w:val="single" w:sz="18" w:space="0" w:color="000000"/>
              <w:right w:val="single" w:sz="4" w:space="0" w:color="auto"/>
            </w:tcBorders>
            <w:shd w:val="clear" w:color="auto" w:fill="auto"/>
            <w:vAlign w:val="bottom"/>
          </w:tcPr>
          <w:p w14:paraId="1EC6C132" w14:textId="77777777" w:rsidR="00396FB1" w:rsidRPr="005E2DC2" w:rsidRDefault="00396FB1" w:rsidP="00205FD7"/>
        </w:tc>
        <w:tc>
          <w:tcPr>
            <w:tcW w:w="6048" w:type="dxa"/>
            <w:tcBorders>
              <w:left w:val="single" w:sz="4" w:space="0" w:color="auto"/>
              <w:bottom w:val="single" w:sz="18" w:space="0" w:color="000000"/>
            </w:tcBorders>
            <w:shd w:val="clear" w:color="auto" w:fill="auto"/>
            <w:vAlign w:val="bottom"/>
          </w:tcPr>
          <w:p w14:paraId="49EE6EB5" w14:textId="77777777" w:rsidR="00396FB1" w:rsidRPr="005E2DC2" w:rsidRDefault="00396FB1" w:rsidP="00205FD7">
            <w:r w:rsidRPr="009625C2">
              <w:t>Proof of Auto Insurance</w:t>
            </w:r>
            <w:r w:rsidRPr="005E2DC2">
              <w:t xml:space="preserve"> </w:t>
            </w:r>
            <w:r w:rsidRPr="009625C2">
              <w:rPr>
                <w:sz w:val="18"/>
                <w:szCs w:val="18"/>
              </w:rPr>
              <w:t>(if applicable)</w:t>
            </w:r>
          </w:p>
        </w:tc>
        <w:tc>
          <w:tcPr>
            <w:tcW w:w="450" w:type="dxa"/>
            <w:tcBorders>
              <w:bottom w:val="single" w:sz="18" w:space="0" w:color="000000"/>
            </w:tcBorders>
            <w:shd w:val="clear" w:color="auto" w:fill="auto"/>
          </w:tcPr>
          <w:p w14:paraId="5B1A03E6" w14:textId="77777777" w:rsidR="00396FB1" w:rsidRPr="005E2DC2" w:rsidRDefault="00396FB1" w:rsidP="00205FD7"/>
        </w:tc>
        <w:tc>
          <w:tcPr>
            <w:tcW w:w="450" w:type="dxa"/>
            <w:tcBorders>
              <w:bottom w:val="single" w:sz="18" w:space="0" w:color="000000"/>
            </w:tcBorders>
            <w:shd w:val="clear" w:color="auto" w:fill="auto"/>
          </w:tcPr>
          <w:p w14:paraId="101468D9" w14:textId="77777777" w:rsidR="00396FB1" w:rsidRPr="005E2DC2" w:rsidRDefault="00396FB1" w:rsidP="00205FD7"/>
        </w:tc>
        <w:tc>
          <w:tcPr>
            <w:tcW w:w="3420" w:type="dxa"/>
            <w:tcBorders>
              <w:bottom w:val="single" w:sz="18" w:space="0" w:color="000000"/>
              <w:right w:val="single" w:sz="18" w:space="0" w:color="000000"/>
            </w:tcBorders>
            <w:shd w:val="clear" w:color="auto" w:fill="auto"/>
          </w:tcPr>
          <w:p w14:paraId="7A06FB96" w14:textId="77777777" w:rsidR="00396FB1" w:rsidRPr="005E2DC2" w:rsidRDefault="00396FB1" w:rsidP="00205FD7"/>
        </w:tc>
      </w:tr>
      <w:tr w:rsidR="00396FB1" w:rsidRPr="005E2DC2" w14:paraId="47AFA4DC" w14:textId="77777777" w:rsidTr="00205FD7">
        <w:tc>
          <w:tcPr>
            <w:tcW w:w="10620" w:type="dxa"/>
            <w:gridSpan w:val="5"/>
            <w:tcBorders>
              <w:top w:val="single" w:sz="18" w:space="0" w:color="000000"/>
            </w:tcBorders>
          </w:tcPr>
          <w:p w14:paraId="732B0EDD" w14:textId="77777777" w:rsidR="00396FB1" w:rsidRPr="009625C2" w:rsidRDefault="00396FB1" w:rsidP="00205FD7">
            <w:pPr>
              <w:rPr>
                <w:b/>
              </w:rPr>
            </w:pPr>
            <w:r w:rsidRPr="009625C2">
              <w:rPr>
                <w:b/>
              </w:rPr>
              <w:t xml:space="preserve">Additional Comments: </w:t>
            </w:r>
          </w:p>
          <w:p w14:paraId="55E61850" w14:textId="77777777" w:rsidR="00396FB1" w:rsidRDefault="00396FB1" w:rsidP="00205FD7">
            <w:r w:rsidRPr="00B779ED">
              <w:t>Is this member serving in a FT capacity in a less than FT slot?</w:t>
            </w:r>
            <w:r w:rsidRPr="00B779ED">
              <w:rPr>
                <w:sz w:val="20"/>
                <w:szCs w:val="20"/>
              </w:rPr>
              <w:t xml:space="preserve">     </w:t>
            </w:r>
            <w:r w:rsidRPr="00B779ED">
              <w:rPr>
                <w:sz w:val="12"/>
                <w:szCs w:val="12"/>
              </w:rPr>
              <w:t xml:space="preserve"> </w:t>
            </w:r>
            <w:r w:rsidRPr="00B779ED">
              <w:sym w:font="Wingdings" w:char="F071"/>
            </w:r>
            <w:r w:rsidRPr="00B779ED">
              <w:t xml:space="preserve"> Yes    </w:t>
            </w:r>
            <w:r w:rsidRPr="00B779ED">
              <w:sym w:font="Wingdings" w:char="F071"/>
            </w:r>
            <w:r w:rsidRPr="00B779ED">
              <w:t xml:space="preserve"> No</w:t>
            </w:r>
          </w:p>
          <w:p w14:paraId="773FA1C8" w14:textId="77777777" w:rsidR="00396FB1" w:rsidRPr="00D01A05" w:rsidRDefault="00396FB1" w:rsidP="00205FD7">
            <w:pPr>
              <w:rPr>
                <w:i/>
                <w:sz w:val="16"/>
                <w:szCs w:val="16"/>
              </w:rPr>
            </w:pPr>
            <w:r w:rsidRPr="00D01A05">
              <w:rPr>
                <w:i/>
                <w:sz w:val="16"/>
                <w:szCs w:val="16"/>
              </w:rPr>
              <w:t>*Serving in a FT capacity in a less than FT slot</w:t>
            </w:r>
          </w:p>
          <w:p w14:paraId="5F2E6500" w14:textId="77777777" w:rsidR="00396FB1" w:rsidRPr="00F15646" w:rsidRDefault="00396FB1" w:rsidP="00205FD7">
            <w:r>
              <w:t xml:space="preserve">As noted in the </w:t>
            </w:r>
            <w:r w:rsidRPr="008E091B">
              <w:rPr>
                <w:b/>
              </w:rPr>
              <w:t>2019 Terms and Conditions for AmeriCorps State and National Grants.</w:t>
            </w:r>
            <w:r>
              <w:rPr>
                <w:b/>
              </w:rPr>
              <w:t xml:space="preserve"> </w:t>
            </w:r>
            <w:r w:rsidRPr="00F15646">
              <w:t xml:space="preserve">For purposes of this provision, a member is serving in a full-time capacity when his/her regular term of service will involve </w:t>
            </w:r>
            <w:r w:rsidRPr="008E091B">
              <w:rPr>
                <w:b/>
              </w:rPr>
              <w:t>performing service on a normal full-time schedule for a period of six weeks or more</w:t>
            </w:r>
            <w:r w:rsidRPr="00F15646">
              <w:t>.  A member may be serving in a full-time capacity without regard to whether his/her agreed term of service will result in a full-time Segal AmeriCorps Education Award.</w:t>
            </w:r>
            <w:r>
              <w:t xml:space="preserve"> </w:t>
            </w:r>
          </w:p>
          <w:p w14:paraId="11E587D8" w14:textId="77777777" w:rsidR="00396FB1" w:rsidRPr="00B779ED" w:rsidRDefault="00396FB1" w:rsidP="00205FD7">
            <w:pPr>
              <w:spacing w:after="160" w:line="259" w:lineRule="auto"/>
            </w:pPr>
          </w:p>
          <w:p w14:paraId="2D9930F4" w14:textId="77777777" w:rsidR="00396FB1" w:rsidRPr="005E2DC2" w:rsidRDefault="00396FB1" w:rsidP="00205FD7"/>
          <w:p w14:paraId="68F7BF0E" w14:textId="77777777" w:rsidR="00396FB1" w:rsidRPr="005E2DC2" w:rsidRDefault="00396FB1" w:rsidP="00205FD7"/>
          <w:p w14:paraId="036961B1" w14:textId="77777777" w:rsidR="00396FB1" w:rsidRPr="005E2DC2" w:rsidRDefault="00396FB1" w:rsidP="00205FD7"/>
          <w:p w14:paraId="7CD58276" w14:textId="77777777" w:rsidR="00396FB1" w:rsidRPr="005E2DC2" w:rsidRDefault="00396FB1" w:rsidP="00205FD7"/>
          <w:p w14:paraId="25FAEDCB" w14:textId="77777777" w:rsidR="00396FB1" w:rsidRPr="005E2DC2" w:rsidRDefault="00396FB1" w:rsidP="00205FD7"/>
          <w:p w14:paraId="26814137" w14:textId="77777777" w:rsidR="00396FB1" w:rsidRPr="005E2DC2" w:rsidRDefault="00396FB1" w:rsidP="00205FD7"/>
        </w:tc>
      </w:tr>
    </w:tbl>
    <w:p w14:paraId="38546982" w14:textId="77777777" w:rsidR="00396FB1" w:rsidRPr="005E2DC2" w:rsidRDefault="00396FB1" w:rsidP="00396FB1">
      <w:pPr>
        <w:spacing w:after="0" w:line="240" w:lineRule="auto"/>
      </w:pPr>
    </w:p>
    <w:p w14:paraId="1960750C" w14:textId="77777777" w:rsidR="00396FB1" w:rsidRPr="005E2DC2" w:rsidRDefault="00396FB1" w:rsidP="00396FB1">
      <w:pPr>
        <w:spacing w:after="0" w:line="240" w:lineRule="auto"/>
      </w:pPr>
    </w:p>
    <w:p w14:paraId="24771884" w14:textId="77777777" w:rsidR="00396FB1" w:rsidRPr="005E2DC2" w:rsidRDefault="00396FB1" w:rsidP="00396FB1">
      <w:pPr>
        <w:spacing w:after="0" w:line="240" w:lineRule="auto"/>
      </w:pPr>
    </w:p>
    <w:p w14:paraId="07F43A8D" w14:textId="77777777" w:rsidR="00396FB1" w:rsidRPr="005E2DC2" w:rsidRDefault="00396FB1" w:rsidP="00396FB1">
      <w:pPr>
        <w:spacing w:after="0" w:line="240" w:lineRule="auto"/>
      </w:pPr>
    </w:p>
    <w:p w14:paraId="3F76E859" w14:textId="77777777" w:rsidR="00396FB1" w:rsidRPr="005E2DC2" w:rsidRDefault="00396FB1" w:rsidP="00396FB1">
      <w:pPr>
        <w:spacing w:after="0" w:line="240" w:lineRule="auto"/>
      </w:pPr>
    </w:p>
    <w:p w14:paraId="4FBC6FDA" w14:textId="77777777" w:rsidR="00396FB1" w:rsidRPr="005E2DC2" w:rsidRDefault="00396FB1" w:rsidP="00396FB1">
      <w:pPr>
        <w:spacing w:after="0" w:line="240" w:lineRule="auto"/>
      </w:pPr>
    </w:p>
    <w:p w14:paraId="0B1BF004" w14:textId="77777777" w:rsidR="00396FB1" w:rsidRPr="005E2DC2" w:rsidRDefault="00396FB1" w:rsidP="00396FB1">
      <w:pPr>
        <w:spacing w:after="0" w:line="240" w:lineRule="auto"/>
      </w:pPr>
    </w:p>
    <w:p w14:paraId="49D3798F" w14:textId="77777777" w:rsidR="00396FB1" w:rsidRPr="005E2DC2" w:rsidRDefault="00396FB1" w:rsidP="00396FB1">
      <w:pPr>
        <w:spacing w:after="0" w:line="240" w:lineRule="auto"/>
      </w:pPr>
    </w:p>
    <w:p w14:paraId="50EB2DF4" w14:textId="77777777" w:rsidR="00396FB1" w:rsidRPr="005E2DC2" w:rsidRDefault="00396FB1" w:rsidP="00396FB1">
      <w:pPr>
        <w:spacing w:after="0" w:line="240" w:lineRule="auto"/>
      </w:pPr>
    </w:p>
    <w:p w14:paraId="694EBCA9" w14:textId="77777777" w:rsidR="00396FB1" w:rsidRPr="005E2DC2" w:rsidRDefault="00396FB1" w:rsidP="00396FB1">
      <w:pPr>
        <w:spacing w:after="0" w:line="240" w:lineRule="auto"/>
      </w:pPr>
    </w:p>
    <w:p w14:paraId="0CA88321" w14:textId="77777777" w:rsidR="00396FB1" w:rsidRPr="005E2DC2" w:rsidRDefault="00396FB1" w:rsidP="00396FB1">
      <w:pPr>
        <w:spacing w:after="0" w:line="240" w:lineRule="auto"/>
      </w:pPr>
    </w:p>
    <w:p w14:paraId="37BB3366" w14:textId="77777777" w:rsidR="00396FB1" w:rsidRPr="005E2DC2" w:rsidRDefault="00396FB1" w:rsidP="00396FB1">
      <w:pPr>
        <w:spacing w:after="0" w:line="240" w:lineRule="auto"/>
      </w:pPr>
    </w:p>
    <w:p w14:paraId="23AFA28E" w14:textId="77777777" w:rsidR="00396FB1" w:rsidRPr="005E2DC2" w:rsidRDefault="00396FB1" w:rsidP="00396FB1">
      <w:pPr>
        <w:spacing w:after="0" w:line="240" w:lineRule="auto"/>
      </w:pPr>
    </w:p>
    <w:p w14:paraId="23FBD48A" w14:textId="77777777" w:rsidR="00396FB1" w:rsidRPr="005E2DC2" w:rsidRDefault="00396FB1" w:rsidP="00396FB1">
      <w:pPr>
        <w:spacing w:after="0" w:line="240" w:lineRule="auto"/>
      </w:pPr>
    </w:p>
    <w:p w14:paraId="0F157965" w14:textId="77777777" w:rsidR="00396FB1" w:rsidRPr="005E2DC2" w:rsidRDefault="00396FB1" w:rsidP="00396FB1">
      <w:pPr>
        <w:spacing w:after="0" w:line="240" w:lineRule="auto"/>
      </w:pPr>
    </w:p>
    <w:p w14:paraId="45DEC134" w14:textId="77777777" w:rsidR="00396FB1" w:rsidRPr="005E2DC2" w:rsidRDefault="00396FB1" w:rsidP="00396FB1">
      <w:pPr>
        <w:spacing w:after="0" w:line="240" w:lineRule="auto"/>
      </w:pPr>
    </w:p>
    <w:p w14:paraId="0DA6B37F" w14:textId="77777777" w:rsidR="00396FB1" w:rsidRPr="005E2DC2" w:rsidRDefault="00396FB1" w:rsidP="00396FB1">
      <w:pPr>
        <w:spacing w:after="0" w:line="240" w:lineRule="auto"/>
      </w:pPr>
    </w:p>
    <w:p w14:paraId="4F40CD2D" w14:textId="77777777" w:rsidR="00396FB1" w:rsidRPr="005E2DC2" w:rsidRDefault="00396FB1" w:rsidP="00396FB1">
      <w:pPr>
        <w:spacing w:after="0" w:line="240" w:lineRule="auto"/>
      </w:pPr>
    </w:p>
    <w:p w14:paraId="040C207A" w14:textId="77777777" w:rsidR="00396FB1" w:rsidRPr="005E2DC2" w:rsidRDefault="00396FB1" w:rsidP="00396FB1">
      <w:pPr>
        <w:spacing w:after="0" w:line="240" w:lineRule="auto"/>
      </w:pPr>
    </w:p>
    <w:tbl>
      <w:tblPr>
        <w:tblStyle w:val="TableGrid"/>
        <w:tblW w:w="10620" w:type="dxa"/>
        <w:tblInd w:w="-185" w:type="dxa"/>
        <w:tblLook w:val="04A0" w:firstRow="1" w:lastRow="0" w:firstColumn="1" w:lastColumn="0" w:noHBand="0" w:noVBand="1"/>
      </w:tblPr>
      <w:tblGrid>
        <w:gridCol w:w="6300"/>
        <w:gridCol w:w="450"/>
        <w:gridCol w:w="450"/>
        <w:gridCol w:w="3420"/>
      </w:tblGrid>
      <w:tr w:rsidR="00396FB1" w:rsidRPr="005E2DC2" w14:paraId="2170D572" w14:textId="77777777" w:rsidTr="00205FD7">
        <w:tc>
          <w:tcPr>
            <w:tcW w:w="10620" w:type="dxa"/>
            <w:gridSpan w:val="4"/>
            <w:tcBorders>
              <w:top w:val="single" w:sz="18" w:space="0" w:color="000000"/>
              <w:left w:val="single" w:sz="18" w:space="0" w:color="000000"/>
              <w:right w:val="single" w:sz="18" w:space="0" w:color="000000"/>
            </w:tcBorders>
            <w:shd w:val="clear" w:color="auto" w:fill="EDEDED" w:themeFill="accent3" w:themeFillTint="33"/>
            <w:vAlign w:val="bottom"/>
          </w:tcPr>
          <w:p w14:paraId="09446F5C" w14:textId="5E198E45" w:rsidR="00396FB1" w:rsidRPr="005E2DC2" w:rsidRDefault="00396FB1" w:rsidP="003A521B">
            <w:pPr>
              <w:pStyle w:val="ListParagraph"/>
              <w:numPr>
                <w:ilvl w:val="0"/>
                <w:numId w:val="142"/>
              </w:numPr>
              <w:rPr>
                <w:b/>
              </w:rPr>
            </w:pPr>
            <w:r w:rsidRPr="005E2DC2">
              <w:br w:type="page"/>
            </w:r>
            <w:r w:rsidRPr="005E2DC2">
              <w:rPr>
                <w:b/>
              </w:rPr>
              <w:t>Member Service Agreement</w:t>
            </w:r>
          </w:p>
        </w:tc>
      </w:tr>
      <w:tr w:rsidR="00396FB1" w:rsidRPr="005E2DC2" w14:paraId="4F147839" w14:textId="77777777" w:rsidTr="00205FD7">
        <w:tc>
          <w:tcPr>
            <w:tcW w:w="6300" w:type="dxa"/>
            <w:tcBorders>
              <w:left w:val="single" w:sz="18" w:space="0" w:color="000000"/>
              <w:bottom w:val="single" w:sz="18" w:space="0" w:color="000000"/>
            </w:tcBorders>
            <w:shd w:val="clear" w:color="auto" w:fill="DBDBDB" w:themeFill="accent3" w:themeFillTint="66"/>
            <w:vAlign w:val="bottom"/>
          </w:tcPr>
          <w:p w14:paraId="00B932A9" w14:textId="77777777" w:rsidR="00396FB1" w:rsidRPr="005E2DC2" w:rsidRDefault="00396FB1" w:rsidP="00205FD7">
            <w:pPr>
              <w:rPr>
                <w:b/>
              </w:rPr>
            </w:pPr>
            <w:r w:rsidRPr="005E2DC2">
              <w:rPr>
                <w:b/>
              </w:rPr>
              <w:t xml:space="preserve">Documentation </w:t>
            </w:r>
          </w:p>
        </w:tc>
        <w:tc>
          <w:tcPr>
            <w:tcW w:w="450" w:type="dxa"/>
            <w:tcBorders>
              <w:bottom w:val="single" w:sz="18" w:space="0" w:color="000000"/>
            </w:tcBorders>
            <w:shd w:val="clear" w:color="auto" w:fill="DBDBDB" w:themeFill="accent3" w:themeFillTint="66"/>
            <w:vAlign w:val="bottom"/>
          </w:tcPr>
          <w:p w14:paraId="5BD9325E" w14:textId="77777777" w:rsidR="00396FB1" w:rsidRPr="005E2DC2" w:rsidRDefault="00396FB1" w:rsidP="00205FD7">
            <w:pPr>
              <w:jc w:val="center"/>
              <w:rPr>
                <w:b/>
                <w:sz w:val="20"/>
                <w:szCs w:val="20"/>
              </w:rPr>
            </w:pPr>
            <w:r w:rsidRPr="005E2DC2">
              <w:rPr>
                <w:b/>
                <w:sz w:val="20"/>
                <w:szCs w:val="20"/>
              </w:rPr>
              <w:t>Y</w:t>
            </w:r>
          </w:p>
        </w:tc>
        <w:tc>
          <w:tcPr>
            <w:tcW w:w="450" w:type="dxa"/>
            <w:tcBorders>
              <w:bottom w:val="single" w:sz="18" w:space="0" w:color="000000"/>
            </w:tcBorders>
            <w:shd w:val="clear" w:color="auto" w:fill="DBDBDB" w:themeFill="accent3" w:themeFillTint="66"/>
            <w:vAlign w:val="bottom"/>
          </w:tcPr>
          <w:p w14:paraId="366E2A19" w14:textId="77777777" w:rsidR="00396FB1" w:rsidRPr="005E2DC2" w:rsidRDefault="00396FB1" w:rsidP="00205FD7">
            <w:pPr>
              <w:jc w:val="center"/>
              <w:rPr>
                <w:b/>
                <w:sz w:val="20"/>
                <w:szCs w:val="20"/>
              </w:rPr>
            </w:pPr>
            <w:r w:rsidRPr="005E2DC2">
              <w:rPr>
                <w:b/>
                <w:sz w:val="20"/>
                <w:szCs w:val="20"/>
              </w:rPr>
              <w:t>N</w:t>
            </w:r>
          </w:p>
        </w:tc>
        <w:tc>
          <w:tcPr>
            <w:tcW w:w="3420" w:type="dxa"/>
            <w:tcBorders>
              <w:bottom w:val="single" w:sz="18" w:space="0" w:color="000000"/>
              <w:right w:val="single" w:sz="18" w:space="0" w:color="000000"/>
            </w:tcBorders>
            <w:shd w:val="clear" w:color="auto" w:fill="DBDBDB" w:themeFill="accent3" w:themeFillTint="66"/>
            <w:vAlign w:val="bottom"/>
          </w:tcPr>
          <w:p w14:paraId="3B51E03E" w14:textId="77777777" w:rsidR="00396FB1" w:rsidRPr="005E2DC2" w:rsidRDefault="00396FB1" w:rsidP="00205FD7">
            <w:pPr>
              <w:rPr>
                <w:b/>
                <w:sz w:val="20"/>
                <w:szCs w:val="20"/>
              </w:rPr>
            </w:pPr>
            <w:r w:rsidRPr="005E2DC2">
              <w:rPr>
                <w:b/>
                <w:sz w:val="20"/>
                <w:szCs w:val="20"/>
              </w:rPr>
              <w:t>Date/Brief Comments</w:t>
            </w:r>
          </w:p>
        </w:tc>
      </w:tr>
      <w:tr w:rsidR="00396FB1" w:rsidRPr="005E2DC2" w14:paraId="680E7442" w14:textId="77777777" w:rsidTr="00205FD7">
        <w:tc>
          <w:tcPr>
            <w:tcW w:w="6300" w:type="dxa"/>
            <w:tcBorders>
              <w:top w:val="single" w:sz="18" w:space="0" w:color="000000"/>
              <w:left w:val="single" w:sz="18" w:space="0" w:color="000000"/>
              <w:bottom w:val="single" w:sz="4" w:space="0" w:color="auto"/>
              <w:right w:val="single" w:sz="18" w:space="0" w:color="000000"/>
            </w:tcBorders>
            <w:shd w:val="clear" w:color="auto" w:fill="auto"/>
            <w:vAlign w:val="bottom"/>
          </w:tcPr>
          <w:p w14:paraId="5F550A68" w14:textId="77777777" w:rsidR="00396FB1" w:rsidRPr="005E2DC2" w:rsidRDefault="00396FB1" w:rsidP="00205FD7">
            <w:r w:rsidRPr="005E2DC2">
              <w:rPr>
                <w:b/>
              </w:rPr>
              <w:t xml:space="preserve">Dates </w:t>
            </w:r>
            <w:r w:rsidRPr="005E2DC2">
              <w:t xml:space="preserve">of </w:t>
            </w:r>
            <w:r>
              <w:t xml:space="preserve">service </w:t>
            </w:r>
            <w:r w:rsidRPr="005E2DC2">
              <w:t xml:space="preserve">term on </w:t>
            </w:r>
            <w:r>
              <w:t>Service Agreement/Contract</w:t>
            </w:r>
            <w:r w:rsidRPr="005E2DC2">
              <w:t xml:space="preserve">: </w:t>
            </w:r>
          </w:p>
        </w:tc>
        <w:tc>
          <w:tcPr>
            <w:tcW w:w="450" w:type="dxa"/>
            <w:tcBorders>
              <w:top w:val="single" w:sz="18" w:space="0" w:color="000000"/>
            </w:tcBorders>
            <w:shd w:val="clear" w:color="auto" w:fill="auto"/>
            <w:vAlign w:val="bottom"/>
          </w:tcPr>
          <w:p w14:paraId="5C7D209B" w14:textId="77777777" w:rsidR="00396FB1" w:rsidRPr="005E2DC2" w:rsidRDefault="00396FB1" w:rsidP="00205FD7"/>
        </w:tc>
        <w:tc>
          <w:tcPr>
            <w:tcW w:w="450" w:type="dxa"/>
            <w:tcBorders>
              <w:top w:val="single" w:sz="18" w:space="0" w:color="000000"/>
            </w:tcBorders>
            <w:shd w:val="clear" w:color="auto" w:fill="DBDBDB" w:themeFill="accent3" w:themeFillTint="66"/>
            <w:vAlign w:val="bottom"/>
          </w:tcPr>
          <w:p w14:paraId="4758B891" w14:textId="77777777" w:rsidR="00396FB1" w:rsidRPr="005E2DC2" w:rsidRDefault="00396FB1" w:rsidP="00205FD7"/>
        </w:tc>
        <w:tc>
          <w:tcPr>
            <w:tcW w:w="3420" w:type="dxa"/>
            <w:tcBorders>
              <w:top w:val="single" w:sz="18" w:space="0" w:color="000000"/>
              <w:right w:val="single" w:sz="18" w:space="0" w:color="000000"/>
            </w:tcBorders>
            <w:shd w:val="clear" w:color="auto" w:fill="auto"/>
            <w:vAlign w:val="bottom"/>
          </w:tcPr>
          <w:p w14:paraId="31AD7FD9" w14:textId="77777777" w:rsidR="00396FB1" w:rsidRPr="00E12C61" w:rsidRDefault="00396FB1" w:rsidP="00205FD7">
            <w:pPr>
              <w:rPr>
                <w:sz w:val="19"/>
                <w:szCs w:val="19"/>
              </w:rPr>
            </w:pPr>
            <w:proofErr w:type="spellStart"/>
            <w:r w:rsidRPr="00E12C61">
              <w:rPr>
                <w:sz w:val="19"/>
                <w:szCs w:val="19"/>
              </w:rPr>
              <w:t>Dates:Start</w:t>
            </w:r>
            <w:proofErr w:type="spellEnd"/>
            <w:r w:rsidRPr="00E12C61">
              <w:rPr>
                <w:sz w:val="19"/>
                <w:szCs w:val="19"/>
              </w:rPr>
              <w:t xml:space="preserve">:             </w:t>
            </w:r>
            <w:r>
              <w:rPr>
                <w:sz w:val="19"/>
                <w:szCs w:val="19"/>
              </w:rPr>
              <w:t xml:space="preserve">  </w:t>
            </w:r>
            <w:r w:rsidRPr="00E12C61">
              <w:rPr>
                <w:sz w:val="19"/>
                <w:szCs w:val="19"/>
              </w:rPr>
              <w:t xml:space="preserve">    End:</w:t>
            </w:r>
          </w:p>
        </w:tc>
      </w:tr>
      <w:tr w:rsidR="00396FB1" w:rsidRPr="005E2DC2" w14:paraId="096B88FD" w14:textId="77777777" w:rsidTr="00205FD7">
        <w:tc>
          <w:tcPr>
            <w:tcW w:w="6300" w:type="dxa"/>
            <w:tcBorders>
              <w:left w:val="single" w:sz="18" w:space="0" w:color="000000"/>
              <w:right w:val="single" w:sz="18" w:space="0" w:color="000000"/>
            </w:tcBorders>
            <w:shd w:val="clear" w:color="auto" w:fill="auto"/>
            <w:vAlign w:val="center"/>
          </w:tcPr>
          <w:p w14:paraId="0D8EEC4F" w14:textId="77777777" w:rsidR="00396FB1" w:rsidRPr="005E2DC2" w:rsidRDefault="00396FB1" w:rsidP="00205FD7">
            <w:r w:rsidRPr="005E2DC2">
              <w:t>Minimum number of service hours and other requirements</w:t>
            </w:r>
            <w:r>
              <w:t xml:space="preserve"> (slot type)</w:t>
            </w:r>
          </w:p>
        </w:tc>
        <w:tc>
          <w:tcPr>
            <w:tcW w:w="450" w:type="dxa"/>
            <w:shd w:val="clear" w:color="auto" w:fill="auto"/>
            <w:vAlign w:val="bottom"/>
          </w:tcPr>
          <w:p w14:paraId="3F0C4E7E" w14:textId="77777777" w:rsidR="00396FB1" w:rsidRPr="005E2DC2" w:rsidRDefault="00396FB1" w:rsidP="00205FD7"/>
        </w:tc>
        <w:tc>
          <w:tcPr>
            <w:tcW w:w="450" w:type="dxa"/>
            <w:shd w:val="clear" w:color="auto" w:fill="DBDBDB" w:themeFill="accent3" w:themeFillTint="66"/>
            <w:vAlign w:val="bottom"/>
          </w:tcPr>
          <w:p w14:paraId="562C0FAA" w14:textId="77777777" w:rsidR="00396FB1" w:rsidRPr="005E2DC2" w:rsidRDefault="00396FB1" w:rsidP="00205FD7"/>
        </w:tc>
        <w:tc>
          <w:tcPr>
            <w:tcW w:w="3420" w:type="dxa"/>
            <w:tcBorders>
              <w:right w:val="single" w:sz="18" w:space="0" w:color="000000"/>
            </w:tcBorders>
            <w:shd w:val="clear" w:color="auto" w:fill="auto"/>
            <w:vAlign w:val="bottom"/>
          </w:tcPr>
          <w:p w14:paraId="7361C911" w14:textId="77777777" w:rsidR="00396FB1" w:rsidRPr="009D4ACB" w:rsidRDefault="00396FB1" w:rsidP="00205FD7">
            <w:pPr>
              <w:rPr>
                <w:sz w:val="20"/>
                <w:szCs w:val="20"/>
              </w:rPr>
            </w:pPr>
            <w:r w:rsidRPr="009D4ACB">
              <w:rPr>
                <w:sz w:val="20"/>
                <w:szCs w:val="20"/>
              </w:rPr>
              <w:t>Slot Type:                      Hours:</w:t>
            </w:r>
          </w:p>
        </w:tc>
      </w:tr>
      <w:tr w:rsidR="00396FB1" w:rsidRPr="005E2DC2" w14:paraId="3C132D6F" w14:textId="77777777" w:rsidTr="00205FD7">
        <w:tc>
          <w:tcPr>
            <w:tcW w:w="6300" w:type="dxa"/>
            <w:tcBorders>
              <w:left w:val="single" w:sz="18" w:space="0" w:color="000000"/>
              <w:right w:val="single" w:sz="18" w:space="0" w:color="000000"/>
            </w:tcBorders>
            <w:shd w:val="clear" w:color="auto" w:fill="auto"/>
            <w:vAlign w:val="bottom"/>
          </w:tcPr>
          <w:p w14:paraId="7D731677" w14:textId="77777777" w:rsidR="00396FB1" w:rsidRPr="005E2DC2" w:rsidRDefault="00396FB1" w:rsidP="00205FD7">
            <w:r w:rsidRPr="005E2DC2">
              <w:t>Amount of Education Award offered for successful completion</w:t>
            </w:r>
          </w:p>
        </w:tc>
        <w:tc>
          <w:tcPr>
            <w:tcW w:w="450" w:type="dxa"/>
            <w:shd w:val="clear" w:color="auto" w:fill="auto"/>
            <w:vAlign w:val="bottom"/>
          </w:tcPr>
          <w:p w14:paraId="4331DB27" w14:textId="77777777" w:rsidR="00396FB1" w:rsidRPr="005E2DC2" w:rsidRDefault="00396FB1" w:rsidP="00205FD7"/>
        </w:tc>
        <w:tc>
          <w:tcPr>
            <w:tcW w:w="450" w:type="dxa"/>
            <w:shd w:val="clear" w:color="auto" w:fill="DBDBDB" w:themeFill="accent3" w:themeFillTint="66"/>
            <w:vAlign w:val="bottom"/>
          </w:tcPr>
          <w:p w14:paraId="6AB12DD3" w14:textId="77777777" w:rsidR="00396FB1" w:rsidRPr="005E2DC2" w:rsidRDefault="00396FB1" w:rsidP="00205FD7"/>
        </w:tc>
        <w:tc>
          <w:tcPr>
            <w:tcW w:w="3420" w:type="dxa"/>
            <w:tcBorders>
              <w:right w:val="single" w:sz="18" w:space="0" w:color="000000"/>
            </w:tcBorders>
            <w:shd w:val="clear" w:color="auto" w:fill="auto"/>
            <w:vAlign w:val="bottom"/>
          </w:tcPr>
          <w:p w14:paraId="2A37DC82" w14:textId="77777777" w:rsidR="00396FB1" w:rsidRPr="005E2DC2" w:rsidRDefault="00396FB1" w:rsidP="00205FD7">
            <w:pPr>
              <w:rPr>
                <w:sz w:val="21"/>
                <w:szCs w:val="21"/>
              </w:rPr>
            </w:pPr>
            <w:r>
              <w:rPr>
                <w:sz w:val="21"/>
                <w:szCs w:val="21"/>
              </w:rPr>
              <w:t xml:space="preserve">$ </w:t>
            </w:r>
          </w:p>
        </w:tc>
      </w:tr>
      <w:tr w:rsidR="00396FB1" w:rsidRPr="005E2DC2" w14:paraId="10DD3442" w14:textId="77777777" w:rsidTr="00205FD7">
        <w:tc>
          <w:tcPr>
            <w:tcW w:w="6300" w:type="dxa"/>
            <w:tcBorders>
              <w:left w:val="single" w:sz="18" w:space="0" w:color="000000"/>
              <w:right w:val="single" w:sz="18" w:space="0" w:color="000000"/>
            </w:tcBorders>
            <w:shd w:val="clear" w:color="auto" w:fill="auto"/>
            <w:vAlign w:val="bottom"/>
          </w:tcPr>
          <w:p w14:paraId="46C2DCBB" w14:textId="77777777" w:rsidR="00396FB1" w:rsidRPr="005E2DC2" w:rsidRDefault="00396FB1" w:rsidP="00205FD7">
            <w:r w:rsidRPr="005E2DC2">
              <w:t xml:space="preserve">Position Description </w:t>
            </w:r>
            <w:r w:rsidRPr="008E091B">
              <w:rPr>
                <w:color w:val="0000FF"/>
                <w:sz w:val="17"/>
                <w:szCs w:val="17"/>
              </w:rPr>
              <w:t>(Full Description in Agreement or attachment to Agreement )</w:t>
            </w:r>
          </w:p>
        </w:tc>
        <w:tc>
          <w:tcPr>
            <w:tcW w:w="450" w:type="dxa"/>
            <w:shd w:val="clear" w:color="auto" w:fill="auto"/>
            <w:vAlign w:val="bottom"/>
          </w:tcPr>
          <w:p w14:paraId="3C9AD0DE" w14:textId="77777777" w:rsidR="00396FB1" w:rsidRPr="005E2DC2" w:rsidRDefault="00396FB1" w:rsidP="00205FD7"/>
        </w:tc>
        <w:tc>
          <w:tcPr>
            <w:tcW w:w="450" w:type="dxa"/>
            <w:shd w:val="clear" w:color="auto" w:fill="DBDBDB" w:themeFill="accent3" w:themeFillTint="66"/>
            <w:vAlign w:val="bottom"/>
          </w:tcPr>
          <w:p w14:paraId="1A4BB3CF" w14:textId="77777777" w:rsidR="00396FB1" w:rsidRPr="005E2DC2" w:rsidRDefault="00396FB1" w:rsidP="00205FD7"/>
        </w:tc>
        <w:tc>
          <w:tcPr>
            <w:tcW w:w="3420" w:type="dxa"/>
            <w:tcBorders>
              <w:right w:val="single" w:sz="18" w:space="0" w:color="000000"/>
            </w:tcBorders>
            <w:shd w:val="clear" w:color="auto" w:fill="auto"/>
            <w:vAlign w:val="bottom"/>
          </w:tcPr>
          <w:p w14:paraId="653DD9E6" w14:textId="77777777" w:rsidR="00396FB1" w:rsidRPr="005E2DC2" w:rsidRDefault="00396FB1" w:rsidP="00205FD7">
            <w:pPr>
              <w:rPr>
                <w:sz w:val="21"/>
                <w:szCs w:val="21"/>
              </w:rPr>
            </w:pPr>
          </w:p>
        </w:tc>
      </w:tr>
      <w:tr w:rsidR="00396FB1" w:rsidRPr="005E2DC2" w14:paraId="6115B4AF" w14:textId="77777777" w:rsidTr="00205FD7">
        <w:tc>
          <w:tcPr>
            <w:tcW w:w="6300" w:type="dxa"/>
            <w:tcBorders>
              <w:left w:val="single" w:sz="18" w:space="0" w:color="000000"/>
              <w:right w:val="single" w:sz="18" w:space="0" w:color="000000"/>
            </w:tcBorders>
            <w:shd w:val="clear" w:color="auto" w:fill="auto"/>
            <w:vAlign w:val="bottom"/>
          </w:tcPr>
          <w:p w14:paraId="112A8A71" w14:textId="77777777" w:rsidR="00396FB1" w:rsidRDefault="00396FB1" w:rsidP="00205FD7">
            <w:pPr>
              <w:rPr>
                <w:rStyle w:val="sectno"/>
              </w:rPr>
            </w:pPr>
            <w:r w:rsidRPr="005E2DC2">
              <w:t xml:space="preserve">Member Eligibility 45 CFR </w:t>
            </w:r>
            <w:r w:rsidRPr="005E2DC2">
              <w:rPr>
                <w:rStyle w:val="sectno"/>
              </w:rPr>
              <w:t>§§ 2522.200</w:t>
            </w:r>
          </w:p>
          <w:p w14:paraId="280DC8F3" w14:textId="77777777" w:rsidR="00396FB1" w:rsidRPr="00F66185" w:rsidRDefault="00396FB1" w:rsidP="00205FD7">
            <w:pPr>
              <w:rPr>
                <w:sz w:val="18"/>
                <w:szCs w:val="18"/>
              </w:rPr>
            </w:pPr>
            <w:r w:rsidRPr="00F66185">
              <w:rPr>
                <w:sz w:val="18"/>
                <w:szCs w:val="18"/>
              </w:rPr>
              <w:t xml:space="preserve">(CFR text not required. May be listed as </w:t>
            </w:r>
            <w:r>
              <w:rPr>
                <w:sz w:val="18"/>
                <w:szCs w:val="18"/>
              </w:rPr>
              <w:t>qualifications or other</w:t>
            </w:r>
            <w:r w:rsidRPr="00F66185">
              <w:rPr>
                <w:sz w:val="18"/>
                <w:szCs w:val="18"/>
              </w:rPr>
              <w:t>)</w:t>
            </w:r>
          </w:p>
        </w:tc>
        <w:tc>
          <w:tcPr>
            <w:tcW w:w="450" w:type="dxa"/>
            <w:shd w:val="clear" w:color="auto" w:fill="auto"/>
            <w:vAlign w:val="bottom"/>
          </w:tcPr>
          <w:p w14:paraId="33E2D916" w14:textId="77777777" w:rsidR="00396FB1" w:rsidRPr="005E2DC2" w:rsidRDefault="00396FB1" w:rsidP="00205FD7"/>
        </w:tc>
        <w:tc>
          <w:tcPr>
            <w:tcW w:w="450" w:type="dxa"/>
            <w:shd w:val="clear" w:color="auto" w:fill="DBDBDB" w:themeFill="accent3" w:themeFillTint="66"/>
            <w:vAlign w:val="bottom"/>
          </w:tcPr>
          <w:p w14:paraId="20AEED6C" w14:textId="77777777" w:rsidR="00396FB1" w:rsidRPr="005E2DC2" w:rsidRDefault="00396FB1" w:rsidP="00205FD7"/>
        </w:tc>
        <w:tc>
          <w:tcPr>
            <w:tcW w:w="3420" w:type="dxa"/>
            <w:tcBorders>
              <w:right w:val="single" w:sz="18" w:space="0" w:color="000000"/>
            </w:tcBorders>
            <w:shd w:val="clear" w:color="auto" w:fill="auto"/>
            <w:vAlign w:val="bottom"/>
          </w:tcPr>
          <w:p w14:paraId="71D70633" w14:textId="77777777" w:rsidR="00396FB1" w:rsidRPr="005E2DC2" w:rsidRDefault="00396FB1" w:rsidP="00205FD7">
            <w:pPr>
              <w:rPr>
                <w:sz w:val="21"/>
                <w:szCs w:val="21"/>
              </w:rPr>
            </w:pPr>
          </w:p>
        </w:tc>
      </w:tr>
      <w:tr w:rsidR="00396FB1" w:rsidRPr="005E2DC2" w14:paraId="269F1462" w14:textId="77777777" w:rsidTr="00205FD7">
        <w:tc>
          <w:tcPr>
            <w:tcW w:w="6300" w:type="dxa"/>
            <w:tcBorders>
              <w:left w:val="single" w:sz="18" w:space="0" w:color="000000"/>
              <w:right w:val="single" w:sz="18" w:space="0" w:color="000000"/>
            </w:tcBorders>
            <w:shd w:val="clear" w:color="auto" w:fill="auto"/>
            <w:vAlign w:val="bottom"/>
          </w:tcPr>
          <w:p w14:paraId="18C1759E" w14:textId="77777777" w:rsidR="00396FB1" w:rsidRDefault="00396FB1" w:rsidP="00205FD7">
            <w:r>
              <w:rPr>
                <w:b/>
                <w:u w:val="single"/>
              </w:rPr>
              <w:t>T</w:t>
            </w:r>
            <w:r w:rsidRPr="00792BA0">
              <w:rPr>
                <w:b/>
                <w:u w:val="single"/>
              </w:rPr>
              <w:t>ext</w:t>
            </w:r>
            <w:r w:rsidRPr="005E2DC2">
              <w:t xml:space="preserve"> of 45 CFR </w:t>
            </w:r>
            <w:r w:rsidRPr="005E2DC2">
              <w:rPr>
                <w:rStyle w:val="sectno"/>
              </w:rPr>
              <w:t xml:space="preserve">§§ </w:t>
            </w:r>
            <w:r w:rsidRPr="005E2DC2">
              <w:t>2520.65</w:t>
            </w:r>
            <w:r>
              <w:t xml:space="preserve"> on </w:t>
            </w:r>
          </w:p>
          <w:p w14:paraId="50C9F248" w14:textId="77777777" w:rsidR="00396FB1" w:rsidRPr="005E2DC2" w:rsidRDefault="00396FB1" w:rsidP="00205FD7">
            <w:r w:rsidRPr="00792BA0">
              <w:rPr>
                <w:b/>
              </w:rPr>
              <w:t>Prohibited</w:t>
            </w:r>
            <w:r w:rsidRPr="005E2DC2">
              <w:t xml:space="preserve"> and </w:t>
            </w:r>
            <w:r w:rsidRPr="00F66185">
              <w:rPr>
                <w:b/>
              </w:rPr>
              <w:t>U</w:t>
            </w:r>
            <w:r w:rsidRPr="00792BA0">
              <w:rPr>
                <w:b/>
              </w:rPr>
              <w:t xml:space="preserve">nallowable </w:t>
            </w:r>
            <w:r>
              <w:rPr>
                <w:b/>
              </w:rPr>
              <w:t>A</w:t>
            </w:r>
            <w:r w:rsidRPr="00792BA0">
              <w:rPr>
                <w:b/>
              </w:rPr>
              <w:t>ctivities</w:t>
            </w:r>
          </w:p>
        </w:tc>
        <w:tc>
          <w:tcPr>
            <w:tcW w:w="450" w:type="dxa"/>
            <w:shd w:val="clear" w:color="auto" w:fill="auto"/>
            <w:vAlign w:val="bottom"/>
          </w:tcPr>
          <w:p w14:paraId="6E60A3B9" w14:textId="77777777" w:rsidR="00396FB1" w:rsidRPr="005E2DC2" w:rsidRDefault="00396FB1" w:rsidP="00205FD7"/>
        </w:tc>
        <w:tc>
          <w:tcPr>
            <w:tcW w:w="450" w:type="dxa"/>
            <w:shd w:val="clear" w:color="auto" w:fill="DBDBDB" w:themeFill="accent3" w:themeFillTint="66"/>
            <w:vAlign w:val="bottom"/>
          </w:tcPr>
          <w:p w14:paraId="0C75DBCF" w14:textId="77777777" w:rsidR="00396FB1" w:rsidRPr="005E2DC2" w:rsidRDefault="00396FB1" w:rsidP="00205FD7"/>
        </w:tc>
        <w:tc>
          <w:tcPr>
            <w:tcW w:w="3420" w:type="dxa"/>
            <w:tcBorders>
              <w:right w:val="single" w:sz="18" w:space="0" w:color="000000"/>
            </w:tcBorders>
            <w:shd w:val="clear" w:color="auto" w:fill="auto"/>
            <w:vAlign w:val="bottom"/>
          </w:tcPr>
          <w:p w14:paraId="207E4162" w14:textId="77777777" w:rsidR="00396FB1" w:rsidRPr="005E2DC2" w:rsidRDefault="00396FB1" w:rsidP="00205FD7">
            <w:pPr>
              <w:rPr>
                <w:sz w:val="21"/>
                <w:szCs w:val="21"/>
              </w:rPr>
            </w:pPr>
          </w:p>
        </w:tc>
      </w:tr>
      <w:tr w:rsidR="00396FB1" w:rsidRPr="005E2DC2" w14:paraId="66C5B40E" w14:textId="77777777" w:rsidTr="00205FD7">
        <w:tc>
          <w:tcPr>
            <w:tcW w:w="6300" w:type="dxa"/>
            <w:tcBorders>
              <w:left w:val="single" w:sz="18" w:space="0" w:color="000000"/>
              <w:right w:val="single" w:sz="18" w:space="0" w:color="000000"/>
            </w:tcBorders>
            <w:shd w:val="clear" w:color="auto" w:fill="auto"/>
            <w:vAlign w:val="bottom"/>
          </w:tcPr>
          <w:p w14:paraId="3FDDCDE4" w14:textId="77777777" w:rsidR="00396FB1" w:rsidRPr="005D3D91" w:rsidRDefault="00396FB1" w:rsidP="00205FD7">
            <w:pPr>
              <w:rPr>
                <w:rStyle w:val="sectno"/>
              </w:rPr>
            </w:pPr>
            <w:r w:rsidRPr="005D3D91">
              <w:rPr>
                <w:b/>
                <w:u w:val="single"/>
              </w:rPr>
              <w:t>Text</w:t>
            </w:r>
            <w:r w:rsidRPr="005D3D91">
              <w:t xml:space="preserve"> of 45 CFR </w:t>
            </w:r>
            <w:r w:rsidRPr="005D3D91">
              <w:rPr>
                <w:rStyle w:val="sectno"/>
              </w:rPr>
              <w:t>§§ 2540.100(e)-(f) on</w:t>
            </w:r>
            <w:r>
              <w:rPr>
                <w:rStyle w:val="sectno"/>
              </w:rPr>
              <w:t xml:space="preserve"> </w:t>
            </w:r>
          </w:p>
          <w:p w14:paraId="3B3078F3" w14:textId="77777777" w:rsidR="00396FB1" w:rsidRPr="005D3D91" w:rsidRDefault="00396FB1" w:rsidP="00205FD7">
            <w:r w:rsidRPr="005D3D91">
              <w:rPr>
                <w:rStyle w:val="sectno"/>
                <w:b/>
              </w:rPr>
              <w:t>Non-duplication</w:t>
            </w:r>
            <w:r w:rsidRPr="005D3D91">
              <w:rPr>
                <w:rStyle w:val="sectno"/>
              </w:rPr>
              <w:t xml:space="preserve"> and </w:t>
            </w:r>
            <w:r w:rsidRPr="005D3D91">
              <w:rPr>
                <w:rStyle w:val="sectno"/>
                <w:b/>
              </w:rPr>
              <w:t>Non-displacement</w:t>
            </w:r>
          </w:p>
        </w:tc>
        <w:tc>
          <w:tcPr>
            <w:tcW w:w="450" w:type="dxa"/>
            <w:shd w:val="clear" w:color="auto" w:fill="auto"/>
            <w:vAlign w:val="bottom"/>
          </w:tcPr>
          <w:p w14:paraId="4D9CC2F1" w14:textId="77777777" w:rsidR="00396FB1" w:rsidRPr="005E2DC2" w:rsidRDefault="00396FB1" w:rsidP="00205FD7"/>
        </w:tc>
        <w:tc>
          <w:tcPr>
            <w:tcW w:w="450" w:type="dxa"/>
            <w:shd w:val="clear" w:color="auto" w:fill="DBDBDB" w:themeFill="accent3" w:themeFillTint="66"/>
            <w:vAlign w:val="bottom"/>
          </w:tcPr>
          <w:p w14:paraId="11EF6807" w14:textId="77777777" w:rsidR="00396FB1" w:rsidRPr="005E2DC2" w:rsidRDefault="00396FB1" w:rsidP="00205FD7"/>
        </w:tc>
        <w:tc>
          <w:tcPr>
            <w:tcW w:w="3420" w:type="dxa"/>
            <w:tcBorders>
              <w:right w:val="single" w:sz="18" w:space="0" w:color="000000"/>
            </w:tcBorders>
            <w:shd w:val="clear" w:color="auto" w:fill="auto"/>
            <w:vAlign w:val="bottom"/>
          </w:tcPr>
          <w:p w14:paraId="28768B2B" w14:textId="77777777" w:rsidR="00396FB1" w:rsidRPr="005E2DC2" w:rsidRDefault="00396FB1" w:rsidP="00205FD7">
            <w:pPr>
              <w:rPr>
                <w:sz w:val="21"/>
                <w:szCs w:val="21"/>
              </w:rPr>
            </w:pPr>
          </w:p>
        </w:tc>
      </w:tr>
      <w:tr w:rsidR="00396FB1" w:rsidRPr="005E2DC2" w14:paraId="45EAE739" w14:textId="77777777" w:rsidTr="00205FD7">
        <w:tc>
          <w:tcPr>
            <w:tcW w:w="6300" w:type="dxa"/>
            <w:tcBorders>
              <w:left w:val="single" w:sz="18" w:space="0" w:color="000000"/>
              <w:right w:val="single" w:sz="18" w:space="0" w:color="000000"/>
            </w:tcBorders>
            <w:shd w:val="clear" w:color="auto" w:fill="auto"/>
            <w:vAlign w:val="bottom"/>
          </w:tcPr>
          <w:p w14:paraId="49996935" w14:textId="77777777" w:rsidR="00396FB1" w:rsidRPr="005D3D91" w:rsidRDefault="00396FB1" w:rsidP="00205FD7">
            <w:r w:rsidRPr="005D3D91">
              <w:rPr>
                <w:b/>
                <w:u w:val="single"/>
              </w:rPr>
              <w:t>Text</w:t>
            </w:r>
            <w:r w:rsidRPr="005D3D91">
              <w:t xml:space="preserve"> of 45 CFR </w:t>
            </w:r>
            <w:r w:rsidRPr="005D3D91">
              <w:rPr>
                <w:rStyle w:val="sectno"/>
              </w:rPr>
              <w:t xml:space="preserve">§§ 2520.40-45 on </w:t>
            </w:r>
            <w:r w:rsidRPr="005D3D91">
              <w:rPr>
                <w:rStyle w:val="sectno"/>
                <w:b/>
              </w:rPr>
              <w:t>Fundraising</w:t>
            </w:r>
          </w:p>
        </w:tc>
        <w:tc>
          <w:tcPr>
            <w:tcW w:w="450" w:type="dxa"/>
            <w:shd w:val="clear" w:color="auto" w:fill="auto"/>
            <w:vAlign w:val="bottom"/>
          </w:tcPr>
          <w:p w14:paraId="1D65F437" w14:textId="77777777" w:rsidR="00396FB1" w:rsidRPr="005E2DC2" w:rsidRDefault="00396FB1" w:rsidP="00205FD7"/>
        </w:tc>
        <w:tc>
          <w:tcPr>
            <w:tcW w:w="450" w:type="dxa"/>
            <w:shd w:val="clear" w:color="auto" w:fill="DBDBDB" w:themeFill="accent3" w:themeFillTint="66"/>
            <w:vAlign w:val="bottom"/>
          </w:tcPr>
          <w:p w14:paraId="6B56B346" w14:textId="77777777" w:rsidR="00396FB1" w:rsidRPr="005E2DC2" w:rsidRDefault="00396FB1" w:rsidP="00205FD7"/>
        </w:tc>
        <w:tc>
          <w:tcPr>
            <w:tcW w:w="3420" w:type="dxa"/>
            <w:tcBorders>
              <w:right w:val="single" w:sz="18" w:space="0" w:color="000000"/>
            </w:tcBorders>
            <w:shd w:val="clear" w:color="auto" w:fill="auto"/>
            <w:vAlign w:val="bottom"/>
          </w:tcPr>
          <w:p w14:paraId="782887B3" w14:textId="77777777" w:rsidR="00396FB1" w:rsidRPr="005E2DC2" w:rsidRDefault="00396FB1" w:rsidP="00205FD7">
            <w:pPr>
              <w:rPr>
                <w:sz w:val="21"/>
                <w:szCs w:val="21"/>
              </w:rPr>
            </w:pPr>
          </w:p>
        </w:tc>
      </w:tr>
      <w:tr w:rsidR="00396FB1" w:rsidRPr="005E2DC2" w14:paraId="10A939C5" w14:textId="77777777" w:rsidTr="00205FD7">
        <w:tc>
          <w:tcPr>
            <w:tcW w:w="6300" w:type="dxa"/>
            <w:tcBorders>
              <w:left w:val="single" w:sz="18" w:space="0" w:color="000000"/>
              <w:right w:val="single" w:sz="18" w:space="0" w:color="000000"/>
            </w:tcBorders>
            <w:shd w:val="clear" w:color="auto" w:fill="auto"/>
            <w:vAlign w:val="bottom"/>
          </w:tcPr>
          <w:p w14:paraId="5FB53FA9" w14:textId="77777777" w:rsidR="00396FB1" w:rsidRPr="005D3D91" w:rsidRDefault="00396FB1" w:rsidP="00205FD7">
            <w:r w:rsidRPr="005D3D91">
              <w:t xml:space="preserve">Requirements under the </w:t>
            </w:r>
            <w:r w:rsidRPr="005D3D91">
              <w:rPr>
                <w:b/>
              </w:rPr>
              <w:t>Drug-Free Workplace Act</w:t>
            </w:r>
            <w:r w:rsidRPr="005D3D91">
              <w:t xml:space="preserve"> (41 U.S.C. </w:t>
            </w:r>
            <w:r w:rsidRPr="005D3D91">
              <w:rPr>
                <w:rStyle w:val="sectno"/>
              </w:rPr>
              <w:t>§ 701 et seq)</w:t>
            </w:r>
          </w:p>
        </w:tc>
        <w:tc>
          <w:tcPr>
            <w:tcW w:w="450" w:type="dxa"/>
            <w:shd w:val="clear" w:color="auto" w:fill="auto"/>
            <w:vAlign w:val="bottom"/>
          </w:tcPr>
          <w:p w14:paraId="47581AF3" w14:textId="77777777" w:rsidR="00396FB1" w:rsidRPr="005E2DC2" w:rsidRDefault="00396FB1" w:rsidP="00205FD7"/>
        </w:tc>
        <w:tc>
          <w:tcPr>
            <w:tcW w:w="450" w:type="dxa"/>
            <w:shd w:val="clear" w:color="auto" w:fill="DBDBDB" w:themeFill="accent3" w:themeFillTint="66"/>
            <w:vAlign w:val="bottom"/>
          </w:tcPr>
          <w:p w14:paraId="1A0EACFA" w14:textId="77777777" w:rsidR="00396FB1" w:rsidRPr="005E2DC2" w:rsidRDefault="00396FB1" w:rsidP="00205FD7"/>
        </w:tc>
        <w:tc>
          <w:tcPr>
            <w:tcW w:w="3420" w:type="dxa"/>
            <w:tcBorders>
              <w:right w:val="single" w:sz="18" w:space="0" w:color="000000"/>
            </w:tcBorders>
            <w:shd w:val="clear" w:color="auto" w:fill="auto"/>
            <w:vAlign w:val="bottom"/>
          </w:tcPr>
          <w:p w14:paraId="400EBE59" w14:textId="77777777" w:rsidR="00396FB1" w:rsidRPr="005E2DC2" w:rsidRDefault="00396FB1" w:rsidP="00205FD7">
            <w:pPr>
              <w:rPr>
                <w:sz w:val="21"/>
                <w:szCs w:val="21"/>
              </w:rPr>
            </w:pPr>
          </w:p>
        </w:tc>
      </w:tr>
      <w:tr w:rsidR="00396FB1" w:rsidRPr="005E2DC2" w14:paraId="1EDFF740" w14:textId="77777777" w:rsidTr="00205FD7">
        <w:tc>
          <w:tcPr>
            <w:tcW w:w="6300" w:type="dxa"/>
            <w:tcBorders>
              <w:left w:val="single" w:sz="18" w:space="0" w:color="000000"/>
              <w:right w:val="single" w:sz="18" w:space="0" w:color="000000"/>
            </w:tcBorders>
            <w:shd w:val="clear" w:color="auto" w:fill="auto"/>
            <w:vAlign w:val="bottom"/>
          </w:tcPr>
          <w:p w14:paraId="471A0173" w14:textId="77777777" w:rsidR="00396FB1" w:rsidRPr="005D3D91" w:rsidRDefault="00396FB1" w:rsidP="00205FD7">
            <w:r w:rsidRPr="005D3D91">
              <w:rPr>
                <w:b/>
              </w:rPr>
              <w:t>Grievance Procedure</w:t>
            </w:r>
            <w:r w:rsidRPr="005D3D91">
              <w:t xml:space="preserve"> refer to 45 CFR </w:t>
            </w:r>
            <w:r w:rsidRPr="005D3D91">
              <w:rPr>
                <w:rStyle w:val="sectno"/>
              </w:rPr>
              <w:t>§§ 2540.230</w:t>
            </w:r>
          </w:p>
        </w:tc>
        <w:tc>
          <w:tcPr>
            <w:tcW w:w="450" w:type="dxa"/>
            <w:shd w:val="clear" w:color="auto" w:fill="auto"/>
            <w:vAlign w:val="bottom"/>
          </w:tcPr>
          <w:p w14:paraId="4BB66C2C" w14:textId="77777777" w:rsidR="00396FB1" w:rsidRPr="005E2DC2" w:rsidRDefault="00396FB1" w:rsidP="00205FD7"/>
        </w:tc>
        <w:tc>
          <w:tcPr>
            <w:tcW w:w="450" w:type="dxa"/>
            <w:shd w:val="clear" w:color="auto" w:fill="DBDBDB" w:themeFill="accent3" w:themeFillTint="66"/>
            <w:vAlign w:val="bottom"/>
          </w:tcPr>
          <w:p w14:paraId="3060B432" w14:textId="77777777" w:rsidR="00396FB1" w:rsidRPr="005E2DC2" w:rsidRDefault="00396FB1" w:rsidP="00205FD7"/>
        </w:tc>
        <w:tc>
          <w:tcPr>
            <w:tcW w:w="3420" w:type="dxa"/>
            <w:tcBorders>
              <w:right w:val="single" w:sz="18" w:space="0" w:color="000000"/>
            </w:tcBorders>
            <w:shd w:val="clear" w:color="auto" w:fill="auto"/>
            <w:vAlign w:val="bottom"/>
          </w:tcPr>
          <w:p w14:paraId="08ED9E56" w14:textId="77777777" w:rsidR="00396FB1" w:rsidRPr="005E2DC2" w:rsidRDefault="00396FB1" w:rsidP="00205FD7">
            <w:pPr>
              <w:rPr>
                <w:sz w:val="21"/>
                <w:szCs w:val="21"/>
              </w:rPr>
            </w:pPr>
          </w:p>
        </w:tc>
      </w:tr>
      <w:tr w:rsidR="00396FB1" w:rsidRPr="005E2DC2" w14:paraId="4836F72E" w14:textId="77777777" w:rsidTr="00205FD7">
        <w:tc>
          <w:tcPr>
            <w:tcW w:w="6300" w:type="dxa"/>
            <w:tcBorders>
              <w:left w:val="single" w:sz="18" w:space="0" w:color="000000"/>
              <w:right w:val="single" w:sz="18" w:space="0" w:color="000000"/>
            </w:tcBorders>
            <w:shd w:val="clear" w:color="auto" w:fill="auto"/>
            <w:vAlign w:val="bottom"/>
          </w:tcPr>
          <w:p w14:paraId="111D19F6" w14:textId="77777777" w:rsidR="00396FB1" w:rsidRPr="005D3D91" w:rsidRDefault="00396FB1" w:rsidP="00205FD7">
            <w:pPr>
              <w:rPr>
                <w:highlight w:val="yellow"/>
              </w:rPr>
            </w:pPr>
            <w:r w:rsidRPr="009D4ACB">
              <w:rPr>
                <w:b/>
                <w:color w:val="0000FF"/>
                <w:highlight w:val="yellow"/>
              </w:rPr>
              <w:t>*</w:t>
            </w:r>
            <w:r w:rsidRPr="005D3D91">
              <w:t>Civil rights requirements, complaint procedures, and rights of beneficiaries</w:t>
            </w:r>
          </w:p>
        </w:tc>
        <w:tc>
          <w:tcPr>
            <w:tcW w:w="450" w:type="dxa"/>
            <w:shd w:val="clear" w:color="auto" w:fill="auto"/>
            <w:vAlign w:val="bottom"/>
          </w:tcPr>
          <w:p w14:paraId="24799F54" w14:textId="77777777" w:rsidR="00396FB1" w:rsidRPr="005E2DC2" w:rsidRDefault="00396FB1" w:rsidP="00205FD7"/>
        </w:tc>
        <w:tc>
          <w:tcPr>
            <w:tcW w:w="450" w:type="dxa"/>
            <w:shd w:val="clear" w:color="auto" w:fill="DBDBDB" w:themeFill="accent3" w:themeFillTint="66"/>
            <w:vAlign w:val="bottom"/>
          </w:tcPr>
          <w:p w14:paraId="68E20C64" w14:textId="77777777" w:rsidR="00396FB1" w:rsidRPr="005E2DC2" w:rsidRDefault="00396FB1" w:rsidP="00205FD7"/>
        </w:tc>
        <w:tc>
          <w:tcPr>
            <w:tcW w:w="3420" w:type="dxa"/>
            <w:tcBorders>
              <w:right w:val="single" w:sz="18" w:space="0" w:color="000000"/>
            </w:tcBorders>
            <w:shd w:val="clear" w:color="auto" w:fill="auto"/>
            <w:vAlign w:val="bottom"/>
          </w:tcPr>
          <w:p w14:paraId="43023EFB" w14:textId="77777777" w:rsidR="00396FB1" w:rsidRPr="005E2DC2" w:rsidRDefault="00396FB1" w:rsidP="00205FD7">
            <w:pPr>
              <w:rPr>
                <w:sz w:val="21"/>
                <w:szCs w:val="21"/>
              </w:rPr>
            </w:pPr>
          </w:p>
        </w:tc>
      </w:tr>
      <w:tr w:rsidR="00396FB1" w:rsidRPr="005E2DC2" w14:paraId="7949829D" w14:textId="77777777" w:rsidTr="00205FD7">
        <w:tc>
          <w:tcPr>
            <w:tcW w:w="6300" w:type="dxa"/>
            <w:tcBorders>
              <w:left w:val="single" w:sz="18" w:space="0" w:color="000000"/>
              <w:right w:val="single" w:sz="18" w:space="0" w:color="000000"/>
            </w:tcBorders>
            <w:shd w:val="clear" w:color="auto" w:fill="auto"/>
            <w:vAlign w:val="bottom"/>
          </w:tcPr>
          <w:p w14:paraId="7FB56AEF" w14:textId="77777777" w:rsidR="00396FB1" w:rsidRPr="005D3D91" w:rsidRDefault="00396FB1" w:rsidP="00205FD7">
            <w:r w:rsidRPr="005D3D91">
              <w:t xml:space="preserve">Other requirements as established by the grantee and/or sub-grantee </w:t>
            </w:r>
            <w:r w:rsidRPr="005D3D91">
              <w:rPr>
                <w:sz w:val="18"/>
                <w:szCs w:val="18"/>
              </w:rPr>
              <w:t>(beyond minimum of what’s required)</w:t>
            </w:r>
          </w:p>
        </w:tc>
        <w:tc>
          <w:tcPr>
            <w:tcW w:w="450" w:type="dxa"/>
            <w:shd w:val="clear" w:color="auto" w:fill="auto"/>
            <w:vAlign w:val="bottom"/>
          </w:tcPr>
          <w:p w14:paraId="6DD4611C" w14:textId="77777777" w:rsidR="00396FB1" w:rsidRPr="005E2DC2" w:rsidRDefault="00396FB1" w:rsidP="00205FD7"/>
        </w:tc>
        <w:tc>
          <w:tcPr>
            <w:tcW w:w="450" w:type="dxa"/>
            <w:shd w:val="clear" w:color="auto" w:fill="DBDBDB" w:themeFill="accent3" w:themeFillTint="66"/>
            <w:vAlign w:val="bottom"/>
          </w:tcPr>
          <w:p w14:paraId="079E6CFB" w14:textId="77777777" w:rsidR="00396FB1" w:rsidRPr="005E2DC2" w:rsidRDefault="00396FB1" w:rsidP="00205FD7"/>
        </w:tc>
        <w:tc>
          <w:tcPr>
            <w:tcW w:w="3420" w:type="dxa"/>
            <w:tcBorders>
              <w:right w:val="single" w:sz="18" w:space="0" w:color="000000"/>
            </w:tcBorders>
            <w:shd w:val="clear" w:color="auto" w:fill="auto"/>
            <w:vAlign w:val="bottom"/>
          </w:tcPr>
          <w:p w14:paraId="63C78BC2" w14:textId="77777777" w:rsidR="00396FB1" w:rsidRPr="005E2DC2" w:rsidRDefault="00396FB1" w:rsidP="00205FD7">
            <w:pPr>
              <w:rPr>
                <w:sz w:val="21"/>
                <w:szCs w:val="21"/>
              </w:rPr>
            </w:pPr>
          </w:p>
        </w:tc>
      </w:tr>
      <w:tr w:rsidR="00396FB1" w:rsidRPr="005E2DC2" w14:paraId="0AB9631A" w14:textId="77777777" w:rsidTr="00205FD7">
        <w:tc>
          <w:tcPr>
            <w:tcW w:w="6300" w:type="dxa"/>
            <w:tcBorders>
              <w:left w:val="single" w:sz="18" w:space="0" w:color="000000"/>
              <w:right w:val="single" w:sz="18" w:space="0" w:color="000000"/>
            </w:tcBorders>
            <w:shd w:val="clear" w:color="auto" w:fill="auto"/>
            <w:vAlign w:val="bottom"/>
          </w:tcPr>
          <w:p w14:paraId="1424CBE1" w14:textId="77777777" w:rsidR="00396FB1" w:rsidRPr="005D3D91" w:rsidRDefault="00396FB1" w:rsidP="00205FD7">
            <w:r w:rsidRPr="005D3D91">
              <w:t xml:space="preserve">Standards of conduct, as developed by the grantee and/or sub-grantee </w:t>
            </w:r>
            <w:r w:rsidRPr="005D3D91">
              <w:rPr>
                <w:sz w:val="18"/>
                <w:szCs w:val="18"/>
              </w:rPr>
              <w:t>(ex: tardiness, internet use, etc.)</w:t>
            </w:r>
          </w:p>
        </w:tc>
        <w:tc>
          <w:tcPr>
            <w:tcW w:w="450" w:type="dxa"/>
            <w:shd w:val="clear" w:color="auto" w:fill="auto"/>
            <w:vAlign w:val="bottom"/>
          </w:tcPr>
          <w:p w14:paraId="62AE408A" w14:textId="77777777" w:rsidR="00396FB1" w:rsidRPr="005E2DC2" w:rsidRDefault="00396FB1" w:rsidP="00205FD7"/>
        </w:tc>
        <w:tc>
          <w:tcPr>
            <w:tcW w:w="450" w:type="dxa"/>
            <w:shd w:val="clear" w:color="auto" w:fill="DBDBDB" w:themeFill="accent3" w:themeFillTint="66"/>
            <w:vAlign w:val="bottom"/>
          </w:tcPr>
          <w:p w14:paraId="51EEEB1D" w14:textId="77777777" w:rsidR="00396FB1" w:rsidRPr="005E2DC2" w:rsidRDefault="00396FB1" w:rsidP="00205FD7"/>
        </w:tc>
        <w:tc>
          <w:tcPr>
            <w:tcW w:w="3420" w:type="dxa"/>
            <w:tcBorders>
              <w:right w:val="single" w:sz="18" w:space="0" w:color="000000"/>
            </w:tcBorders>
            <w:shd w:val="clear" w:color="auto" w:fill="auto"/>
            <w:vAlign w:val="bottom"/>
          </w:tcPr>
          <w:p w14:paraId="55BE9079" w14:textId="77777777" w:rsidR="00396FB1" w:rsidRPr="005E2DC2" w:rsidRDefault="00396FB1" w:rsidP="00205FD7">
            <w:pPr>
              <w:rPr>
                <w:sz w:val="21"/>
                <w:szCs w:val="21"/>
              </w:rPr>
            </w:pPr>
          </w:p>
        </w:tc>
      </w:tr>
      <w:tr w:rsidR="00396FB1" w:rsidRPr="005E2DC2" w14:paraId="237438C5" w14:textId="77777777" w:rsidTr="00205FD7">
        <w:tc>
          <w:tcPr>
            <w:tcW w:w="6300" w:type="dxa"/>
            <w:tcBorders>
              <w:left w:val="single" w:sz="18" w:space="0" w:color="000000"/>
              <w:right w:val="single" w:sz="18" w:space="0" w:color="000000"/>
            </w:tcBorders>
            <w:shd w:val="clear" w:color="auto" w:fill="auto"/>
            <w:vAlign w:val="bottom"/>
          </w:tcPr>
          <w:p w14:paraId="051B9A91" w14:textId="77777777" w:rsidR="00396FB1" w:rsidRPr="005D3D91" w:rsidRDefault="00396FB1" w:rsidP="00205FD7">
            <w:r w:rsidRPr="005D3D91">
              <w:rPr>
                <w:b/>
              </w:rPr>
              <w:t xml:space="preserve">Suspension </w:t>
            </w:r>
            <w:r w:rsidRPr="005D3D91">
              <w:t xml:space="preserve">and </w:t>
            </w:r>
            <w:r w:rsidRPr="005D3D91">
              <w:rPr>
                <w:b/>
              </w:rPr>
              <w:t xml:space="preserve">Termination </w:t>
            </w:r>
            <w:r w:rsidRPr="005D3D91">
              <w:t>rules</w:t>
            </w:r>
          </w:p>
        </w:tc>
        <w:tc>
          <w:tcPr>
            <w:tcW w:w="450" w:type="dxa"/>
            <w:shd w:val="clear" w:color="auto" w:fill="auto"/>
            <w:vAlign w:val="bottom"/>
          </w:tcPr>
          <w:p w14:paraId="0F05500C" w14:textId="77777777" w:rsidR="00396FB1" w:rsidRPr="005E2DC2" w:rsidRDefault="00396FB1" w:rsidP="00205FD7"/>
        </w:tc>
        <w:tc>
          <w:tcPr>
            <w:tcW w:w="450" w:type="dxa"/>
            <w:shd w:val="clear" w:color="auto" w:fill="DBDBDB" w:themeFill="accent3" w:themeFillTint="66"/>
            <w:vAlign w:val="bottom"/>
          </w:tcPr>
          <w:p w14:paraId="59DC85A5" w14:textId="77777777" w:rsidR="00396FB1" w:rsidRPr="005E2DC2" w:rsidRDefault="00396FB1" w:rsidP="00205FD7"/>
        </w:tc>
        <w:tc>
          <w:tcPr>
            <w:tcW w:w="3420" w:type="dxa"/>
            <w:tcBorders>
              <w:right w:val="single" w:sz="18" w:space="0" w:color="000000"/>
            </w:tcBorders>
            <w:shd w:val="clear" w:color="auto" w:fill="auto"/>
            <w:vAlign w:val="bottom"/>
          </w:tcPr>
          <w:p w14:paraId="7BFFE800" w14:textId="77777777" w:rsidR="00396FB1" w:rsidRPr="005E2DC2" w:rsidRDefault="00396FB1" w:rsidP="00205FD7">
            <w:pPr>
              <w:rPr>
                <w:sz w:val="21"/>
                <w:szCs w:val="21"/>
              </w:rPr>
            </w:pPr>
          </w:p>
        </w:tc>
      </w:tr>
      <w:tr w:rsidR="00396FB1" w:rsidRPr="005E2DC2" w14:paraId="20B7FDCA" w14:textId="77777777" w:rsidTr="00205FD7">
        <w:tc>
          <w:tcPr>
            <w:tcW w:w="6300" w:type="dxa"/>
            <w:tcBorders>
              <w:left w:val="single" w:sz="18" w:space="0" w:color="000000"/>
              <w:right w:val="single" w:sz="18" w:space="0" w:color="000000"/>
            </w:tcBorders>
            <w:shd w:val="clear" w:color="auto" w:fill="auto"/>
            <w:vAlign w:val="bottom"/>
          </w:tcPr>
          <w:p w14:paraId="3CB29F47" w14:textId="77777777" w:rsidR="00396FB1" w:rsidRPr="005D3D91" w:rsidRDefault="00396FB1" w:rsidP="00205FD7">
            <w:r w:rsidRPr="005D3D91">
              <w:t xml:space="preserve">Specific circumstances in which a member would be released for </w:t>
            </w:r>
            <w:r w:rsidRPr="005D3D91">
              <w:rPr>
                <w:b/>
              </w:rPr>
              <w:t>Cause</w:t>
            </w:r>
            <w:r w:rsidRPr="005D3D91">
              <w:t xml:space="preserve">  </w:t>
            </w:r>
          </w:p>
        </w:tc>
        <w:tc>
          <w:tcPr>
            <w:tcW w:w="450" w:type="dxa"/>
            <w:shd w:val="clear" w:color="auto" w:fill="auto"/>
            <w:vAlign w:val="bottom"/>
          </w:tcPr>
          <w:p w14:paraId="2B954C19" w14:textId="77777777" w:rsidR="00396FB1" w:rsidRPr="005E2DC2" w:rsidRDefault="00396FB1" w:rsidP="00205FD7"/>
        </w:tc>
        <w:tc>
          <w:tcPr>
            <w:tcW w:w="450" w:type="dxa"/>
            <w:shd w:val="clear" w:color="auto" w:fill="DBDBDB" w:themeFill="accent3" w:themeFillTint="66"/>
            <w:vAlign w:val="bottom"/>
          </w:tcPr>
          <w:p w14:paraId="199524BD" w14:textId="77777777" w:rsidR="00396FB1" w:rsidRPr="005E2DC2" w:rsidRDefault="00396FB1" w:rsidP="00205FD7"/>
        </w:tc>
        <w:tc>
          <w:tcPr>
            <w:tcW w:w="3420" w:type="dxa"/>
            <w:tcBorders>
              <w:right w:val="single" w:sz="18" w:space="0" w:color="000000"/>
            </w:tcBorders>
            <w:shd w:val="clear" w:color="auto" w:fill="auto"/>
            <w:vAlign w:val="bottom"/>
          </w:tcPr>
          <w:p w14:paraId="09AF2F58" w14:textId="77777777" w:rsidR="00396FB1" w:rsidRPr="005E2DC2" w:rsidRDefault="00396FB1" w:rsidP="00205FD7">
            <w:pPr>
              <w:rPr>
                <w:sz w:val="21"/>
                <w:szCs w:val="21"/>
              </w:rPr>
            </w:pPr>
          </w:p>
        </w:tc>
      </w:tr>
      <w:tr w:rsidR="00396FB1" w:rsidRPr="005E2DC2" w14:paraId="6B487173" w14:textId="77777777" w:rsidTr="00205FD7">
        <w:tc>
          <w:tcPr>
            <w:tcW w:w="6300" w:type="dxa"/>
            <w:tcBorders>
              <w:left w:val="single" w:sz="18" w:space="0" w:color="000000"/>
              <w:right w:val="single" w:sz="18" w:space="0" w:color="000000"/>
            </w:tcBorders>
            <w:shd w:val="clear" w:color="auto" w:fill="auto"/>
            <w:vAlign w:val="bottom"/>
          </w:tcPr>
          <w:p w14:paraId="4D8FF869" w14:textId="77777777" w:rsidR="00396FB1" w:rsidRPr="005D3D91" w:rsidRDefault="00396FB1" w:rsidP="00205FD7">
            <w:pPr>
              <w:rPr>
                <w:b/>
              </w:rPr>
            </w:pPr>
            <w:r w:rsidRPr="005D3D91">
              <w:t>Media/Publicity release</w:t>
            </w:r>
          </w:p>
        </w:tc>
        <w:tc>
          <w:tcPr>
            <w:tcW w:w="450" w:type="dxa"/>
            <w:shd w:val="clear" w:color="auto" w:fill="auto"/>
            <w:vAlign w:val="bottom"/>
          </w:tcPr>
          <w:p w14:paraId="2739BFAB" w14:textId="77777777" w:rsidR="00396FB1" w:rsidRPr="005E2DC2" w:rsidRDefault="00396FB1" w:rsidP="00205FD7"/>
        </w:tc>
        <w:tc>
          <w:tcPr>
            <w:tcW w:w="450" w:type="dxa"/>
            <w:shd w:val="clear" w:color="auto" w:fill="DBDBDB" w:themeFill="accent3" w:themeFillTint="66"/>
            <w:vAlign w:val="bottom"/>
          </w:tcPr>
          <w:p w14:paraId="6D7ACFB2" w14:textId="77777777" w:rsidR="00396FB1" w:rsidRPr="005E2DC2" w:rsidRDefault="00396FB1" w:rsidP="00205FD7"/>
        </w:tc>
        <w:tc>
          <w:tcPr>
            <w:tcW w:w="3420" w:type="dxa"/>
            <w:tcBorders>
              <w:right w:val="single" w:sz="18" w:space="0" w:color="000000"/>
            </w:tcBorders>
            <w:shd w:val="clear" w:color="auto" w:fill="auto"/>
            <w:vAlign w:val="bottom"/>
          </w:tcPr>
          <w:p w14:paraId="1B7ED1EF" w14:textId="77777777" w:rsidR="00396FB1" w:rsidRPr="005E2DC2" w:rsidRDefault="00396FB1" w:rsidP="00205FD7">
            <w:pPr>
              <w:rPr>
                <w:sz w:val="21"/>
                <w:szCs w:val="21"/>
              </w:rPr>
            </w:pPr>
          </w:p>
        </w:tc>
      </w:tr>
      <w:tr w:rsidR="00396FB1" w:rsidRPr="005E2DC2" w14:paraId="02C9AAD9" w14:textId="77777777" w:rsidTr="00205FD7">
        <w:tc>
          <w:tcPr>
            <w:tcW w:w="6300" w:type="dxa"/>
            <w:tcBorders>
              <w:left w:val="single" w:sz="18" w:space="0" w:color="000000"/>
              <w:right w:val="single" w:sz="18" w:space="0" w:color="000000"/>
            </w:tcBorders>
            <w:shd w:val="clear" w:color="auto" w:fill="auto"/>
            <w:vAlign w:val="bottom"/>
          </w:tcPr>
          <w:p w14:paraId="55352863" w14:textId="77777777" w:rsidR="00396FB1" w:rsidRPr="005D3D91" w:rsidRDefault="00396FB1" w:rsidP="00205FD7">
            <w:r w:rsidRPr="005D3D91">
              <w:rPr>
                <w:b/>
              </w:rPr>
              <w:t xml:space="preserve">Date </w:t>
            </w:r>
            <w:r w:rsidRPr="005D3D91">
              <w:t>and Member signature</w:t>
            </w:r>
          </w:p>
        </w:tc>
        <w:tc>
          <w:tcPr>
            <w:tcW w:w="450" w:type="dxa"/>
            <w:shd w:val="clear" w:color="auto" w:fill="auto"/>
            <w:vAlign w:val="bottom"/>
          </w:tcPr>
          <w:p w14:paraId="735B2F1C" w14:textId="77777777" w:rsidR="00396FB1" w:rsidRPr="005E2DC2" w:rsidRDefault="00396FB1" w:rsidP="00205FD7"/>
        </w:tc>
        <w:tc>
          <w:tcPr>
            <w:tcW w:w="450" w:type="dxa"/>
            <w:shd w:val="clear" w:color="auto" w:fill="DBDBDB" w:themeFill="accent3" w:themeFillTint="66"/>
            <w:vAlign w:val="bottom"/>
          </w:tcPr>
          <w:p w14:paraId="0C2B3A83" w14:textId="77777777" w:rsidR="00396FB1" w:rsidRPr="005E2DC2" w:rsidRDefault="00396FB1" w:rsidP="00205FD7"/>
        </w:tc>
        <w:tc>
          <w:tcPr>
            <w:tcW w:w="3420" w:type="dxa"/>
            <w:tcBorders>
              <w:right w:val="single" w:sz="18" w:space="0" w:color="000000"/>
            </w:tcBorders>
            <w:shd w:val="clear" w:color="auto" w:fill="auto"/>
            <w:vAlign w:val="bottom"/>
          </w:tcPr>
          <w:p w14:paraId="71707872" w14:textId="77777777" w:rsidR="00396FB1" w:rsidRPr="005E2DC2" w:rsidRDefault="00396FB1" w:rsidP="00205FD7">
            <w:pPr>
              <w:rPr>
                <w:sz w:val="21"/>
                <w:szCs w:val="21"/>
              </w:rPr>
            </w:pPr>
            <w:r w:rsidRPr="005E2DC2">
              <w:rPr>
                <w:sz w:val="21"/>
                <w:szCs w:val="21"/>
              </w:rPr>
              <w:t>Date:</w:t>
            </w:r>
          </w:p>
        </w:tc>
      </w:tr>
      <w:tr w:rsidR="00396FB1" w:rsidRPr="005E2DC2" w14:paraId="01E0B7EA" w14:textId="77777777" w:rsidTr="00205FD7">
        <w:tc>
          <w:tcPr>
            <w:tcW w:w="6300" w:type="dxa"/>
            <w:tcBorders>
              <w:left w:val="single" w:sz="18" w:space="0" w:color="000000"/>
              <w:bottom w:val="single" w:sz="18" w:space="0" w:color="000000"/>
              <w:right w:val="single" w:sz="18" w:space="0" w:color="000000"/>
            </w:tcBorders>
            <w:shd w:val="clear" w:color="auto" w:fill="auto"/>
            <w:vAlign w:val="bottom"/>
          </w:tcPr>
          <w:p w14:paraId="0DABFD02" w14:textId="77777777" w:rsidR="00396FB1" w:rsidRPr="005D3D91" w:rsidRDefault="00396FB1" w:rsidP="00205FD7">
            <w:r w:rsidRPr="005D3D91">
              <w:rPr>
                <w:b/>
              </w:rPr>
              <w:t xml:space="preserve">Date </w:t>
            </w:r>
            <w:r w:rsidRPr="005D3D91">
              <w:t>and Program Staff Signature (recommended, not required)</w:t>
            </w:r>
          </w:p>
        </w:tc>
        <w:tc>
          <w:tcPr>
            <w:tcW w:w="450" w:type="dxa"/>
            <w:tcBorders>
              <w:bottom w:val="single" w:sz="18" w:space="0" w:color="000000"/>
            </w:tcBorders>
            <w:shd w:val="clear" w:color="auto" w:fill="auto"/>
            <w:vAlign w:val="bottom"/>
          </w:tcPr>
          <w:p w14:paraId="1A15F5B8" w14:textId="77777777" w:rsidR="00396FB1" w:rsidRPr="005E2DC2" w:rsidRDefault="00396FB1" w:rsidP="00205FD7"/>
        </w:tc>
        <w:tc>
          <w:tcPr>
            <w:tcW w:w="450" w:type="dxa"/>
            <w:tcBorders>
              <w:bottom w:val="single" w:sz="18" w:space="0" w:color="000000"/>
            </w:tcBorders>
            <w:shd w:val="clear" w:color="auto" w:fill="DBDBDB" w:themeFill="accent3" w:themeFillTint="66"/>
            <w:vAlign w:val="bottom"/>
          </w:tcPr>
          <w:p w14:paraId="578062F8" w14:textId="77777777" w:rsidR="00396FB1" w:rsidRPr="005E2DC2" w:rsidRDefault="00396FB1" w:rsidP="00205FD7"/>
        </w:tc>
        <w:tc>
          <w:tcPr>
            <w:tcW w:w="3420" w:type="dxa"/>
            <w:tcBorders>
              <w:bottom w:val="single" w:sz="18" w:space="0" w:color="000000"/>
              <w:right w:val="single" w:sz="18" w:space="0" w:color="000000"/>
            </w:tcBorders>
            <w:shd w:val="clear" w:color="auto" w:fill="auto"/>
            <w:vAlign w:val="bottom"/>
          </w:tcPr>
          <w:p w14:paraId="736196BD" w14:textId="77777777" w:rsidR="00396FB1" w:rsidRPr="005E2DC2" w:rsidRDefault="00396FB1" w:rsidP="00205FD7">
            <w:pPr>
              <w:rPr>
                <w:sz w:val="21"/>
                <w:szCs w:val="21"/>
              </w:rPr>
            </w:pPr>
            <w:r w:rsidRPr="005E2DC2">
              <w:rPr>
                <w:sz w:val="21"/>
                <w:szCs w:val="21"/>
              </w:rPr>
              <w:t>Date:</w:t>
            </w:r>
          </w:p>
        </w:tc>
      </w:tr>
      <w:tr w:rsidR="00396FB1" w:rsidRPr="005E2DC2" w14:paraId="646842DB" w14:textId="77777777" w:rsidTr="00205FD7">
        <w:tc>
          <w:tcPr>
            <w:tcW w:w="10620" w:type="dxa"/>
            <w:gridSpan w:val="4"/>
            <w:tcBorders>
              <w:top w:val="single" w:sz="18" w:space="0" w:color="000000"/>
            </w:tcBorders>
          </w:tcPr>
          <w:p w14:paraId="24FC4B2D" w14:textId="77777777" w:rsidR="00396FB1" w:rsidRPr="00641101" w:rsidRDefault="00396FB1" w:rsidP="00205FD7">
            <w:pPr>
              <w:rPr>
                <w:b/>
              </w:rPr>
            </w:pPr>
            <w:r w:rsidRPr="00641101">
              <w:rPr>
                <w:b/>
              </w:rPr>
              <w:t xml:space="preserve">Additional Comments: </w:t>
            </w:r>
          </w:p>
          <w:p w14:paraId="7DDCB58B" w14:textId="77777777" w:rsidR="00396FB1" w:rsidRPr="005E2DC2" w:rsidRDefault="00396FB1" w:rsidP="00205FD7"/>
          <w:p w14:paraId="172D8F2F" w14:textId="77777777" w:rsidR="00396FB1" w:rsidRPr="005E2DC2" w:rsidRDefault="00396FB1" w:rsidP="00205FD7"/>
          <w:p w14:paraId="49DAB0F3" w14:textId="77777777" w:rsidR="00396FB1" w:rsidRDefault="00396FB1" w:rsidP="00205FD7"/>
          <w:p w14:paraId="65C340ED" w14:textId="77777777" w:rsidR="00396FB1" w:rsidRDefault="00396FB1" w:rsidP="00205FD7"/>
          <w:p w14:paraId="0E9EBE75" w14:textId="77777777" w:rsidR="00396FB1" w:rsidRDefault="00396FB1" w:rsidP="00205FD7"/>
          <w:p w14:paraId="7AFD59BB" w14:textId="77777777" w:rsidR="00396FB1" w:rsidRPr="005E2DC2" w:rsidRDefault="00396FB1" w:rsidP="00205FD7"/>
        </w:tc>
      </w:tr>
    </w:tbl>
    <w:p w14:paraId="0ED9C95E" w14:textId="77777777" w:rsidR="00396FB1" w:rsidRPr="005E2DC2" w:rsidRDefault="00396FB1" w:rsidP="00396FB1">
      <w:pPr>
        <w:spacing w:after="0" w:line="240" w:lineRule="auto"/>
      </w:pPr>
      <w:bookmarkStart w:id="147" w:name="_Hlk5279253"/>
      <w:r w:rsidRPr="009D4ACB">
        <w:rPr>
          <w:b/>
          <w:color w:val="0000FF"/>
          <w:highlight w:val="yellow"/>
        </w:rPr>
        <w:t>*</w:t>
      </w:r>
      <w:bookmarkEnd w:id="147"/>
      <w:r>
        <w:t xml:space="preserve">Remove the Wendy Spence Civil Rights note/letter if it is located in the member file. </w:t>
      </w:r>
    </w:p>
    <w:p w14:paraId="540ECDA6" w14:textId="77777777" w:rsidR="00396FB1" w:rsidRPr="005E2DC2" w:rsidRDefault="00396FB1" w:rsidP="00396FB1">
      <w:pPr>
        <w:spacing w:after="0" w:line="240" w:lineRule="auto"/>
      </w:pPr>
    </w:p>
    <w:p w14:paraId="56F4437A" w14:textId="77777777" w:rsidR="00396FB1" w:rsidRPr="005E2DC2" w:rsidRDefault="00396FB1" w:rsidP="00396FB1">
      <w:r w:rsidRPr="005E2DC2">
        <w:br w:type="page"/>
      </w:r>
    </w:p>
    <w:p w14:paraId="73CD87EB" w14:textId="77777777" w:rsidR="00396FB1" w:rsidRDefault="00396FB1" w:rsidP="00396FB1">
      <w:pPr>
        <w:spacing w:after="0" w:line="240" w:lineRule="auto"/>
      </w:pPr>
    </w:p>
    <w:p w14:paraId="2EE43217" w14:textId="77777777" w:rsidR="00396FB1" w:rsidRDefault="00396FB1" w:rsidP="00396FB1">
      <w:pPr>
        <w:spacing w:after="0" w:line="240" w:lineRule="auto"/>
      </w:pPr>
    </w:p>
    <w:p w14:paraId="03626F9B" w14:textId="77777777" w:rsidR="00396FB1" w:rsidRDefault="00396FB1" w:rsidP="00396FB1">
      <w:pPr>
        <w:spacing w:after="0" w:line="240" w:lineRule="auto"/>
      </w:pPr>
    </w:p>
    <w:tbl>
      <w:tblPr>
        <w:tblStyle w:val="TableGrid"/>
        <w:tblW w:w="10620" w:type="dxa"/>
        <w:tblInd w:w="-185" w:type="dxa"/>
        <w:tblLook w:val="04A0" w:firstRow="1" w:lastRow="0" w:firstColumn="1" w:lastColumn="0" w:noHBand="0" w:noVBand="1"/>
      </w:tblPr>
      <w:tblGrid>
        <w:gridCol w:w="720"/>
        <w:gridCol w:w="5580"/>
        <w:gridCol w:w="450"/>
        <w:gridCol w:w="450"/>
        <w:gridCol w:w="3420"/>
      </w:tblGrid>
      <w:tr w:rsidR="00396FB1" w:rsidRPr="005E2DC2" w14:paraId="707FDDC0" w14:textId="77777777" w:rsidTr="00205FD7">
        <w:tc>
          <w:tcPr>
            <w:tcW w:w="10620" w:type="dxa"/>
            <w:gridSpan w:val="5"/>
            <w:tcBorders>
              <w:top w:val="single" w:sz="18" w:space="0" w:color="000000"/>
              <w:left w:val="single" w:sz="18" w:space="0" w:color="000000"/>
              <w:right w:val="single" w:sz="18" w:space="0" w:color="000000"/>
            </w:tcBorders>
            <w:shd w:val="clear" w:color="auto" w:fill="EDEDED" w:themeFill="accent3" w:themeFillTint="33"/>
            <w:vAlign w:val="bottom"/>
          </w:tcPr>
          <w:p w14:paraId="72603937" w14:textId="77777777" w:rsidR="00396FB1" w:rsidRPr="005E2DC2" w:rsidRDefault="00396FB1" w:rsidP="003A521B">
            <w:pPr>
              <w:pStyle w:val="ListParagraph"/>
              <w:numPr>
                <w:ilvl w:val="0"/>
                <w:numId w:val="142"/>
              </w:numPr>
              <w:rPr>
                <w:b/>
              </w:rPr>
            </w:pPr>
            <w:r w:rsidRPr="005E2DC2">
              <w:rPr>
                <w:b/>
              </w:rPr>
              <w:t xml:space="preserve">Member Evaluations and Member Development </w:t>
            </w:r>
            <w:r w:rsidRPr="005E2DC2">
              <w:rPr>
                <w:i/>
              </w:rPr>
              <w:t>(CERT training, First Aid, CPR, etc.)</w:t>
            </w:r>
          </w:p>
        </w:tc>
      </w:tr>
      <w:tr w:rsidR="00396FB1" w:rsidRPr="005E2DC2" w14:paraId="494D6DBD" w14:textId="77777777" w:rsidTr="00205FD7">
        <w:tc>
          <w:tcPr>
            <w:tcW w:w="6300" w:type="dxa"/>
            <w:gridSpan w:val="2"/>
            <w:tcBorders>
              <w:left w:val="single" w:sz="18" w:space="0" w:color="000000"/>
              <w:bottom w:val="single" w:sz="18" w:space="0" w:color="000000"/>
            </w:tcBorders>
            <w:shd w:val="clear" w:color="auto" w:fill="DBDBDB" w:themeFill="accent3" w:themeFillTint="66"/>
            <w:vAlign w:val="bottom"/>
          </w:tcPr>
          <w:p w14:paraId="746B08CE" w14:textId="77777777" w:rsidR="00396FB1" w:rsidRPr="005E2DC2" w:rsidRDefault="00396FB1" w:rsidP="00205FD7">
            <w:pPr>
              <w:rPr>
                <w:b/>
              </w:rPr>
            </w:pPr>
            <w:r w:rsidRPr="005E2DC2">
              <w:rPr>
                <w:b/>
              </w:rPr>
              <w:t xml:space="preserve">Documentation </w:t>
            </w:r>
          </w:p>
        </w:tc>
        <w:tc>
          <w:tcPr>
            <w:tcW w:w="450" w:type="dxa"/>
            <w:tcBorders>
              <w:bottom w:val="single" w:sz="18" w:space="0" w:color="000000"/>
            </w:tcBorders>
            <w:shd w:val="clear" w:color="auto" w:fill="DBDBDB" w:themeFill="accent3" w:themeFillTint="66"/>
            <w:vAlign w:val="bottom"/>
          </w:tcPr>
          <w:p w14:paraId="493DC2FE" w14:textId="77777777" w:rsidR="00396FB1" w:rsidRPr="005E2DC2" w:rsidRDefault="00396FB1" w:rsidP="00205FD7">
            <w:pPr>
              <w:jc w:val="center"/>
              <w:rPr>
                <w:b/>
                <w:sz w:val="20"/>
                <w:szCs w:val="20"/>
              </w:rPr>
            </w:pPr>
            <w:r w:rsidRPr="005E2DC2">
              <w:rPr>
                <w:b/>
                <w:sz w:val="20"/>
                <w:szCs w:val="20"/>
              </w:rPr>
              <w:t>Y</w:t>
            </w:r>
          </w:p>
        </w:tc>
        <w:tc>
          <w:tcPr>
            <w:tcW w:w="450" w:type="dxa"/>
            <w:tcBorders>
              <w:bottom w:val="single" w:sz="18" w:space="0" w:color="000000"/>
            </w:tcBorders>
            <w:shd w:val="clear" w:color="auto" w:fill="DBDBDB" w:themeFill="accent3" w:themeFillTint="66"/>
            <w:vAlign w:val="bottom"/>
          </w:tcPr>
          <w:p w14:paraId="616E635D" w14:textId="77777777" w:rsidR="00396FB1" w:rsidRPr="005E2DC2" w:rsidRDefault="00396FB1" w:rsidP="00205FD7">
            <w:pPr>
              <w:jc w:val="center"/>
              <w:rPr>
                <w:b/>
                <w:sz w:val="20"/>
                <w:szCs w:val="20"/>
              </w:rPr>
            </w:pPr>
            <w:r w:rsidRPr="005E2DC2">
              <w:rPr>
                <w:b/>
                <w:sz w:val="20"/>
                <w:szCs w:val="20"/>
              </w:rPr>
              <w:t>N</w:t>
            </w:r>
          </w:p>
        </w:tc>
        <w:tc>
          <w:tcPr>
            <w:tcW w:w="3420" w:type="dxa"/>
            <w:tcBorders>
              <w:bottom w:val="single" w:sz="18" w:space="0" w:color="auto"/>
              <w:right w:val="single" w:sz="18" w:space="0" w:color="000000"/>
            </w:tcBorders>
            <w:shd w:val="clear" w:color="auto" w:fill="DBDBDB" w:themeFill="accent3" w:themeFillTint="66"/>
            <w:vAlign w:val="bottom"/>
          </w:tcPr>
          <w:p w14:paraId="62E6BF80" w14:textId="77777777" w:rsidR="00396FB1" w:rsidRPr="005E2DC2" w:rsidRDefault="00396FB1" w:rsidP="00205FD7">
            <w:pPr>
              <w:rPr>
                <w:b/>
                <w:sz w:val="20"/>
                <w:szCs w:val="20"/>
              </w:rPr>
            </w:pPr>
            <w:r w:rsidRPr="005E2DC2">
              <w:rPr>
                <w:b/>
                <w:sz w:val="20"/>
                <w:szCs w:val="20"/>
              </w:rPr>
              <w:t>Brief Comments</w:t>
            </w:r>
          </w:p>
        </w:tc>
      </w:tr>
      <w:tr w:rsidR="00396FB1" w:rsidRPr="005E2DC2" w14:paraId="1D934BB0" w14:textId="77777777" w:rsidTr="00205FD7">
        <w:tc>
          <w:tcPr>
            <w:tcW w:w="10620" w:type="dxa"/>
            <w:gridSpan w:val="5"/>
            <w:tcBorders>
              <w:left w:val="single" w:sz="18" w:space="0" w:color="000000"/>
              <w:right w:val="single" w:sz="18" w:space="0" w:color="000000"/>
            </w:tcBorders>
            <w:shd w:val="clear" w:color="auto" w:fill="auto"/>
            <w:vAlign w:val="bottom"/>
          </w:tcPr>
          <w:p w14:paraId="3A77B624" w14:textId="77777777" w:rsidR="00396FB1" w:rsidRPr="005E2DC2" w:rsidRDefault="00396FB1" w:rsidP="00205FD7">
            <w:pPr>
              <w:rPr>
                <w:b/>
              </w:rPr>
            </w:pPr>
            <w:r w:rsidRPr="005E2DC2">
              <w:rPr>
                <w:b/>
              </w:rPr>
              <w:t>Evaluations</w:t>
            </w:r>
          </w:p>
        </w:tc>
      </w:tr>
      <w:tr w:rsidR="00396FB1" w:rsidRPr="005E2DC2" w14:paraId="3DDF7215" w14:textId="77777777" w:rsidTr="00205FD7">
        <w:tc>
          <w:tcPr>
            <w:tcW w:w="6300" w:type="dxa"/>
            <w:gridSpan w:val="2"/>
            <w:tcBorders>
              <w:left w:val="single" w:sz="18" w:space="0" w:color="000000"/>
            </w:tcBorders>
            <w:shd w:val="clear" w:color="auto" w:fill="auto"/>
            <w:vAlign w:val="bottom"/>
          </w:tcPr>
          <w:p w14:paraId="36CB52CA" w14:textId="77777777" w:rsidR="00396FB1" w:rsidRPr="00641101" w:rsidRDefault="00396FB1" w:rsidP="00205FD7">
            <w:pPr>
              <w:rPr>
                <w:sz w:val="20"/>
                <w:szCs w:val="20"/>
              </w:rPr>
            </w:pPr>
            <w:r w:rsidRPr="00641101">
              <w:rPr>
                <w:sz w:val="20"/>
                <w:szCs w:val="20"/>
              </w:rPr>
              <w:t>Mid-term (required for FT and HT members)</w:t>
            </w:r>
          </w:p>
        </w:tc>
        <w:tc>
          <w:tcPr>
            <w:tcW w:w="450" w:type="dxa"/>
            <w:shd w:val="clear" w:color="auto" w:fill="auto"/>
          </w:tcPr>
          <w:p w14:paraId="3133DD89" w14:textId="77777777" w:rsidR="00396FB1" w:rsidRPr="005E2DC2" w:rsidRDefault="00396FB1" w:rsidP="00205FD7"/>
        </w:tc>
        <w:tc>
          <w:tcPr>
            <w:tcW w:w="450" w:type="dxa"/>
            <w:shd w:val="clear" w:color="auto" w:fill="C9C9C9" w:themeFill="accent3" w:themeFillTint="99"/>
          </w:tcPr>
          <w:p w14:paraId="2DC6958E" w14:textId="77777777" w:rsidR="00396FB1" w:rsidRPr="005E2DC2" w:rsidRDefault="00396FB1" w:rsidP="00205FD7"/>
        </w:tc>
        <w:tc>
          <w:tcPr>
            <w:tcW w:w="3420" w:type="dxa"/>
            <w:tcBorders>
              <w:right w:val="single" w:sz="18" w:space="0" w:color="000000"/>
            </w:tcBorders>
            <w:shd w:val="clear" w:color="auto" w:fill="auto"/>
            <w:vAlign w:val="bottom"/>
          </w:tcPr>
          <w:p w14:paraId="366438AF" w14:textId="77777777" w:rsidR="00396FB1" w:rsidRPr="009D4ACB" w:rsidRDefault="00396FB1" w:rsidP="00205FD7">
            <w:pPr>
              <w:rPr>
                <w:sz w:val="20"/>
                <w:szCs w:val="20"/>
              </w:rPr>
            </w:pPr>
            <w:r w:rsidRPr="009D4ACB">
              <w:rPr>
                <w:sz w:val="20"/>
                <w:szCs w:val="20"/>
              </w:rPr>
              <w:t>Date of MT</w:t>
            </w:r>
            <w:r>
              <w:rPr>
                <w:sz w:val="20"/>
                <w:szCs w:val="20"/>
              </w:rPr>
              <w:t xml:space="preserve"> </w:t>
            </w:r>
            <w:r w:rsidRPr="009D4ACB">
              <w:rPr>
                <w:sz w:val="20"/>
                <w:szCs w:val="20"/>
              </w:rPr>
              <w:t>Eval.:</w:t>
            </w:r>
          </w:p>
        </w:tc>
      </w:tr>
      <w:tr w:rsidR="00396FB1" w:rsidRPr="005E2DC2" w14:paraId="4FAD80CF" w14:textId="77777777" w:rsidTr="00205FD7">
        <w:tc>
          <w:tcPr>
            <w:tcW w:w="6300" w:type="dxa"/>
            <w:gridSpan w:val="2"/>
            <w:tcBorders>
              <w:left w:val="single" w:sz="18" w:space="0" w:color="000000"/>
            </w:tcBorders>
            <w:shd w:val="clear" w:color="auto" w:fill="auto"/>
            <w:vAlign w:val="bottom"/>
          </w:tcPr>
          <w:p w14:paraId="402867AC" w14:textId="77777777" w:rsidR="00396FB1" w:rsidRPr="00641101" w:rsidRDefault="00396FB1" w:rsidP="00205FD7">
            <w:pPr>
              <w:rPr>
                <w:sz w:val="20"/>
                <w:szCs w:val="20"/>
              </w:rPr>
            </w:pPr>
            <w:r w:rsidRPr="00641101">
              <w:rPr>
                <w:sz w:val="20"/>
                <w:szCs w:val="20"/>
              </w:rPr>
              <w:t>End of term (required for all members)</w:t>
            </w:r>
          </w:p>
        </w:tc>
        <w:tc>
          <w:tcPr>
            <w:tcW w:w="450" w:type="dxa"/>
            <w:shd w:val="clear" w:color="auto" w:fill="auto"/>
          </w:tcPr>
          <w:p w14:paraId="691DF55E" w14:textId="77777777" w:rsidR="00396FB1" w:rsidRPr="005E2DC2" w:rsidRDefault="00396FB1" w:rsidP="00205FD7"/>
        </w:tc>
        <w:tc>
          <w:tcPr>
            <w:tcW w:w="450" w:type="dxa"/>
            <w:shd w:val="clear" w:color="auto" w:fill="C9C9C9" w:themeFill="accent3" w:themeFillTint="99"/>
          </w:tcPr>
          <w:p w14:paraId="3D5B06B8" w14:textId="77777777" w:rsidR="00396FB1" w:rsidRPr="005E2DC2" w:rsidRDefault="00396FB1" w:rsidP="00205FD7"/>
        </w:tc>
        <w:tc>
          <w:tcPr>
            <w:tcW w:w="3420" w:type="dxa"/>
            <w:tcBorders>
              <w:right w:val="single" w:sz="18" w:space="0" w:color="000000"/>
            </w:tcBorders>
            <w:shd w:val="clear" w:color="auto" w:fill="auto"/>
            <w:vAlign w:val="bottom"/>
          </w:tcPr>
          <w:p w14:paraId="681D8613" w14:textId="77777777" w:rsidR="00396FB1" w:rsidRPr="009D4ACB" w:rsidRDefault="00396FB1" w:rsidP="00205FD7">
            <w:pPr>
              <w:rPr>
                <w:sz w:val="20"/>
                <w:szCs w:val="20"/>
              </w:rPr>
            </w:pPr>
            <w:r w:rsidRPr="009D4ACB">
              <w:rPr>
                <w:sz w:val="20"/>
                <w:szCs w:val="20"/>
              </w:rPr>
              <w:t xml:space="preserve">Date of </w:t>
            </w:r>
            <w:r>
              <w:rPr>
                <w:sz w:val="20"/>
                <w:szCs w:val="20"/>
              </w:rPr>
              <w:t xml:space="preserve">EOY </w:t>
            </w:r>
            <w:r w:rsidRPr="009D4ACB">
              <w:rPr>
                <w:sz w:val="20"/>
                <w:szCs w:val="20"/>
              </w:rPr>
              <w:t>Eval.:</w:t>
            </w:r>
          </w:p>
        </w:tc>
      </w:tr>
      <w:tr w:rsidR="00396FB1" w:rsidRPr="005E2DC2" w14:paraId="43C32B4B" w14:textId="77777777" w:rsidTr="00205FD7">
        <w:tc>
          <w:tcPr>
            <w:tcW w:w="720" w:type="dxa"/>
            <w:tcBorders>
              <w:left w:val="single" w:sz="18" w:space="0" w:color="000000"/>
            </w:tcBorders>
            <w:shd w:val="clear" w:color="auto" w:fill="auto"/>
            <w:vAlign w:val="bottom"/>
          </w:tcPr>
          <w:p w14:paraId="4E337358" w14:textId="77777777" w:rsidR="00396FB1" w:rsidRPr="00641101" w:rsidRDefault="00396FB1" w:rsidP="00205FD7">
            <w:pPr>
              <w:rPr>
                <w:sz w:val="20"/>
                <w:szCs w:val="20"/>
              </w:rPr>
            </w:pPr>
          </w:p>
        </w:tc>
        <w:tc>
          <w:tcPr>
            <w:tcW w:w="5580" w:type="dxa"/>
            <w:shd w:val="clear" w:color="auto" w:fill="auto"/>
            <w:vAlign w:val="bottom"/>
          </w:tcPr>
          <w:p w14:paraId="26DCD142" w14:textId="77777777" w:rsidR="00396FB1" w:rsidRPr="00641101" w:rsidRDefault="00396FB1" w:rsidP="00205FD7">
            <w:pPr>
              <w:rPr>
                <w:sz w:val="20"/>
                <w:szCs w:val="20"/>
              </w:rPr>
            </w:pPr>
            <w:r w:rsidRPr="00641101">
              <w:rPr>
                <w:sz w:val="20"/>
                <w:szCs w:val="20"/>
              </w:rPr>
              <w:t>Completed required hours</w:t>
            </w:r>
          </w:p>
        </w:tc>
        <w:tc>
          <w:tcPr>
            <w:tcW w:w="450" w:type="dxa"/>
            <w:shd w:val="clear" w:color="auto" w:fill="auto"/>
          </w:tcPr>
          <w:p w14:paraId="0054A619" w14:textId="77777777" w:rsidR="00396FB1" w:rsidRPr="005E2DC2" w:rsidRDefault="00396FB1" w:rsidP="00205FD7"/>
        </w:tc>
        <w:tc>
          <w:tcPr>
            <w:tcW w:w="450" w:type="dxa"/>
            <w:shd w:val="clear" w:color="auto" w:fill="C9C9C9" w:themeFill="accent3" w:themeFillTint="99"/>
          </w:tcPr>
          <w:p w14:paraId="4A74CDBF" w14:textId="77777777" w:rsidR="00396FB1" w:rsidRPr="005E2DC2" w:rsidRDefault="00396FB1" w:rsidP="00205FD7"/>
        </w:tc>
        <w:tc>
          <w:tcPr>
            <w:tcW w:w="3420" w:type="dxa"/>
            <w:tcBorders>
              <w:right w:val="single" w:sz="18" w:space="0" w:color="000000"/>
            </w:tcBorders>
            <w:shd w:val="clear" w:color="auto" w:fill="auto"/>
          </w:tcPr>
          <w:p w14:paraId="7E05E8DC" w14:textId="77777777" w:rsidR="00396FB1" w:rsidRPr="005E2DC2" w:rsidRDefault="00396FB1" w:rsidP="00205FD7"/>
        </w:tc>
      </w:tr>
      <w:tr w:rsidR="00396FB1" w:rsidRPr="005E2DC2" w14:paraId="5E7BE356" w14:textId="77777777" w:rsidTr="00205FD7">
        <w:tc>
          <w:tcPr>
            <w:tcW w:w="720" w:type="dxa"/>
            <w:tcBorders>
              <w:left w:val="single" w:sz="18" w:space="0" w:color="000000"/>
            </w:tcBorders>
            <w:shd w:val="clear" w:color="auto" w:fill="auto"/>
            <w:vAlign w:val="bottom"/>
          </w:tcPr>
          <w:p w14:paraId="3160C153" w14:textId="77777777" w:rsidR="00396FB1" w:rsidRPr="00641101" w:rsidRDefault="00396FB1" w:rsidP="00205FD7">
            <w:pPr>
              <w:rPr>
                <w:sz w:val="20"/>
                <w:szCs w:val="20"/>
              </w:rPr>
            </w:pPr>
          </w:p>
        </w:tc>
        <w:tc>
          <w:tcPr>
            <w:tcW w:w="5580" w:type="dxa"/>
            <w:shd w:val="clear" w:color="auto" w:fill="auto"/>
            <w:vAlign w:val="bottom"/>
          </w:tcPr>
          <w:p w14:paraId="67E56843" w14:textId="77777777" w:rsidR="00396FB1" w:rsidRPr="00641101" w:rsidRDefault="00396FB1" w:rsidP="00205FD7">
            <w:pPr>
              <w:rPr>
                <w:sz w:val="20"/>
                <w:szCs w:val="20"/>
              </w:rPr>
            </w:pPr>
            <w:r w:rsidRPr="00641101">
              <w:rPr>
                <w:sz w:val="20"/>
                <w:szCs w:val="20"/>
              </w:rPr>
              <w:t>Satisfactorily completed assignments</w:t>
            </w:r>
          </w:p>
        </w:tc>
        <w:tc>
          <w:tcPr>
            <w:tcW w:w="450" w:type="dxa"/>
            <w:shd w:val="clear" w:color="auto" w:fill="auto"/>
          </w:tcPr>
          <w:p w14:paraId="66DDCDBF" w14:textId="77777777" w:rsidR="00396FB1" w:rsidRPr="005E2DC2" w:rsidRDefault="00396FB1" w:rsidP="00205FD7"/>
        </w:tc>
        <w:tc>
          <w:tcPr>
            <w:tcW w:w="450" w:type="dxa"/>
            <w:shd w:val="clear" w:color="auto" w:fill="C9C9C9" w:themeFill="accent3" w:themeFillTint="99"/>
          </w:tcPr>
          <w:p w14:paraId="662AF871" w14:textId="77777777" w:rsidR="00396FB1" w:rsidRPr="005E2DC2" w:rsidRDefault="00396FB1" w:rsidP="00205FD7"/>
        </w:tc>
        <w:tc>
          <w:tcPr>
            <w:tcW w:w="3420" w:type="dxa"/>
            <w:tcBorders>
              <w:right w:val="single" w:sz="18" w:space="0" w:color="000000"/>
            </w:tcBorders>
            <w:shd w:val="clear" w:color="auto" w:fill="auto"/>
          </w:tcPr>
          <w:p w14:paraId="198A0203" w14:textId="77777777" w:rsidR="00396FB1" w:rsidRPr="005E2DC2" w:rsidRDefault="00396FB1" w:rsidP="00205FD7"/>
        </w:tc>
      </w:tr>
      <w:tr w:rsidR="00396FB1" w:rsidRPr="005E2DC2" w14:paraId="0DB68C20" w14:textId="77777777" w:rsidTr="00205FD7">
        <w:tc>
          <w:tcPr>
            <w:tcW w:w="720" w:type="dxa"/>
            <w:tcBorders>
              <w:left w:val="single" w:sz="18" w:space="0" w:color="000000"/>
              <w:bottom w:val="single" w:sz="18" w:space="0" w:color="000000"/>
            </w:tcBorders>
            <w:shd w:val="clear" w:color="auto" w:fill="auto"/>
            <w:vAlign w:val="bottom"/>
          </w:tcPr>
          <w:p w14:paraId="51CD4790" w14:textId="77777777" w:rsidR="00396FB1" w:rsidRPr="00641101" w:rsidRDefault="00396FB1" w:rsidP="00205FD7">
            <w:pPr>
              <w:rPr>
                <w:sz w:val="20"/>
                <w:szCs w:val="20"/>
              </w:rPr>
            </w:pPr>
          </w:p>
        </w:tc>
        <w:tc>
          <w:tcPr>
            <w:tcW w:w="5580" w:type="dxa"/>
            <w:tcBorders>
              <w:bottom w:val="single" w:sz="18" w:space="0" w:color="000000"/>
            </w:tcBorders>
            <w:shd w:val="clear" w:color="auto" w:fill="auto"/>
            <w:vAlign w:val="bottom"/>
          </w:tcPr>
          <w:p w14:paraId="4B3F39AD" w14:textId="77777777" w:rsidR="00396FB1" w:rsidRPr="00641101" w:rsidRDefault="00396FB1" w:rsidP="00205FD7">
            <w:pPr>
              <w:rPr>
                <w:sz w:val="20"/>
                <w:szCs w:val="20"/>
              </w:rPr>
            </w:pPr>
            <w:r w:rsidRPr="00641101">
              <w:rPr>
                <w:sz w:val="20"/>
                <w:szCs w:val="20"/>
              </w:rPr>
              <w:t xml:space="preserve">Other factors as determined </w:t>
            </w:r>
          </w:p>
        </w:tc>
        <w:tc>
          <w:tcPr>
            <w:tcW w:w="450" w:type="dxa"/>
            <w:tcBorders>
              <w:bottom w:val="single" w:sz="18" w:space="0" w:color="000000"/>
            </w:tcBorders>
            <w:shd w:val="clear" w:color="auto" w:fill="auto"/>
          </w:tcPr>
          <w:p w14:paraId="53947DEF" w14:textId="77777777" w:rsidR="00396FB1" w:rsidRPr="005E2DC2" w:rsidRDefault="00396FB1" w:rsidP="00205FD7"/>
        </w:tc>
        <w:tc>
          <w:tcPr>
            <w:tcW w:w="450" w:type="dxa"/>
            <w:tcBorders>
              <w:bottom w:val="single" w:sz="18" w:space="0" w:color="000000"/>
            </w:tcBorders>
            <w:shd w:val="clear" w:color="auto" w:fill="C9C9C9" w:themeFill="accent3" w:themeFillTint="99"/>
          </w:tcPr>
          <w:p w14:paraId="02B01CBC" w14:textId="77777777" w:rsidR="00396FB1" w:rsidRPr="005E2DC2" w:rsidRDefault="00396FB1" w:rsidP="00205FD7"/>
        </w:tc>
        <w:tc>
          <w:tcPr>
            <w:tcW w:w="3420" w:type="dxa"/>
            <w:tcBorders>
              <w:bottom w:val="single" w:sz="18" w:space="0" w:color="000000"/>
              <w:right w:val="single" w:sz="18" w:space="0" w:color="000000"/>
            </w:tcBorders>
            <w:shd w:val="clear" w:color="auto" w:fill="auto"/>
          </w:tcPr>
          <w:p w14:paraId="394B02C8" w14:textId="77777777" w:rsidR="00396FB1" w:rsidRPr="005E2DC2" w:rsidRDefault="00396FB1" w:rsidP="00205FD7"/>
        </w:tc>
      </w:tr>
      <w:tr w:rsidR="00396FB1" w:rsidRPr="005E2DC2" w14:paraId="09B60670" w14:textId="77777777" w:rsidTr="00205FD7">
        <w:tc>
          <w:tcPr>
            <w:tcW w:w="10620" w:type="dxa"/>
            <w:gridSpan w:val="5"/>
            <w:tcBorders>
              <w:top w:val="single" w:sz="18" w:space="0" w:color="000000"/>
              <w:left w:val="single" w:sz="18" w:space="0" w:color="000000"/>
              <w:right w:val="single" w:sz="18" w:space="0" w:color="000000"/>
            </w:tcBorders>
            <w:shd w:val="clear" w:color="auto" w:fill="auto"/>
            <w:vAlign w:val="bottom"/>
          </w:tcPr>
          <w:p w14:paraId="2F2A6D76" w14:textId="77777777" w:rsidR="00396FB1" w:rsidRPr="005E2DC2" w:rsidRDefault="00396FB1" w:rsidP="00205FD7">
            <w:pPr>
              <w:rPr>
                <w:b/>
              </w:rPr>
            </w:pPr>
            <w:r w:rsidRPr="005E2DC2">
              <w:rPr>
                <w:b/>
              </w:rPr>
              <w:t>Member Development</w:t>
            </w:r>
          </w:p>
        </w:tc>
      </w:tr>
      <w:tr w:rsidR="00396FB1" w:rsidRPr="005E2DC2" w14:paraId="0858F3A1" w14:textId="77777777" w:rsidTr="00205FD7">
        <w:tc>
          <w:tcPr>
            <w:tcW w:w="6300" w:type="dxa"/>
            <w:gridSpan w:val="2"/>
            <w:tcBorders>
              <w:left w:val="single" w:sz="18" w:space="0" w:color="000000"/>
              <w:bottom w:val="single" w:sz="4" w:space="0" w:color="000000"/>
            </w:tcBorders>
            <w:shd w:val="clear" w:color="auto" w:fill="auto"/>
            <w:vAlign w:val="bottom"/>
          </w:tcPr>
          <w:p w14:paraId="27219D81" w14:textId="77777777" w:rsidR="00396FB1" w:rsidRPr="005E2DC2" w:rsidRDefault="00396FB1" w:rsidP="00205FD7">
            <w:r w:rsidRPr="005E2DC2">
              <w:t>Earned certificates, trainings, etc. during the member’s service.</w:t>
            </w:r>
          </w:p>
        </w:tc>
        <w:tc>
          <w:tcPr>
            <w:tcW w:w="450" w:type="dxa"/>
            <w:tcBorders>
              <w:bottom w:val="single" w:sz="4" w:space="0" w:color="000000"/>
            </w:tcBorders>
            <w:shd w:val="clear" w:color="auto" w:fill="auto"/>
          </w:tcPr>
          <w:p w14:paraId="4FA414C9" w14:textId="77777777" w:rsidR="00396FB1" w:rsidRPr="005E2DC2" w:rsidRDefault="00396FB1" w:rsidP="00205FD7"/>
        </w:tc>
        <w:tc>
          <w:tcPr>
            <w:tcW w:w="450" w:type="dxa"/>
            <w:tcBorders>
              <w:bottom w:val="single" w:sz="4" w:space="0" w:color="000000"/>
            </w:tcBorders>
            <w:shd w:val="clear" w:color="auto" w:fill="C9C9C9" w:themeFill="accent3" w:themeFillTint="99"/>
          </w:tcPr>
          <w:p w14:paraId="64BE4254" w14:textId="77777777" w:rsidR="00396FB1" w:rsidRPr="005E2DC2" w:rsidRDefault="00396FB1" w:rsidP="00205FD7"/>
        </w:tc>
        <w:tc>
          <w:tcPr>
            <w:tcW w:w="3420" w:type="dxa"/>
            <w:tcBorders>
              <w:bottom w:val="single" w:sz="4" w:space="0" w:color="000000"/>
              <w:right w:val="single" w:sz="18" w:space="0" w:color="auto"/>
            </w:tcBorders>
            <w:shd w:val="clear" w:color="auto" w:fill="auto"/>
          </w:tcPr>
          <w:p w14:paraId="72036C26" w14:textId="77777777" w:rsidR="00396FB1" w:rsidRPr="005E2DC2" w:rsidRDefault="00396FB1" w:rsidP="00205FD7"/>
        </w:tc>
      </w:tr>
      <w:tr w:rsidR="00396FB1" w:rsidRPr="005E2DC2" w14:paraId="710FED72" w14:textId="77777777" w:rsidTr="00205FD7">
        <w:tc>
          <w:tcPr>
            <w:tcW w:w="6300" w:type="dxa"/>
            <w:gridSpan w:val="2"/>
            <w:tcBorders>
              <w:top w:val="single" w:sz="4" w:space="0" w:color="000000"/>
              <w:left w:val="single" w:sz="18" w:space="0" w:color="000000"/>
              <w:bottom w:val="single" w:sz="18" w:space="0" w:color="000000"/>
            </w:tcBorders>
            <w:shd w:val="clear" w:color="auto" w:fill="auto"/>
            <w:vAlign w:val="bottom"/>
          </w:tcPr>
          <w:p w14:paraId="57872AD9" w14:textId="77777777" w:rsidR="00396FB1" w:rsidRPr="00051CDC" w:rsidRDefault="00396FB1" w:rsidP="00205FD7">
            <w:r w:rsidRPr="00051CDC">
              <w:t xml:space="preserve">Life After AmeriCorps </w:t>
            </w:r>
            <w:r>
              <w:t>trainings, assessments, etc.</w:t>
            </w:r>
          </w:p>
        </w:tc>
        <w:tc>
          <w:tcPr>
            <w:tcW w:w="450" w:type="dxa"/>
            <w:tcBorders>
              <w:top w:val="single" w:sz="4" w:space="0" w:color="000000"/>
              <w:bottom w:val="single" w:sz="18" w:space="0" w:color="000000"/>
            </w:tcBorders>
            <w:shd w:val="clear" w:color="auto" w:fill="auto"/>
          </w:tcPr>
          <w:p w14:paraId="7783ABFB" w14:textId="77777777" w:rsidR="00396FB1" w:rsidRPr="005E2DC2" w:rsidRDefault="00396FB1" w:rsidP="00205FD7"/>
        </w:tc>
        <w:tc>
          <w:tcPr>
            <w:tcW w:w="450" w:type="dxa"/>
            <w:tcBorders>
              <w:top w:val="single" w:sz="4" w:space="0" w:color="000000"/>
              <w:bottom w:val="single" w:sz="18" w:space="0" w:color="000000"/>
            </w:tcBorders>
            <w:shd w:val="clear" w:color="auto" w:fill="C9C9C9" w:themeFill="accent3" w:themeFillTint="99"/>
          </w:tcPr>
          <w:p w14:paraId="1169C4A2" w14:textId="77777777" w:rsidR="00396FB1" w:rsidRPr="005E2DC2" w:rsidRDefault="00396FB1" w:rsidP="00205FD7"/>
        </w:tc>
        <w:tc>
          <w:tcPr>
            <w:tcW w:w="3420" w:type="dxa"/>
            <w:tcBorders>
              <w:top w:val="single" w:sz="4" w:space="0" w:color="000000"/>
              <w:bottom w:val="single" w:sz="18" w:space="0" w:color="000000"/>
              <w:right w:val="single" w:sz="18" w:space="0" w:color="auto"/>
            </w:tcBorders>
            <w:shd w:val="clear" w:color="auto" w:fill="auto"/>
          </w:tcPr>
          <w:p w14:paraId="21A9257D" w14:textId="77777777" w:rsidR="00396FB1" w:rsidRPr="005E2DC2" w:rsidRDefault="00396FB1" w:rsidP="00205FD7"/>
        </w:tc>
      </w:tr>
      <w:tr w:rsidR="00396FB1" w:rsidRPr="005E2DC2" w14:paraId="78E8A3F2" w14:textId="77777777" w:rsidTr="00205FD7">
        <w:tc>
          <w:tcPr>
            <w:tcW w:w="10620" w:type="dxa"/>
            <w:gridSpan w:val="5"/>
            <w:tcBorders>
              <w:top w:val="single" w:sz="18" w:space="0" w:color="000000"/>
            </w:tcBorders>
          </w:tcPr>
          <w:p w14:paraId="0B1521BB" w14:textId="77777777" w:rsidR="00396FB1" w:rsidRPr="00641101" w:rsidRDefault="00396FB1" w:rsidP="00205FD7">
            <w:pPr>
              <w:rPr>
                <w:b/>
              </w:rPr>
            </w:pPr>
            <w:r w:rsidRPr="00641101">
              <w:rPr>
                <w:b/>
              </w:rPr>
              <w:t xml:space="preserve">Additional Comments: </w:t>
            </w:r>
          </w:p>
          <w:p w14:paraId="44BBCB64" w14:textId="77777777" w:rsidR="00396FB1" w:rsidRPr="005E2DC2" w:rsidRDefault="00396FB1" w:rsidP="00205FD7"/>
          <w:p w14:paraId="7376879A" w14:textId="77777777" w:rsidR="00396FB1" w:rsidRPr="005E2DC2" w:rsidRDefault="00396FB1" w:rsidP="00205FD7"/>
          <w:p w14:paraId="253D1BB4" w14:textId="77777777" w:rsidR="00396FB1" w:rsidRDefault="00396FB1" w:rsidP="00205FD7"/>
          <w:p w14:paraId="345C8C80" w14:textId="77777777" w:rsidR="00396FB1" w:rsidRDefault="00396FB1" w:rsidP="00205FD7"/>
          <w:p w14:paraId="5D86E89C" w14:textId="77777777" w:rsidR="00396FB1" w:rsidRDefault="00396FB1" w:rsidP="00205FD7"/>
          <w:p w14:paraId="1B9687E9" w14:textId="77777777" w:rsidR="00396FB1" w:rsidRPr="005E2DC2" w:rsidRDefault="00396FB1" w:rsidP="00205FD7"/>
        </w:tc>
      </w:tr>
    </w:tbl>
    <w:p w14:paraId="0FE684DC" w14:textId="77777777" w:rsidR="00396FB1" w:rsidRDefault="00396FB1" w:rsidP="00396FB1">
      <w:pPr>
        <w:spacing w:after="0" w:line="240" w:lineRule="auto"/>
      </w:pPr>
      <w:r>
        <w:t xml:space="preserve">MT: Mid-term </w:t>
      </w:r>
    </w:p>
    <w:p w14:paraId="1983AED6" w14:textId="77777777" w:rsidR="00396FB1" w:rsidRPr="00051CDC" w:rsidRDefault="00396FB1" w:rsidP="00396FB1">
      <w:pPr>
        <w:spacing w:after="0" w:line="240" w:lineRule="auto"/>
      </w:pPr>
      <w:r>
        <w:t>EOY: End of Year</w:t>
      </w:r>
    </w:p>
    <w:p w14:paraId="6BD70315" w14:textId="77777777" w:rsidR="00396FB1" w:rsidRDefault="00396FB1" w:rsidP="00396FB1">
      <w:pPr>
        <w:spacing w:after="0" w:line="240" w:lineRule="auto"/>
      </w:pPr>
      <w:r>
        <w:t>You are required to</w:t>
      </w:r>
      <w:r w:rsidRPr="00E12C61">
        <w:t xml:space="preserve"> conduct and keep a record of</w:t>
      </w:r>
      <w:r>
        <w:t>:</w:t>
      </w:r>
    </w:p>
    <w:p w14:paraId="329E3770" w14:textId="77777777" w:rsidR="00396FB1" w:rsidRDefault="00396FB1" w:rsidP="003A521B">
      <w:pPr>
        <w:pStyle w:val="ListParagraph"/>
        <w:numPr>
          <w:ilvl w:val="0"/>
          <w:numId w:val="146"/>
        </w:numPr>
        <w:spacing w:after="0" w:line="240" w:lineRule="auto"/>
      </w:pPr>
      <w:r w:rsidRPr="00E12C61">
        <w:t>at least a midterm and an end-of-term written evaluation of each member’s performance for Full-Time members</w:t>
      </w:r>
    </w:p>
    <w:p w14:paraId="7AC1926F" w14:textId="77777777" w:rsidR="00396FB1" w:rsidRDefault="00396FB1" w:rsidP="003A521B">
      <w:pPr>
        <w:pStyle w:val="ListParagraph"/>
        <w:numPr>
          <w:ilvl w:val="0"/>
          <w:numId w:val="146"/>
        </w:numPr>
        <w:spacing w:after="0" w:line="240" w:lineRule="auto"/>
      </w:pPr>
      <w:r w:rsidRPr="00E12C61">
        <w:t xml:space="preserve">and an end-of-term written evaluation for all less-than-full-time members. </w:t>
      </w:r>
    </w:p>
    <w:p w14:paraId="6F1BA8DA" w14:textId="77777777" w:rsidR="00396FB1" w:rsidRPr="005E2DC2" w:rsidRDefault="00396FB1" w:rsidP="00396FB1">
      <w:pPr>
        <w:spacing w:after="0" w:line="240" w:lineRule="auto"/>
        <w:rPr>
          <w:sz w:val="12"/>
          <w:szCs w:val="12"/>
        </w:rPr>
      </w:pPr>
    </w:p>
    <w:p w14:paraId="1329AF34" w14:textId="77777777" w:rsidR="00396FB1" w:rsidRPr="005E2DC2" w:rsidRDefault="00396FB1" w:rsidP="00396FB1">
      <w:pPr>
        <w:tabs>
          <w:tab w:val="left" w:pos="3405"/>
        </w:tabs>
        <w:spacing w:after="0" w:line="240" w:lineRule="auto"/>
        <w:rPr>
          <w:sz w:val="6"/>
          <w:szCs w:val="6"/>
        </w:rPr>
      </w:pPr>
      <w:r w:rsidRPr="005E2DC2">
        <w:tab/>
      </w:r>
    </w:p>
    <w:p w14:paraId="4133290B" w14:textId="77777777" w:rsidR="00396FB1" w:rsidRPr="005E2DC2" w:rsidRDefault="00396FB1" w:rsidP="00396FB1">
      <w:r w:rsidRPr="005E2DC2">
        <w:br w:type="page"/>
      </w:r>
    </w:p>
    <w:p w14:paraId="62BA6BF4" w14:textId="77777777" w:rsidR="00396FB1" w:rsidRDefault="00396FB1" w:rsidP="00396FB1">
      <w:pPr>
        <w:spacing w:after="0" w:line="240" w:lineRule="auto"/>
        <w:jc w:val="center"/>
        <w:rPr>
          <w:color w:val="0000FF"/>
        </w:rPr>
      </w:pPr>
    </w:p>
    <w:p w14:paraId="24CC4B21" w14:textId="77777777" w:rsidR="00396FB1" w:rsidRDefault="00396FB1" w:rsidP="00396FB1">
      <w:pPr>
        <w:spacing w:after="0" w:line="240" w:lineRule="auto"/>
        <w:rPr>
          <w:color w:val="0000FF"/>
        </w:rPr>
      </w:pPr>
      <w:r>
        <w:rPr>
          <w:color w:val="0000FF"/>
        </w:rPr>
        <w:t xml:space="preserve">All information pertaining to compelling/personal circumstances, accommodation requests, incidents, etc. cannot be filed in the member’s file behind the VI. Section sheet. All confidential information </w:t>
      </w:r>
      <w:r w:rsidRPr="005E2DC2">
        <w:rPr>
          <w:color w:val="0000FF"/>
        </w:rPr>
        <w:t>must be filed separately from other member files and locked.</w:t>
      </w:r>
      <w:r>
        <w:rPr>
          <w:color w:val="0000FF"/>
        </w:rPr>
        <w:t xml:space="preserve"> </w:t>
      </w:r>
    </w:p>
    <w:p w14:paraId="4C6B0283" w14:textId="77777777" w:rsidR="00396FB1" w:rsidRDefault="00396FB1" w:rsidP="00396FB1">
      <w:pPr>
        <w:spacing w:after="0" w:line="240" w:lineRule="auto"/>
        <w:rPr>
          <w:color w:val="0000FF"/>
        </w:rPr>
      </w:pPr>
    </w:p>
    <w:p w14:paraId="404C270B" w14:textId="77777777" w:rsidR="00396FB1" w:rsidRDefault="00396FB1" w:rsidP="00396FB1">
      <w:pPr>
        <w:spacing w:after="0" w:line="240" w:lineRule="auto"/>
        <w:rPr>
          <w:color w:val="0000FF"/>
        </w:rPr>
      </w:pPr>
      <w:r>
        <w:rPr>
          <w:color w:val="0000FF"/>
        </w:rPr>
        <w:t xml:space="preserve">Please indicate if there is paperwork in the separate file pertaining to any of the four documentation sections listed below by checking the Yes box and including any notes you feel are necessary without violating member confidentiality.  </w:t>
      </w:r>
    </w:p>
    <w:p w14:paraId="4482A777" w14:textId="77777777" w:rsidR="00396FB1" w:rsidRDefault="00396FB1" w:rsidP="00396FB1">
      <w:pPr>
        <w:spacing w:after="0" w:line="240" w:lineRule="auto"/>
        <w:jc w:val="center"/>
        <w:rPr>
          <w:color w:val="0000FF"/>
        </w:rPr>
      </w:pPr>
    </w:p>
    <w:tbl>
      <w:tblPr>
        <w:tblStyle w:val="TableGrid1"/>
        <w:tblW w:w="106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0"/>
      </w:tblGrid>
      <w:tr w:rsidR="00396FB1" w:rsidRPr="005E2DC2" w14:paraId="59D60FD1" w14:textId="77777777" w:rsidTr="00205FD7">
        <w:trPr>
          <w:trHeight w:val="288"/>
        </w:trPr>
        <w:tc>
          <w:tcPr>
            <w:tcW w:w="10620" w:type="dxa"/>
            <w:shd w:val="clear" w:color="auto" w:fill="EDEDED" w:themeFill="accent3" w:themeFillTint="33"/>
            <w:vAlign w:val="bottom"/>
          </w:tcPr>
          <w:p w14:paraId="635F4B3B" w14:textId="77777777" w:rsidR="00396FB1" w:rsidRPr="00683749" w:rsidRDefault="00396FB1" w:rsidP="00205FD7">
            <w:pPr>
              <w:rPr>
                <w:rFonts w:cs="Times New Roman"/>
                <w:b/>
                <w:sz w:val="20"/>
                <w:szCs w:val="20"/>
              </w:rPr>
            </w:pPr>
            <w:r w:rsidRPr="00683749">
              <w:rPr>
                <w:rFonts w:cs="Times New Roman"/>
                <w:b/>
                <w:sz w:val="20"/>
                <w:szCs w:val="20"/>
              </w:rPr>
              <w:t>EXIT/SUSPENSION</w:t>
            </w:r>
          </w:p>
        </w:tc>
      </w:tr>
    </w:tbl>
    <w:tbl>
      <w:tblPr>
        <w:tblStyle w:val="TableGrid"/>
        <w:tblW w:w="10620" w:type="dxa"/>
        <w:tblInd w:w="-185" w:type="dxa"/>
        <w:tblLook w:val="04A0" w:firstRow="1" w:lastRow="0" w:firstColumn="1" w:lastColumn="0" w:noHBand="0" w:noVBand="1"/>
      </w:tblPr>
      <w:tblGrid>
        <w:gridCol w:w="6290"/>
        <w:gridCol w:w="450"/>
        <w:gridCol w:w="627"/>
        <w:gridCol w:w="3253"/>
      </w:tblGrid>
      <w:tr w:rsidR="00396FB1" w:rsidRPr="005E2DC2" w14:paraId="4D3805CE" w14:textId="77777777" w:rsidTr="00205FD7">
        <w:tc>
          <w:tcPr>
            <w:tcW w:w="10620" w:type="dxa"/>
            <w:gridSpan w:val="4"/>
            <w:tcBorders>
              <w:top w:val="single" w:sz="18" w:space="0" w:color="000000"/>
              <w:left w:val="single" w:sz="18" w:space="0" w:color="000000"/>
              <w:right w:val="single" w:sz="18" w:space="0" w:color="000000"/>
            </w:tcBorders>
            <w:shd w:val="clear" w:color="auto" w:fill="EDEDED" w:themeFill="accent3" w:themeFillTint="33"/>
            <w:vAlign w:val="bottom"/>
          </w:tcPr>
          <w:p w14:paraId="0429A8A9" w14:textId="77777777" w:rsidR="00396FB1" w:rsidRPr="005E2DC2" w:rsidRDefault="00396FB1" w:rsidP="003A521B">
            <w:pPr>
              <w:pStyle w:val="ListParagraph"/>
              <w:numPr>
                <w:ilvl w:val="0"/>
                <w:numId w:val="142"/>
              </w:numPr>
              <w:rPr>
                <w:b/>
              </w:rPr>
            </w:pPr>
            <w:r>
              <w:rPr>
                <w:b/>
              </w:rPr>
              <w:t>Compelling/</w:t>
            </w:r>
            <w:r w:rsidRPr="005E2DC2">
              <w:rPr>
                <w:b/>
              </w:rPr>
              <w:t>Personal Circumstance, Accommod</w:t>
            </w:r>
            <w:r>
              <w:rPr>
                <w:b/>
              </w:rPr>
              <w:t>ation, and Incidents</w:t>
            </w:r>
          </w:p>
        </w:tc>
      </w:tr>
      <w:tr w:rsidR="00396FB1" w:rsidRPr="005E2DC2" w14:paraId="0769DDC7" w14:textId="77777777" w:rsidTr="00205FD7">
        <w:tc>
          <w:tcPr>
            <w:tcW w:w="6290" w:type="dxa"/>
            <w:tcBorders>
              <w:top w:val="single" w:sz="2" w:space="0" w:color="000000"/>
              <w:left w:val="single" w:sz="18" w:space="0" w:color="000000"/>
              <w:right w:val="single" w:sz="4" w:space="0" w:color="000000"/>
            </w:tcBorders>
            <w:shd w:val="clear" w:color="auto" w:fill="DBDBDB" w:themeFill="accent3" w:themeFillTint="66"/>
            <w:vAlign w:val="bottom"/>
          </w:tcPr>
          <w:p w14:paraId="79438254" w14:textId="77777777" w:rsidR="00396FB1" w:rsidRPr="005E2DC2" w:rsidRDefault="00396FB1" w:rsidP="00205FD7">
            <w:pPr>
              <w:rPr>
                <w:b/>
              </w:rPr>
            </w:pPr>
            <w:r w:rsidRPr="005E2DC2">
              <w:rPr>
                <w:b/>
              </w:rPr>
              <w:t>Documentation</w:t>
            </w:r>
          </w:p>
        </w:tc>
        <w:tc>
          <w:tcPr>
            <w:tcW w:w="450" w:type="dxa"/>
            <w:tcBorders>
              <w:bottom w:val="single" w:sz="18" w:space="0" w:color="000000"/>
            </w:tcBorders>
            <w:shd w:val="clear" w:color="auto" w:fill="DBDBDB" w:themeFill="accent3" w:themeFillTint="66"/>
            <w:vAlign w:val="bottom"/>
          </w:tcPr>
          <w:p w14:paraId="2DEBD032" w14:textId="77777777" w:rsidR="00396FB1" w:rsidRPr="005E2DC2" w:rsidRDefault="00396FB1" w:rsidP="00205FD7">
            <w:pPr>
              <w:jc w:val="center"/>
              <w:rPr>
                <w:b/>
                <w:sz w:val="20"/>
                <w:szCs w:val="20"/>
              </w:rPr>
            </w:pPr>
            <w:r w:rsidRPr="005E2DC2">
              <w:rPr>
                <w:b/>
                <w:sz w:val="20"/>
                <w:szCs w:val="20"/>
              </w:rPr>
              <w:t>Y</w:t>
            </w:r>
          </w:p>
        </w:tc>
        <w:tc>
          <w:tcPr>
            <w:tcW w:w="627" w:type="dxa"/>
            <w:tcBorders>
              <w:bottom w:val="single" w:sz="18" w:space="0" w:color="000000"/>
            </w:tcBorders>
            <w:shd w:val="clear" w:color="auto" w:fill="DBDBDB" w:themeFill="accent3" w:themeFillTint="66"/>
            <w:vAlign w:val="bottom"/>
          </w:tcPr>
          <w:p w14:paraId="4A9ED56C" w14:textId="77777777" w:rsidR="00396FB1" w:rsidRPr="005E2DC2" w:rsidRDefault="00396FB1" w:rsidP="00205FD7">
            <w:pPr>
              <w:jc w:val="center"/>
              <w:rPr>
                <w:b/>
                <w:sz w:val="20"/>
                <w:szCs w:val="20"/>
              </w:rPr>
            </w:pPr>
            <w:r w:rsidRPr="005E2DC2">
              <w:rPr>
                <w:b/>
                <w:sz w:val="20"/>
                <w:szCs w:val="20"/>
              </w:rPr>
              <w:t>N</w:t>
            </w:r>
            <w:r>
              <w:rPr>
                <w:b/>
                <w:sz w:val="20"/>
                <w:szCs w:val="20"/>
              </w:rPr>
              <w:t>/A</w:t>
            </w:r>
          </w:p>
        </w:tc>
        <w:tc>
          <w:tcPr>
            <w:tcW w:w="3253" w:type="dxa"/>
            <w:tcBorders>
              <w:right w:val="single" w:sz="18" w:space="0" w:color="000000"/>
            </w:tcBorders>
            <w:shd w:val="clear" w:color="auto" w:fill="DBDBDB" w:themeFill="accent3" w:themeFillTint="66"/>
            <w:vAlign w:val="bottom"/>
          </w:tcPr>
          <w:p w14:paraId="4A6E601C" w14:textId="77777777" w:rsidR="00396FB1" w:rsidRPr="005E2DC2" w:rsidRDefault="00396FB1" w:rsidP="00205FD7">
            <w:pPr>
              <w:rPr>
                <w:b/>
                <w:sz w:val="20"/>
                <w:szCs w:val="20"/>
              </w:rPr>
            </w:pPr>
            <w:r w:rsidRPr="005E2DC2">
              <w:rPr>
                <w:b/>
                <w:sz w:val="20"/>
                <w:szCs w:val="20"/>
              </w:rPr>
              <w:t>Brief Comments</w:t>
            </w:r>
          </w:p>
        </w:tc>
      </w:tr>
      <w:tr w:rsidR="00396FB1" w:rsidRPr="005E2DC2" w14:paraId="74E1FFA1" w14:textId="77777777" w:rsidTr="00205FD7">
        <w:tc>
          <w:tcPr>
            <w:tcW w:w="6290" w:type="dxa"/>
            <w:tcBorders>
              <w:top w:val="single" w:sz="18" w:space="0" w:color="auto"/>
              <w:left w:val="single" w:sz="18" w:space="0" w:color="auto"/>
              <w:bottom w:val="single" w:sz="18" w:space="0" w:color="auto"/>
            </w:tcBorders>
            <w:shd w:val="clear" w:color="auto" w:fill="auto"/>
            <w:vAlign w:val="bottom"/>
          </w:tcPr>
          <w:p w14:paraId="036DD956" w14:textId="77777777" w:rsidR="00396FB1" w:rsidRPr="005E2DC2" w:rsidRDefault="00396FB1" w:rsidP="00205FD7">
            <w:r w:rsidRPr="005E2DC2">
              <w:t xml:space="preserve">Documentation of Compelling/Personal Circumstance </w:t>
            </w:r>
          </w:p>
        </w:tc>
        <w:tc>
          <w:tcPr>
            <w:tcW w:w="450" w:type="dxa"/>
            <w:tcBorders>
              <w:top w:val="single" w:sz="18" w:space="0" w:color="auto"/>
              <w:bottom w:val="single" w:sz="18" w:space="0" w:color="auto"/>
            </w:tcBorders>
            <w:shd w:val="clear" w:color="auto" w:fill="auto"/>
            <w:vAlign w:val="bottom"/>
          </w:tcPr>
          <w:p w14:paraId="28377B01" w14:textId="77777777" w:rsidR="00396FB1" w:rsidRPr="005E2DC2" w:rsidRDefault="00396FB1" w:rsidP="00205FD7"/>
        </w:tc>
        <w:tc>
          <w:tcPr>
            <w:tcW w:w="627" w:type="dxa"/>
            <w:tcBorders>
              <w:top w:val="single" w:sz="18" w:space="0" w:color="auto"/>
              <w:bottom w:val="single" w:sz="18" w:space="0" w:color="auto"/>
            </w:tcBorders>
            <w:shd w:val="clear" w:color="auto" w:fill="DBDBDB" w:themeFill="accent3" w:themeFillTint="66"/>
            <w:vAlign w:val="bottom"/>
          </w:tcPr>
          <w:p w14:paraId="7376A921" w14:textId="77777777" w:rsidR="00396FB1" w:rsidRPr="005E2DC2" w:rsidRDefault="00396FB1" w:rsidP="00205FD7"/>
        </w:tc>
        <w:tc>
          <w:tcPr>
            <w:tcW w:w="3253" w:type="dxa"/>
            <w:tcBorders>
              <w:top w:val="single" w:sz="18" w:space="0" w:color="auto"/>
              <w:bottom w:val="single" w:sz="18" w:space="0" w:color="auto"/>
              <w:right w:val="single" w:sz="18" w:space="0" w:color="auto"/>
            </w:tcBorders>
            <w:shd w:val="clear" w:color="auto" w:fill="auto"/>
            <w:vAlign w:val="bottom"/>
          </w:tcPr>
          <w:p w14:paraId="2A435A0A" w14:textId="77777777" w:rsidR="00396FB1" w:rsidRPr="005E2DC2" w:rsidRDefault="00396FB1" w:rsidP="00205FD7">
            <w:pPr>
              <w:rPr>
                <w:sz w:val="21"/>
                <w:szCs w:val="21"/>
              </w:rPr>
            </w:pPr>
          </w:p>
        </w:tc>
      </w:tr>
      <w:tr w:rsidR="00396FB1" w:rsidRPr="005E2DC2" w14:paraId="692E24CE" w14:textId="77777777" w:rsidTr="00205FD7">
        <w:tc>
          <w:tcPr>
            <w:tcW w:w="6290" w:type="dxa"/>
            <w:tcBorders>
              <w:top w:val="single" w:sz="18" w:space="0" w:color="auto"/>
              <w:left w:val="single" w:sz="18" w:space="0" w:color="auto"/>
              <w:bottom w:val="single" w:sz="18" w:space="0" w:color="auto"/>
            </w:tcBorders>
            <w:shd w:val="clear" w:color="auto" w:fill="auto"/>
            <w:vAlign w:val="bottom"/>
          </w:tcPr>
          <w:p w14:paraId="1D18C711" w14:textId="77777777" w:rsidR="00396FB1" w:rsidRPr="005E2DC2" w:rsidRDefault="00396FB1" w:rsidP="00205FD7">
            <w:r w:rsidRPr="005E2DC2">
              <w:t>Medical/Confidential Leave Documentation</w:t>
            </w:r>
          </w:p>
        </w:tc>
        <w:tc>
          <w:tcPr>
            <w:tcW w:w="450" w:type="dxa"/>
            <w:tcBorders>
              <w:top w:val="single" w:sz="18" w:space="0" w:color="auto"/>
              <w:bottom w:val="single" w:sz="18" w:space="0" w:color="auto"/>
            </w:tcBorders>
            <w:shd w:val="clear" w:color="auto" w:fill="auto"/>
            <w:vAlign w:val="bottom"/>
          </w:tcPr>
          <w:p w14:paraId="5A998927" w14:textId="77777777" w:rsidR="00396FB1" w:rsidRPr="005E2DC2" w:rsidRDefault="00396FB1" w:rsidP="00205FD7"/>
        </w:tc>
        <w:tc>
          <w:tcPr>
            <w:tcW w:w="627" w:type="dxa"/>
            <w:tcBorders>
              <w:top w:val="single" w:sz="18" w:space="0" w:color="auto"/>
              <w:bottom w:val="single" w:sz="18" w:space="0" w:color="auto"/>
            </w:tcBorders>
            <w:shd w:val="clear" w:color="auto" w:fill="DBDBDB" w:themeFill="accent3" w:themeFillTint="66"/>
            <w:vAlign w:val="bottom"/>
          </w:tcPr>
          <w:p w14:paraId="4F2F7CED" w14:textId="77777777" w:rsidR="00396FB1" w:rsidRPr="005E2DC2" w:rsidRDefault="00396FB1" w:rsidP="00205FD7"/>
        </w:tc>
        <w:tc>
          <w:tcPr>
            <w:tcW w:w="3253" w:type="dxa"/>
            <w:tcBorders>
              <w:top w:val="single" w:sz="18" w:space="0" w:color="auto"/>
              <w:bottom w:val="single" w:sz="18" w:space="0" w:color="auto"/>
              <w:right w:val="single" w:sz="18" w:space="0" w:color="auto"/>
            </w:tcBorders>
            <w:shd w:val="clear" w:color="auto" w:fill="auto"/>
          </w:tcPr>
          <w:p w14:paraId="6BD86F2E" w14:textId="77777777" w:rsidR="00396FB1" w:rsidRPr="005E2DC2" w:rsidRDefault="00396FB1" w:rsidP="00205FD7"/>
        </w:tc>
      </w:tr>
      <w:tr w:rsidR="00396FB1" w:rsidRPr="005E2DC2" w14:paraId="7B67CB5D" w14:textId="77777777" w:rsidTr="00205FD7">
        <w:tc>
          <w:tcPr>
            <w:tcW w:w="6290" w:type="dxa"/>
            <w:tcBorders>
              <w:top w:val="single" w:sz="18" w:space="0" w:color="auto"/>
              <w:left w:val="single" w:sz="18" w:space="0" w:color="000000"/>
              <w:bottom w:val="single" w:sz="18" w:space="0" w:color="000000"/>
            </w:tcBorders>
          </w:tcPr>
          <w:p w14:paraId="2A46DEA9" w14:textId="77777777" w:rsidR="00396FB1" w:rsidRPr="005E2DC2" w:rsidRDefault="00396FB1" w:rsidP="00205FD7">
            <w:r w:rsidRPr="005E2DC2">
              <w:t>Accommodation Requests</w:t>
            </w:r>
          </w:p>
        </w:tc>
        <w:tc>
          <w:tcPr>
            <w:tcW w:w="450" w:type="dxa"/>
            <w:tcBorders>
              <w:top w:val="single" w:sz="18" w:space="0" w:color="auto"/>
              <w:bottom w:val="single" w:sz="18" w:space="0" w:color="000000"/>
            </w:tcBorders>
          </w:tcPr>
          <w:p w14:paraId="7BD8BB7A" w14:textId="77777777" w:rsidR="00396FB1" w:rsidRPr="005E2DC2" w:rsidRDefault="00396FB1" w:rsidP="00205FD7"/>
        </w:tc>
        <w:tc>
          <w:tcPr>
            <w:tcW w:w="627" w:type="dxa"/>
            <w:tcBorders>
              <w:top w:val="single" w:sz="18" w:space="0" w:color="auto"/>
              <w:bottom w:val="single" w:sz="18" w:space="0" w:color="000000"/>
            </w:tcBorders>
            <w:shd w:val="clear" w:color="auto" w:fill="DBDBDB" w:themeFill="accent3" w:themeFillTint="66"/>
          </w:tcPr>
          <w:p w14:paraId="449D3F77" w14:textId="77777777" w:rsidR="00396FB1" w:rsidRPr="005E2DC2" w:rsidRDefault="00396FB1" w:rsidP="00205FD7"/>
        </w:tc>
        <w:tc>
          <w:tcPr>
            <w:tcW w:w="3253" w:type="dxa"/>
            <w:tcBorders>
              <w:top w:val="single" w:sz="18" w:space="0" w:color="auto"/>
              <w:bottom w:val="single" w:sz="18" w:space="0" w:color="000000"/>
              <w:right w:val="single" w:sz="18" w:space="0" w:color="000000"/>
            </w:tcBorders>
          </w:tcPr>
          <w:p w14:paraId="5F9893B7" w14:textId="77777777" w:rsidR="00396FB1" w:rsidRPr="005E2DC2" w:rsidRDefault="00396FB1" w:rsidP="00205FD7"/>
        </w:tc>
      </w:tr>
      <w:tr w:rsidR="00396FB1" w:rsidRPr="005E2DC2" w14:paraId="4ADC7F58" w14:textId="77777777" w:rsidTr="00205FD7">
        <w:tc>
          <w:tcPr>
            <w:tcW w:w="6290" w:type="dxa"/>
            <w:tcBorders>
              <w:top w:val="single" w:sz="18" w:space="0" w:color="auto"/>
              <w:left w:val="single" w:sz="18" w:space="0" w:color="000000"/>
            </w:tcBorders>
          </w:tcPr>
          <w:p w14:paraId="57F1A09A" w14:textId="77777777" w:rsidR="00396FB1" w:rsidRPr="005E2DC2" w:rsidRDefault="00396FB1" w:rsidP="00205FD7">
            <w:r w:rsidRPr="005E2DC2">
              <w:t>Incident Reports</w:t>
            </w:r>
          </w:p>
        </w:tc>
        <w:tc>
          <w:tcPr>
            <w:tcW w:w="450" w:type="dxa"/>
            <w:tcBorders>
              <w:bottom w:val="single" w:sz="18" w:space="0" w:color="000000"/>
            </w:tcBorders>
          </w:tcPr>
          <w:p w14:paraId="6BAB0A7C" w14:textId="77777777" w:rsidR="00396FB1" w:rsidRPr="005E2DC2" w:rsidRDefault="00396FB1" w:rsidP="00205FD7"/>
        </w:tc>
        <w:tc>
          <w:tcPr>
            <w:tcW w:w="627" w:type="dxa"/>
            <w:tcBorders>
              <w:bottom w:val="single" w:sz="18" w:space="0" w:color="000000"/>
            </w:tcBorders>
            <w:shd w:val="clear" w:color="auto" w:fill="DBDBDB" w:themeFill="accent3" w:themeFillTint="66"/>
          </w:tcPr>
          <w:p w14:paraId="1BBE2F62" w14:textId="77777777" w:rsidR="00396FB1" w:rsidRPr="005E2DC2" w:rsidRDefault="00396FB1" w:rsidP="00205FD7"/>
        </w:tc>
        <w:tc>
          <w:tcPr>
            <w:tcW w:w="3253" w:type="dxa"/>
            <w:tcBorders>
              <w:bottom w:val="single" w:sz="18" w:space="0" w:color="000000"/>
              <w:right w:val="single" w:sz="18" w:space="0" w:color="000000"/>
            </w:tcBorders>
          </w:tcPr>
          <w:p w14:paraId="6A2C91A6" w14:textId="77777777" w:rsidR="00396FB1" w:rsidRPr="005E2DC2" w:rsidRDefault="00396FB1" w:rsidP="00205FD7"/>
        </w:tc>
      </w:tr>
      <w:tr w:rsidR="00396FB1" w:rsidRPr="005E2DC2" w14:paraId="0DC1CB79" w14:textId="77777777" w:rsidTr="00205FD7">
        <w:tc>
          <w:tcPr>
            <w:tcW w:w="10620" w:type="dxa"/>
            <w:gridSpan w:val="4"/>
            <w:tcBorders>
              <w:top w:val="single" w:sz="18" w:space="0" w:color="auto"/>
            </w:tcBorders>
          </w:tcPr>
          <w:p w14:paraId="080E3E58" w14:textId="77777777" w:rsidR="00396FB1" w:rsidRPr="00641101" w:rsidRDefault="00396FB1" w:rsidP="00205FD7">
            <w:pPr>
              <w:rPr>
                <w:b/>
              </w:rPr>
            </w:pPr>
            <w:r w:rsidRPr="00641101">
              <w:rPr>
                <w:b/>
              </w:rPr>
              <w:t xml:space="preserve">Additional Comments: </w:t>
            </w:r>
          </w:p>
          <w:p w14:paraId="257A749C" w14:textId="77777777" w:rsidR="00396FB1" w:rsidRPr="005E2DC2" w:rsidRDefault="00396FB1" w:rsidP="00205FD7"/>
          <w:p w14:paraId="65D858D0" w14:textId="77777777" w:rsidR="00396FB1" w:rsidRPr="005E2DC2" w:rsidRDefault="00396FB1" w:rsidP="00205FD7"/>
          <w:p w14:paraId="37D42317" w14:textId="77777777" w:rsidR="00396FB1" w:rsidRPr="005E2DC2" w:rsidRDefault="00396FB1" w:rsidP="00205FD7"/>
          <w:p w14:paraId="6053090A" w14:textId="77777777" w:rsidR="00396FB1" w:rsidRPr="005E2DC2" w:rsidRDefault="00396FB1" w:rsidP="00205FD7"/>
          <w:p w14:paraId="6C8E9CBF" w14:textId="77777777" w:rsidR="00396FB1" w:rsidRPr="005E2DC2" w:rsidRDefault="00396FB1" w:rsidP="00205FD7"/>
          <w:p w14:paraId="36203C9B" w14:textId="77777777" w:rsidR="00396FB1" w:rsidRPr="005E2DC2" w:rsidRDefault="00396FB1" w:rsidP="00205FD7"/>
        </w:tc>
      </w:tr>
    </w:tbl>
    <w:p w14:paraId="5EA7872B" w14:textId="77777777" w:rsidR="00396FB1" w:rsidRPr="00B70ADD" w:rsidRDefault="00396FB1" w:rsidP="00396FB1">
      <w:pPr>
        <w:spacing w:after="0" w:line="240" w:lineRule="auto"/>
        <w:jc w:val="center"/>
        <w:rPr>
          <w:b/>
        </w:rPr>
      </w:pPr>
    </w:p>
    <w:p w14:paraId="5BF96EE3" w14:textId="77777777" w:rsidR="00396FB1" w:rsidRPr="00B70ADD" w:rsidRDefault="00396FB1" w:rsidP="00396FB1">
      <w:pPr>
        <w:spacing w:after="0" w:line="240" w:lineRule="auto"/>
        <w:jc w:val="center"/>
        <w:rPr>
          <w:b/>
        </w:rPr>
      </w:pPr>
    </w:p>
    <w:p w14:paraId="0B1FD462" w14:textId="77777777" w:rsidR="00396FB1" w:rsidRPr="00B70ADD" w:rsidRDefault="00396FB1" w:rsidP="00396FB1">
      <w:pPr>
        <w:spacing w:after="0" w:line="240" w:lineRule="auto"/>
        <w:jc w:val="center"/>
        <w:rPr>
          <w:b/>
        </w:rPr>
      </w:pPr>
    </w:p>
    <w:p w14:paraId="5F2365E0" w14:textId="77777777" w:rsidR="00396FB1" w:rsidRPr="00B70ADD" w:rsidRDefault="00396FB1" w:rsidP="00396FB1">
      <w:pPr>
        <w:rPr>
          <w:b/>
        </w:rPr>
      </w:pPr>
      <w:r w:rsidRPr="00B70ADD">
        <w:rPr>
          <w:b/>
        </w:rPr>
        <w:br w:type="page"/>
      </w:r>
    </w:p>
    <w:p w14:paraId="6C083E01" w14:textId="77777777" w:rsidR="00396FB1" w:rsidRPr="005E2DC2" w:rsidRDefault="00396FB1" w:rsidP="00396FB1">
      <w:pPr>
        <w:spacing w:after="0" w:line="240" w:lineRule="auto"/>
        <w:jc w:val="center"/>
        <w:rPr>
          <w:b/>
          <w:sz w:val="40"/>
          <w:szCs w:val="40"/>
        </w:rPr>
      </w:pPr>
      <w:r w:rsidRPr="005E2DC2">
        <w:rPr>
          <w:b/>
          <w:sz w:val="40"/>
          <w:szCs w:val="40"/>
        </w:rPr>
        <w:t>ALABAMA AMERICORPS</w:t>
      </w:r>
    </w:p>
    <w:p w14:paraId="133FA154" w14:textId="77777777" w:rsidR="00396FB1" w:rsidRDefault="00396FB1" w:rsidP="00396FB1">
      <w:pPr>
        <w:spacing w:after="0" w:line="240" w:lineRule="auto"/>
        <w:jc w:val="center"/>
        <w:rPr>
          <w:color w:val="0000FF"/>
        </w:rPr>
      </w:pPr>
      <w:r w:rsidRPr="005E2DC2">
        <w:rPr>
          <w:sz w:val="32"/>
          <w:szCs w:val="32"/>
        </w:rPr>
        <w:t xml:space="preserve">MEMBER FILE </w:t>
      </w:r>
      <w:r>
        <w:rPr>
          <w:sz w:val="32"/>
          <w:szCs w:val="32"/>
        </w:rPr>
        <w:t>FORM (CONFIDENTIAL)</w:t>
      </w:r>
    </w:p>
    <w:p w14:paraId="0B1CDBD3" w14:textId="77777777" w:rsidR="00396FB1" w:rsidRDefault="00396FB1" w:rsidP="00396FB1">
      <w:pPr>
        <w:spacing w:after="0" w:line="240" w:lineRule="auto"/>
        <w:jc w:val="center"/>
        <w:rPr>
          <w:color w:val="0000FF"/>
        </w:rPr>
      </w:pPr>
    </w:p>
    <w:p w14:paraId="6D29EBFE" w14:textId="77777777" w:rsidR="00396FB1" w:rsidRDefault="00396FB1" w:rsidP="00396FB1">
      <w:pPr>
        <w:spacing w:after="0" w:line="240" w:lineRule="auto"/>
        <w:rPr>
          <w:color w:val="0000FF"/>
        </w:rPr>
      </w:pPr>
      <w:r w:rsidRPr="005E2DC2">
        <w:rPr>
          <w:color w:val="0000FF"/>
        </w:rPr>
        <w:t>All information pertaining to disclosed disabilities, illnesses, accommodation requests, incident reports, etc. must be filed separately from other member files and locked.</w:t>
      </w:r>
    </w:p>
    <w:p w14:paraId="7C4F4DE8" w14:textId="77777777" w:rsidR="00396FB1" w:rsidRDefault="00396FB1" w:rsidP="00396FB1">
      <w:pPr>
        <w:spacing w:after="0" w:line="240" w:lineRule="auto"/>
        <w:rPr>
          <w:color w:val="0000FF"/>
        </w:rPr>
      </w:pPr>
    </w:p>
    <w:p w14:paraId="096CA702" w14:textId="77777777" w:rsidR="00396FB1" w:rsidRDefault="00396FB1" w:rsidP="00396FB1">
      <w:pPr>
        <w:spacing w:after="0" w:line="240" w:lineRule="auto"/>
        <w:rPr>
          <w:color w:val="0000FF"/>
        </w:rPr>
      </w:pPr>
      <w:r>
        <w:rPr>
          <w:color w:val="0000FF"/>
        </w:rPr>
        <w:t>Please complete the member information section below and place any information pertaining to the four sections below in the VI. Section behind this document.</w:t>
      </w:r>
    </w:p>
    <w:p w14:paraId="284FB698" w14:textId="77777777" w:rsidR="00396FB1" w:rsidRPr="005E2DC2" w:rsidRDefault="00396FB1" w:rsidP="00396FB1">
      <w:pPr>
        <w:spacing w:after="0" w:line="240" w:lineRule="auto"/>
        <w:rPr>
          <w:b/>
          <w:sz w:val="32"/>
          <w:szCs w:val="32"/>
        </w:rPr>
      </w:pPr>
    </w:p>
    <w:tbl>
      <w:tblPr>
        <w:tblStyle w:val="TableGrid11"/>
        <w:tblW w:w="106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8910"/>
      </w:tblGrid>
      <w:tr w:rsidR="00396FB1" w:rsidRPr="00A52787" w14:paraId="5EA7D26F" w14:textId="77777777" w:rsidTr="00205FD7">
        <w:trPr>
          <w:trHeight w:val="432"/>
        </w:trPr>
        <w:tc>
          <w:tcPr>
            <w:tcW w:w="1710" w:type="dxa"/>
            <w:vAlign w:val="bottom"/>
          </w:tcPr>
          <w:p w14:paraId="151CA7E8" w14:textId="77777777" w:rsidR="00396FB1" w:rsidRPr="00A52787" w:rsidRDefault="00396FB1" w:rsidP="00205FD7">
            <w:pPr>
              <w:rPr>
                <w:rFonts w:ascii="Garamond" w:hAnsi="Garamond" w:cs="Times New Roman"/>
                <w:b/>
              </w:rPr>
            </w:pPr>
            <w:r w:rsidRPr="00A52787">
              <w:rPr>
                <w:rFonts w:ascii="Garamond" w:hAnsi="Garamond" w:cs="Times New Roman"/>
                <w:b/>
              </w:rPr>
              <w:t>Program Name</w:t>
            </w:r>
          </w:p>
        </w:tc>
        <w:tc>
          <w:tcPr>
            <w:tcW w:w="8910" w:type="dxa"/>
            <w:tcBorders>
              <w:bottom w:val="single" w:sz="4" w:space="0" w:color="auto"/>
            </w:tcBorders>
            <w:vAlign w:val="bottom"/>
          </w:tcPr>
          <w:p w14:paraId="07623C16" w14:textId="77777777" w:rsidR="00396FB1" w:rsidRPr="00A52787" w:rsidRDefault="00396FB1" w:rsidP="00205FD7">
            <w:pPr>
              <w:rPr>
                <w:rFonts w:ascii="Garamond" w:hAnsi="Garamond" w:cs="Times New Roman"/>
                <w:b/>
              </w:rPr>
            </w:pPr>
          </w:p>
        </w:tc>
      </w:tr>
    </w:tbl>
    <w:tbl>
      <w:tblPr>
        <w:tblStyle w:val="TableGrid1"/>
        <w:tblW w:w="106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0"/>
        <w:gridCol w:w="90"/>
        <w:gridCol w:w="1410"/>
        <w:gridCol w:w="682"/>
        <w:gridCol w:w="818"/>
        <w:gridCol w:w="1455"/>
        <w:gridCol w:w="45"/>
        <w:gridCol w:w="360"/>
        <w:gridCol w:w="1140"/>
        <w:gridCol w:w="727"/>
        <w:gridCol w:w="23"/>
        <w:gridCol w:w="720"/>
        <w:gridCol w:w="30"/>
        <w:gridCol w:w="1500"/>
      </w:tblGrid>
      <w:tr w:rsidR="00396FB1" w:rsidRPr="005E2DC2" w14:paraId="48D5C166" w14:textId="77777777" w:rsidTr="00205FD7">
        <w:trPr>
          <w:trHeight w:val="432"/>
        </w:trPr>
        <w:tc>
          <w:tcPr>
            <w:tcW w:w="1710" w:type="dxa"/>
            <w:gridSpan w:val="3"/>
            <w:vAlign w:val="bottom"/>
          </w:tcPr>
          <w:p w14:paraId="6740E03C" w14:textId="77777777" w:rsidR="00396FB1" w:rsidRPr="005E2DC2" w:rsidRDefault="00396FB1" w:rsidP="00205FD7">
            <w:pPr>
              <w:jc w:val="right"/>
              <w:rPr>
                <w:rFonts w:cs="Times New Roman"/>
                <w:b/>
              </w:rPr>
            </w:pPr>
            <w:r w:rsidRPr="005E2DC2">
              <w:rPr>
                <w:rFonts w:cs="Times New Roman"/>
                <w:b/>
              </w:rPr>
              <w:t xml:space="preserve">Member Name: </w:t>
            </w:r>
          </w:p>
        </w:tc>
        <w:tc>
          <w:tcPr>
            <w:tcW w:w="4770" w:type="dxa"/>
            <w:gridSpan w:val="6"/>
            <w:tcBorders>
              <w:bottom w:val="single" w:sz="4" w:space="0" w:color="auto"/>
            </w:tcBorders>
            <w:vAlign w:val="bottom"/>
          </w:tcPr>
          <w:p w14:paraId="3EE75DED" w14:textId="77777777" w:rsidR="00396FB1" w:rsidRPr="005E2DC2" w:rsidRDefault="00396FB1" w:rsidP="00205FD7">
            <w:pPr>
              <w:rPr>
                <w:rFonts w:cs="Times New Roman"/>
                <w:b/>
              </w:rPr>
            </w:pPr>
          </w:p>
        </w:tc>
        <w:tc>
          <w:tcPr>
            <w:tcW w:w="1890" w:type="dxa"/>
            <w:gridSpan w:val="3"/>
            <w:vAlign w:val="bottom"/>
          </w:tcPr>
          <w:p w14:paraId="4D0B17CD" w14:textId="77777777" w:rsidR="00396FB1" w:rsidRPr="005E2DC2" w:rsidRDefault="00396FB1" w:rsidP="00205FD7">
            <w:pPr>
              <w:jc w:val="right"/>
              <w:rPr>
                <w:rFonts w:cs="Times New Roman"/>
                <w:b/>
              </w:rPr>
            </w:pPr>
            <w:r w:rsidRPr="005E2DC2">
              <w:rPr>
                <w:rFonts w:cs="Times New Roman"/>
                <w:b/>
              </w:rPr>
              <w:t>Start/End Dates:</w:t>
            </w:r>
          </w:p>
        </w:tc>
        <w:tc>
          <w:tcPr>
            <w:tcW w:w="2250" w:type="dxa"/>
            <w:gridSpan w:val="3"/>
            <w:tcBorders>
              <w:bottom w:val="single" w:sz="4" w:space="0" w:color="auto"/>
            </w:tcBorders>
            <w:vAlign w:val="bottom"/>
          </w:tcPr>
          <w:p w14:paraId="3D9CF0FC" w14:textId="77777777" w:rsidR="00396FB1" w:rsidRPr="005E2DC2" w:rsidRDefault="00396FB1" w:rsidP="00205FD7">
            <w:pPr>
              <w:rPr>
                <w:rFonts w:cs="Times New Roman"/>
                <w:b/>
              </w:rPr>
            </w:pPr>
            <w:r w:rsidRPr="005E2DC2">
              <w:rPr>
                <w:rFonts w:cs="Times New Roman"/>
                <w:b/>
              </w:rPr>
              <w:t xml:space="preserve">                   /</w:t>
            </w:r>
          </w:p>
        </w:tc>
      </w:tr>
      <w:tr w:rsidR="00396FB1" w:rsidRPr="005E2DC2" w14:paraId="4A7FFCA0" w14:textId="77777777" w:rsidTr="00205FD7">
        <w:trPr>
          <w:trHeight w:val="432"/>
        </w:trPr>
        <w:tc>
          <w:tcPr>
            <w:tcW w:w="1620" w:type="dxa"/>
            <w:gridSpan w:val="2"/>
            <w:vAlign w:val="bottom"/>
          </w:tcPr>
          <w:p w14:paraId="4B693554" w14:textId="77777777" w:rsidR="00396FB1" w:rsidRPr="005E2DC2" w:rsidRDefault="00396FB1" w:rsidP="00205FD7">
            <w:pPr>
              <w:rPr>
                <w:rFonts w:cs="Times New Roman"/>
                <w:b/>
              </w:rPr>
            </w:pPr>
            <w:r w:rsidRPr="005E2DC2">
              <w:rPr>
                <w:rFonts w:cs="Times New Roman"/>
                <w:b/>
              </w:rPr>
              <w:t xml:space="preserve">Position Title: </w:t>
            </w:r>
          </w:p>
        </w:tc>
        <w:tc>
          <w:tcPr>
            <w:tcW w:w="4860" w:type="dxa"/>
            <w:gridSpan w:val="7"/>
            <w:tcBorders>
              <w:bottom w:val="single" w:sz="4" w:space="0" w:color="auto"/>
            </w:tcBorders>
            <w:vAlign w:val="bottom"/>
          </w:tcPr>
          <w:p w14:paraId="1E2FB81A" w14:textId="77777777" w:rsidR="00396FB1" w:rsidRPr="005E2DC2" w:rsidRDefault="00396FB1" w:rsidP="00205FD7">
            <w:pPr>
              <w:rPr>
                <w:rFonts w:cs="Times New Roman"/>
                <w:b/>
              </w:rPr>
            </w:pPr>
          </w:p>
        </w:tc>
        <w:tc>
          <w:tcPr>
            <w:tcW w:w="2610" w:type="dxa"/>
            <w:gridSpan w:val="4"/>
            <w:vAlign w:val="bottom"/>
          </w:tcPr>
          <w:p w14:paraId="27B67618" w14:textId="77777777" w:rsidR="00396FB1" w:rsidRPr="005E2DC2" w:rsidRDefault="00396FB1" w:rsidP="00205FD7">
            <w:pPr>
              <w:jc w:val="right"/>
              <w:rPr>
                <w:rFonts w:cs="Times New Roman"/>
                <w:b/>
              </w:rPr>
            </w:pPr>
            <w:r w:rsidRPr="005E2DC2">
              <w:rPr>
                <w:rFonts w:cs="Times New Roman"/>
                <w:b/>
              </w:rPr>
              <w:t xml:space="preserve">Program Year </w:t>
            </w:r>
            <w:r w:rsidRPr="005E2DC2">
              <w:rPr>
                <w:rFonts w:cs="Times New Roman"/>
                <w:b/>
                <w:sz w:val="18"/>
                <w:szCs w:val="18"/>
              </w:rPr>
              <w:t>(</w:t>
            </w:r>
            <w:r w:rsidRPr="005E2DC2">
              <w:rPr>
                <w:rFonts w:cs="Times New Roman"/>
                <w:sz w:val="18"/>
                <w:szCs w:val="18"/>
              </w:rPr>
              <w:t>20XX-XX</w:t>
            </w:r>
            <w:r w:rsidRPr="005E2DC2">
              <w:rPr>
                <w:rFonts w:cs="Times New Roman"/>
                <w:b/>
                <w:sz w:val="18"/>
                <w:szCs w:val="18"/>
              </w:rPr>
              <w:t>)</w:t>
            </w:r>
            <w:r w:rsidRPr="005E2DC2">
              <w:rPr>
                <w:rFonts w:cs="Times New Roman"/>
                <w:b/>
              </w:rPr>
              <w:t>:</w:t>
            </w:r>
          </w:p>
        </w:tc>
        <w:tc>
          <w:tcPr>
            <w:tcW w:w="1530" w:type="dxa"/>
            <w:gridSpan w:val="2"/>
            <w:tcBorders>
              <w:top w:val="single" w:sz="4" w:space="0" w:color="auto"/>
              <w:bottom w:val="single" w:sz="4" w:space="0" w:color="auto"/>
            </w:tcBorders>
            <w:vAlign w:val="bottom"/>
          </w:tcPr>
          <w:p w14:paraId="1DDD367C" w14:textId="77777777" w:rsidR="00396FB1" w:rsidRPr="005E2DC2" w:rsidRDefault="00396FB1" w:rsidP="00205FD7">
            <w:pPr>
              <w:jc w:val="right"/>
              <w:rPr>
                <w:rFonts w:cs="Times New Roman"/>
                <w:b/>
              </w:rPr>
            </w:pPr>
          </w:p>
        </w:tc>
      </w:tr>
      <w:tr w:rsidR="00396FB1" w:rsidRPr="005E2DC2" w14:paraId="2B3F746E" w14:textId="77777777" w:rsidTr="00205FD7">
        <w:trPr>
          <w:trHeight w:val="486"/>
        </w:trPr>
        <w:tc>
          <w:tcPr>
            <w:tcW w:w="1620" w:type="dxa"/>
            <w:gridSpan w:val="2"/>
            <w:vAlign w:val="bottom"/>
          </w:tcPr>
          <w:p w14:paraId="2B0B6E34" w14:textId="77777777" w:rsidR="00396FB1" w:rsidRPr="005E2DC2" w:rsidRDefault="00396FB1" w:rsidP="00205FD7">
            <w:pPr>
              <w:rPr>
                <w:rFonts w:cs="Times New Roman"/>
                <w:b/>
              </w:rPr>
            </w:pPr>
            <w:r w:rsidRPr="005E2DC2">
              <w:rPr>
                <w:rFonts w:cs="Times New Roman"/>
                <w:b/>
              </w:rPr>
              <w:t>Service Term:</w:t>
            </w:r>
          </w:p>
        </w:tc>
        <w:tc>
          <w:tcPr>
            <w:tcW w:w="1500" w:type="dxa"/>
            <w:gridSpan w:val="2"/>
            <w:vAlign w:val="bottom"/>
          </w:tcPr>
          <w:p w14:paraId="708F7FD4" w14:textId="77777777" w:rsidR="00396FB1" w:rsidRPr="005E2DC2" w:rsidRDefault="00396FB1" w:rsidP="00205FD7">
            <w:pPr>
              <w:jc w:val="both"/>
              <w:rPr>
                <w:rFonts w:cs="Times New Roman"/>
                <w:sz w:val="20"/>
                <w:szCs w:val="20"/>
              </w:rPr>
            </w:pPr>
            <w:r w:rsidRPr="005E2DC2">
              <w:rPr>
                <w:rFonts w:cs="Times New Roman"/>
                <w:sz w:val="20"/>
                <w:szCs w:val="20"/>
              </w:rPr>
              <w:sym w:font="Wingdings" w:char="F071"/>
            </w:r>
            <w:r w:rsidRPr="005E2DC2">
              <w:rPr>
                <w:rFonts w:cs="Times New Roman"/>
                <w:sz w:val="20"/>
                <w:szCs w:val="20"/>
              </w:rPr>
              <w:t>FT-1700</w:t>
            </w:r>
          </w:p>
        </w:tc>
        <w:tc>
          <w:tcPr>
            <w:tcW w:w="1500" w:type="dxa"/>
            <w:gridSpan w:val="2"/>
            <w:vAlign w:val="bottom"/>
          </w:tcPr>
          <w:p w14:paraId="4C27D808" w14:textId="77777777" w:rsidR="00396FB1" w:rsidRPr="005E2DC2" w:rsidRDefault="00396FB1" w:rsidP="00205FD7">
            <w:pPr>
              <w:jc w:val="both"/>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RFT-1200</w:t>
            </w:r>
          </w:p>
        </w:tc>
        <w:tc>
          <w:tcPr>
            <w:tcW w:w="1500" w:type="dxa"/>
            <w:gridSpan w:val="2"/>
            <w:vAlign w:val="bottom"/>
          </w:tcPr>
          <w:p w14:paraId="2F979A07" w14:textId="77777777" w:rsidR="00396FB1" w:rsidRPr="005E2DC2" w:rsidRDefault="00396FB1" w:rsidP="00205FD7">
            <w:pPr>
              <w:jc w:val="both"/>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HT-900</w:t>
            </w:r>
          </w:p>
        </w:tc>
        <w:tc>
          <w:tcPr>
            <w:tcW w:w="1500" w:type="dxa"/>
            <w:gridSpan w:val="2"/>
            <w:vAlign w:val="bottom"/>
          </w:tcPr>
          <w:p w14:paraId="65FCC054" w14:textId="77777777" w:rsidR="00396FB1" w:rsidRPr="005E2DC2" w:rsidRDefault="00396FB1" w:rsidP="00205FD7">
            <w:pPr>
              <w:jc w:val="both"/>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RHT-675</w:t>
            </w:r>
          </w:p>
        </w:tc>
        <w:tc>
          <w:tcPr>
            <w:tcW w:w="1500" w:type="dxa"/>
            <w:gridSpan w:val="4"/>
            <w:vAlign w:val="bottom"/>
          </w:tcPr>
          <w:p w14:paraId="2C6B42CA" w14:textId="77777777" w:rsidR="00396FB1" w:rsidRPr="005E2DC2" w:rsidRDefault="00396FB1" w:rsidP="00205FD7">
            <w:pPr>
              <w:jc w:val="both"/>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QT-450</w:t>
            </w:r>
          </w:p>
        </w:tc>
        <w:tc>
          <w:tcPr>
            <w:tcW w:w="1500" w:type="dxa"/>
            <w:vAlign w:val="bottom"/>
          </w:tcPr>
          <w:p w14:paraId="29EE04EB" w14:textId="77777777" w:rsidR="00396FB1" w:rsidRPr="005E2DC2" w:rsidRDefault="00396FB1" w:rsidP="00205FD7">
            <w:pPr>
              <w:jc w:val="both"/>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MT-300</w:t>
            </w:r>
          </w:p>
        </w:tc>
      </w:tr>
      <w:tr w:rsidR="00396FB1" w:rsidRPr="005E2DC2" w14:paraId="0C28C7ED" w14:textId="77777777" w:rsidTr="00205FD7">
        <w:trPr>
          <w:trHeight w:val="485"/>
        </w:trPr>
        <w:tc>
          <w:tcPr>
            <w:tcW w:w="1530" w:type="dxa"/>
            <w:vAlign w:val="bottom"/>
          </w:tcPr>
          <w:p w14:paraId="3C625742" w14:textId="77777777" w:rsidR="00396FB1" w:rsidRPr="005E2DC2" w:rsidRDefault="00396FB1" w:rsidP="00205FD7">
            <w:pPr>
              <w:rPr>
                <w:rFonts w:cs="Times New Roman"/>
                <w:b/>
              </w:rPr>
            </w:pPr>
            <w:r w:rsidRPr="005E2DC2">
              <w:rPr>
                <w:rFonts w:cs="Times New Roman"/>
                <w:b/>
              </w:rPr>
              <w:t>Service Year:</w:t>
            </w:r>
          </w:p>
        </w:tc>
        <w:tc>
          <w:tcPr>
            <w:tcW w:w="2272" w:type="dxa"/>
            <w:gridSpan w:val="4"/>
            <w:vAlign w:val="bottom"/>
          </w:tcPr>
          <w:p w14:paraId="23BA5AC4" w14:textId="77777777" w:rsidR="00396FB1" w:rsidRPr="005E2DC2" w:rsidRDefault="00396FB1" w:rsidP="00205FD7">
            <w:pPr>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1</w:t>
            </w:r>
            <w:r w:rsidRPr="005E2DC2">
              <w:rPr>
                <w:rFonts w:cs="Times New Roman"/>
                <w:sz w:val="20"/>
                <w:szCs w:val="20"/>
                <w:vertAlign w:val="superscript"/>
              </w:rPr>
              <w:t>st</w:t>
            </w:r>
            <w:r w:rsidRPr="005E2DC2">
              <w:rPr>
                <w:rFonts w:cs="Times New Roman"/>
                <w:sz w:val="20"/>
                <w:szCs w:val="20"/>
              </w:rPr>
              <w:t xml:space="preserve"> Year </w:t>
            </w:r>
          </w:p>
        </w:tc>
        <w:tc>
          <w:tcPr>
            <w:tcW w:w="2273" w:type="dxa"/>
            <w:gridSpan w:val="2"/>
            <w:vAlign w:val="bottom"/>
          </w:tcPr>
          <w:p w14:paraId="3F38D83C" w14:textId="77777777" w:rsidR="00396FB1" w:rsidRPr="005E2DC2" w:rsidRDefault="00396FB1" w:rsidP="00205FD7">
            <w:pPr>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2</w:t>
            </w:r>
            <w:r w:rsidRPr="005E2DC2">
              <w:rPr>
                <w:rFonts w:cs="Times New Roman"/>
                <w:sz w:val="20"/>
                <w:szCs w:val="20"/>
                <w:vertAlign w:val="superscript"/>
              </w:rPr>
              <w:t>nd</w:t>
            </w:r>
            <w:r w:rsidRPr="005E2DC2">
              <w:rPr>
                <w:rFonts w:cs="Times New Roman"/>
                <w:sz w:val="20"/>
                <w:szCs w:val="20"/>
              </w:rPr>
              <w:t xml:space="preserve"> Year</w:t>
            </w:r>
          </w:p>
        </w:tc>
        <w:tc>
          <w:tcPr>
            <w:tcW w:w="2272" w:type="dxa"/>
            <w:gridSpan w:val="4"/>
            <w:vAlign w:val="bottom"/>
          </w:tcPr>
          <w:p w14:paraId="02CC5722" w14:textId="77777777" w:rsidR="00396FB1" w:rsidRPr="005E2DC2" w:rsidRDefault="00396FB1" w:rsidP="00205FD7">
            <w:pPr>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3</w:t>
            </w:r>
            <w:r w:rsidRPr="005E2DC2">
              <w:rPr>
                <w:rFonts w:cs="Times New Roman"/>
                <w:sz w:val="20"/>
                <w:szCs w:val="20"/>
                <w:vertAlign w:val="superscript"/>
              </w:rPr>
              <w:t>rd</w:t>
            </w:r>
            <w:r w:rsidRPr="005E2DC2">
              <w:rPr>
                <w:rFonts w:cs="Times New Roman"/>
                <w:sz w:val="20"/>
                <w:szCs w:val="20"/>
              </w:rPr>
              <w:t xml:space="preserve"> Year</w:t>
            </w:r>
          </w:p>
        </w:tc>
        <w:tc>
          <w:tcPr>
            <w:tcW w:w="2273" w:type="dxa"/>
            <w:gridSpan w:val="4"/>
            <w:vAlign w:val="bottom"/>
          </w:tcPr>
          <w:p w14:paraId="743764F4" w14:textId="77777777" w:rsidR="00396FB1" w:rsidRPr="005E2DC2" w:rsidRDefault="00396FB1" w:rsidP="00205FD7">
            <w:pPr>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4</w:t>
            </w:r>
            <w:r w:rsidRPr="005E2DC2">
              <w:rPr>
                <w:rFonts w:cs="Times New Roman"/>
                <w:sz w:val="20"/>
                <w:szCs w:val="20"/>
                <w:vertAlign w:val="superscript"/>
              </w:rPr>
              <w:t>th</w:t>
            </w:r>
            <w:r w:rsidRPr="005E2DC2">
              <w:rPr>
                <w:rFonts w:cs="Times New Roman"/>
                <w:sz w:val="20"/>
                <w:szCs w:val="20"/>
              </w:rPr>
              <w:t xml:space="preserve"> Year</w:t>
            </w:r>
          </w:p>
        </w:tc>
      </w:tr>
    </w:tbl>
    <w:p w14:paraId="138A8D11" w14:textId="77777777" w:rsidR="00396FB1" w:rsidRPr="005E2DC2" w:rsidRDefault="00396FB1" w:rsidP="00396FB1">
      <w:pPr>
        <w:spacing w:after="0" w:line="240" w:lineRule="auto"/>
        <w:rPr>
          <w:sz w:val="12"/>
          <w:szCs w:val="12"/>
        </w:rPr>
      </w:pPr>
    </w:p>
    <w:tbl>
      <w:tblPr>
        <w:tblStyle w:val="TableGrid1"/>
        <w:tblW w:w="106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88"/>
        <w:gridCol w:w="1802"/>
        <w:gridCol w:w="1080"/>
        <w:gridCol w:w="530"/>
        <w:gridCol w:w="1540"/>
        <w:gridCol w:w="900"/>
        <w:gridCol w:w="360"/>
        <w:gridCol w:w="2610"/>
      </w:tblGrid>
      <w:tr w:rsidR="00396FB1" w:rsidRPr="005E2DC2" w14:paraId="13AAD1B4" w14:textId="77777777" w:rsidTr="00205FD7">
        <w:trPr>
          <w:trHeight w:val="485"/>
        </w:trPr>
        <w:tc>
          <w:tcPr>
            <w:tcW w:w="1798" w:type="dxa"/>
            <w:gridSpan w:val="2"/>
            <w:shd w:val="clear" w:color="auto" w:fill="EDEDED" w:themeFill="accent3" w:themeFillTint="33"/>
            <w:vAlign w:val="bottom"/>
          </w:tcPr>
          <w:p w14:paraId="455280F8" w14:textId="77777777" w:rsidR="00396FB1" w:rsidRPr="005E2DC2" w:rsidRDefault="00396FB1" w:rsidP="00205FD7">
            <w:pPr>
              <w:rPr>
                <w:rFonts w:cs="Times New Roman"/>
                <w:b/>
              </w:rPr>
            </w:pPr>
            <w:r w:rsidRPr="005E2DC2">
              <w:rPr>
                <w:rFonts w:cs="Times New Roman"/>
                <w:b/>
              </w:rPr>
              <w:t>Reason for Exit:</w:t>
            </w:r>
          </w:p>
        </w:tc>
        <w:tc>
          <w:tcPr>
            <w:tcW w:w="1802" w:type="dxa"/>
            <w:shd w:val="clear" w:color="auto" w:fill="EDEDED" w:themeFill="accent3" w:themeFillTint="33"/>
            <w:vAlign w:val="bottom"/>
          </w:tcPr>
          <w:p w14:paraId="092A81FD" w14:textId="77777777" w:rsidR="00396FB1" w:rsidRPr="005E2DC2" w:rsidRDefault="00396FB1" w:rsidP="00205FD7">
            <w:pPr>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End of Term</w:t>
            </w:r>
          </w:p>
        </w:tc>
        <w:tc>
          <w:tcPr>
            <w:tcW w:w="1610" w:type="dxa"/>
            <w:gridSpan w:val="2"/>
            <w:shd w:val="clear" w:color="auto" w:fill="EDEDED" w:themeFill="accent3" w:themeFillTint="33"/>
            <w:vAlign w:val="bottom"/>
          </w:tcPr>
          <w:p w14:paraId="3EC97CDC" w14:textId="77777777" w:rsidR="00396FB1" w:rsidRPr="005E2DC2" w:rsidRDefault="00396FB1" w:rsidP="00205FD7">
            <w:pPr>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Early Exit</w:t>
            </w:r>
          </w:p>
        </w:tc>
        <w:tc>
          <w:tcPr>
            <w:tcW w:w="1540" w:type="dxa"/>
            <w:shd w:val="clear" w:color="auto" w:fill="EDEDED" w:themeFill="accent3" w:themeFillTint="33"/>
            <w:vAlign w:val="bottom"/>
          </w:tcPr>
          <w:p w14:paraId="52C7D55E" w14:textId="77777777" w:rsidR="00396FB1" w:rsidRPr="005E2DC2" w:rsidRDefault="00396FB1" w:rsidP="00205FD7">
            <w:pPr>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For Cause</w:t>
            </w:r>
          </w:p>
        </w:tc>
        <w:tc>
          <w:tcPr>
            <w:tcW w:w="1260" w:type="dxa"/>
            <w:gridSpan w:val="2"/>
            <w:shd w:val="clear" w:color="auto" w:fill="EDEDED" w:themeFill="accent3" w:themeFillTint="33"/>
            <w:vAlign w:val="bottom"/>
          </w:tcPr>
          <w:p w14:paraId="575161FF" w14:textId="77777777" w:rsidR="00396FB1" w:rsidRPr="005E2DC2" w:rsidRDefault="00396FB1" w:rsidP="00205FD7">
            <w:pPr>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CPC*</w:t>
            </w:r>
          </w:p>
        </w:tc>
        <w:tc>
          <w:tcPr>
            <w:tcW w:w="2610" w:type="dxa"/>
            <w:shd w:val="clear" w:color="auto" w:fill="EDEDED" w:themeFill="accent3" w:themeFillTint="33"/>
            <w:vAlign w:val="bottom"/>
          </w:tcPr>
          <w:p w14:paraId="68294E39" w14:textId="77777777" w:rsidR="00396FB1" w:rsidRPr="005E2DC2" w:rsidRDefault="00396FB1" w:rsidP="00205FD7">
            <w:pPr>
              <w:rPr>
                <w:rFonts w:cs="Times New Roman"/>
                <w:sz w:val="20"/>
                <w:szCs w:val="20"/>
              </w:rPr>
            </w:pPr>
            <w:r w:rsidRPr="005E2DC2">
              <w:rPr>
                <w:rFonts w:cs="Times New Roman"/>
                <w:sz w:val="20"/>
                <w:szCs w:val="20"/>
              </w:rPr>
              <w:sym w:font="Wingdings" w:char="F071"/>
            </w:r>
            <w:r w:rsidRPr="005E2DC2">
              <w:rPr>
                <w:rFonts w:cs="Times New Roman"/>
                <w:sz w:val="20"/>
                <w:szCs w:val="20"/>
              </w:rPr>
              <w:t xml:space="preserve"> Currently Suspended</w:t>
            </w:r>
          </w:p>
        </w:tc>
      </w:tr>
      <w:tr w:rsidR="00396FB1" w:rsidRPr="005E2DC2" w14:paraId="580C3102" w14:textId="77777777" w:rsidTr="00205FD7">
        <w:trPr>
          <w:trHeight w:val="485"/>
        </w:trPr>
        <w:tc>
          <w:tcPr>
            <w:tcW w:w="10620" w:type="dxa"/>
            <w:gridSpan w:val="9"/>
            <w:shd w:val="clear" w:color="auto" w:fill="EDEDED" w:themeFill="accent3" w:themeFillTint="33"/>
            <w:vAlign w:val="bottom"/>
          </w:tcPr>
          <w:p w14:paraId="1B3B9692" w14:textId="77777777" w:rsidR="00396FB1" w:rsidRPr="005E2DC2" w:rsidRDefault="00396FB1" w:rsidP="00205FD7">
            <w:pPr>
              <w:rPr>
                <w:rFonts w:cs="Times New Roman"/>
              </w:rPr>
            </w:pPr>
            <w:r w:rsidRPr="005E2DC2">
              <w:rPr>
                <w:rFonts w:cs="Times New Roman"/>
                <w:b/>
              </w:rPr>
              <w:t xml:space="preserve">Total Hours in OnCorps and Portal </w:t>
            </w:r>
            <w:r w:rsidRPr="005E2DC2">
              <w:rPr>
                <w:rFonts w:cs="Times New Roman"/>
                <w:sz w:val="20"/>
                <w:szCs w:val="20"/>
              </w:rPr>
              <w:t>(Hours must align)</w:t>
            </w:r>
            <w:r w:rsidRPr="005E2DC2">
              <w:rPr>
                <w:rFonts w:cs="Times New Roman"/>
                <w:b/>
              </w:rPr>
              <w:t>: OnCorps Hours: _________     Portal Hours _________</w:t>
            </w:r>
          </w:p>
        </w:tc>
      </w:tr>
      <w:tr w:rsidR="00396FB1" w:rsidRPr="005E2DC2" w14:paraId="726E6820" w14:textId="77777777" w:rsidTr="00205FD7">
        <w:trPr>
          <w:trHeight w:val="485"/>
        </w:trPr>
        <w:tc>
          <w:tcPr>
            <w:tcW w:w="1710" w:type="dxa"/>
            <w:shd w:val="clear" w:color="auto" w:fill="EDEDED" w:themeFill="accent3" w:themeFillTint="33"/>
            <w:vAlign w:val="bottom"/>
          </w:tcPr>
          <w:p w14:paraId="66C10EFD" w14:textId="77777777" w:rsidR="00396FB1" w:rsidRPr="005E2DC2" w:rsidRDefault="00396FB1" w:rsidP="00205FD7">
            <w:pPr>
              <w:rPr>
                <w:rFonts w:cs="Times New Roman"/>
                <w:b/>
              </w:rPr>
            </w:pPr>
            <w:r w:rsidRPr="005E2DC2">
              <w:rPr>
                <w:rFonts w:cs="Times New Roman"/>
                <w:b/>
              </w:rPr>
              <w:t>If exited early:</w:t>
            </w:r>
          </w:p>
        </w:tc>
        <w:tc>
          <w:tcPr>
            <w:tcW w:w="2970" w:type="dxa"/>
            <w:gridSpan w:val="3"/>
            <w:shd w:val="clear" w:color="auto" w:fill="EDEDED" w:themeFill="accent3" w:themeFillTint="33"/>
            <w:vAlign w:val="bottom"/>
          </w:tcPr>
          <w:p w14:paraId="1768E404" w14:textId="77777777" w:rsidR="00396FB1" w:rsidRPr="005E2DC2" w:rsidRDefault="00396FB1" w:rsidP="00205FD7">
            <w:pPr>
              <w:rPr>
                <w:rFonts w:cs="Times New Roman"/>
              </w:rPr>
            </w:pPr>
            <w:r w:rsidRPr="005E2DC2">
              <w:rPr>
                <w:rFonts w:cs="Times New Roman"/>
              </w:rPr>
              <w:sym w:font="Wingdings" w:char="F071"/>
            </w:r>
            <w:r w:rsidRPr="005E2DC2">
              <w:rPr>
                <w:rFonts w:cs="Times New Roman"/>
              </w:rPr>
              <w:t xml:space="preserve"> Full Education Award</w:t>
            </w:r>
          </w:p>
        </w:tc>
        <w:tc>
          <w:tcPr>
            <w:tcW w:w="2970" w:type="dxa"/>
            <w:gridSpan w:val="3"/>
            <w:shd w:val="clear" w:color="auto" w:fill="EDEDED" w:themeFill="accent3" w:themeFillTint="33"/>
            <w:vAlign w:val="bottom"/>
          </w:tcPr>
          <w:p w14:paraId="2E003AB5" w14:textId="77777777" w:rsidR="00396FB1" w:rsidRPr="005E2DC2" w:rsidRDefault="00396FB1" w:rsidP="00205FD7">
            <w:pPr>
              <w:rPr>
                <w:rFonts w:cs="Times New Roman"/>
              </w:rPr>
            </w:pPr>
            <w:r w:rsidRPr="005E2DC2">
              <w:rPr>
                <w:rFonts w:cs="Times New Roman"/>
              </w:rPr>
              <w:sym w:font="Wingdings" w:char="F071"/>
            </w:r>
            <w:r w:rsidRPr="005E2DC2">
              <w:rPr>
                <w:rFonts w:cs="Times New Roman"/>
              </w:rPr>
              <w:t xml:space="preserve"> Partial Education Award</w:t>
            </w:r>
          </w:p>
        </w:tc>
        <w:tc>
          <w:tcPr>
            <w:tcW w:w="2970" w:type="dxa"/>
            <w:gridSpan w:val="2"/>
            <w:shd w:val="clear" w:color="auto" w:fill="EDEDED" w:themeFill="accent3" w:themeFillTint="33"/>
            <w:vAlign w:val="bottom"/>
          </w:tcPr>
          <w:p w14:paraId="59D8EFA5" w14:textId="77777777" w:rsidR="00396FB1" w:rsidRPr="005E2DC2" w:rsidRDefault="00396FB1" w:rsidP="00205FD7">
            <w:pPr>
              <w:rPr>
                <w:rFonts w:cs="Times New Roman"/>
              </w:rPr>
            </w:pPr>
            <w:r w:rsidRPr="005E2DC2">
              <w:rPr>
                <w:rFonts w:cs="Times New Roman"/>
              </w:rPr>
              <w:sym w:font="Wingdings" w:char="F071"/>
            </w:r>
            <w:r w:rsidRPr="005E2DC2">
              <w:rPr>
                <w:rFonts w:cs="Times New Roman"/>
              </w:rPr>
              <w:t xml:space="preserve"> No Education Award</w:t>
            </w:r>
          </w:p>
        </w:tc>
      </w:tr>
    </w:tbl>
    <w:p w14:paraId="109D9601" w14:textId="77777777" w:rsidR="00396FB1" w:rsidRPr="005E2DC2" w:rsidRDefault="00396FB1" w:rsidP="00396FB1">
      <w:pPr>
        <w:spacing w:after="0" w:line="240" w:lineRule="auto"/>
        <w:rPr>
          <w:sz w:val="16"/>
          <w:szCs w:val="16"/>
        </w:rPr>
      </w:pPr>
      <w:r w:rsidRPr="005E2DC2">
        <w:rPr>
          <w:sz w:val="16"/>
          <w:szCs w:val="16"/>
        </w:rPr>
        <w:t>*Compelling Personal Circumstance exit: documentation must be obtained and kept on file.</w:t>
      </w:r>
    </w:p>
    <w:p w14:paraId="089059F1" w14:textId="77777777" w:rsidR="00396FB1" w:rsidRPr="005E2DC2" w:rsidRDefault="00396FB1" w:rsidP="00396FB1">
      <w:pPr>
        <w:spacing w:after="0" w:line="240" w:lineRule="auto"/>
        <w:rPr>
          <w:color w:val="0000FF"/>
        </w:rPr>
      </w:pPr>
    </w:p>
    <w:tbl>
      <w:tblPr>
        <w:tblStyle w:val="TableGrid"/>
        <w:tblW w:w="10620" w:type="dxa"/>
        <w:tblInd w:w="-185" w:type="dxa"/>
        <w:tblLook w:val="04A0" w:firstRow="1" w:lastRow="0" w:firstColumn="1" w:lastColumn="0" w:noHBand="0" w:noVBand="1"/>
      </w:tblPr>
      <w:tblGrid>
        <w:gridCol w:w="6300"/>
        <w:gridCol w:w="450"/>
        <w:gridCol w:w="450"/>
        <w:gridCol w:w="3420"/>
      </w:tblGrid>
      <w:tr w:rsidR="00396FB1" w:rsidRPr="005E2DC2" w14:paraId="6C1FD49E" w14:textId="77777777" w:rsidTr="00205FD7">
        <w:tc>
          <w:tcPr>
            <w:tcW w:w="10620" w:type="dxa"/>
            <w:gridSpan w:val="4"/>
            <w:tcBorders>
              <w:top w:val="single" w:sz="18" w:space="0" w:color="000000"/>
              <w:left w:val="single" w:sz="18" w:space="0" w:color="000000"/>
              <w:right w:val="single" w:sz="18" w:space="0" w:color="000000"/>
            </w:tcBorders>
            <w:shd w:val="clear" w:color="auto" w:fill="EDEDED" w:themeFill="accent3" w:themeFillTint="33"/>
            <w:vAlign w:val="bottom"/>
          </w:tcPr>
          <w:p w14:paraId="24D72128" w14:textId="77777777" w:rsidR="00396FB1" w:rsidRPr="005E2DC2" w:rsidRDefault="00396FB1" w:rsidP="003A521B">
            <w:pPr>
              <w:pStyle w:val="ListParagraph"/>
              <w:numPr>
                <w:ilvl w:val="0"/>
                <w:numId w:val="145"/>
              </w:numPr>
              <w:rPr>
                <w:b/>
              </w:rPr>
            </w:pPr>
            <w:r w:rsidRPr="005E2DC2">
              <w:rPr>
                <w:b/>
              </w:rPr>
              <w:t>Compelling Personal Circumstance</w:t>
            </w:r>
            <w:r>
              <w:rPr>
                <w:b/>
              </w:rPr>
              <w:t>, Accommodation, and Incidents</w:t>
            </w:r>
          </w:p>
        </w:tc>
      </w:tr>
      <w:tr w:rsidR="00396FB1" w:rsidRPr="005E2DC2" w14:paraId="291F64A3" w14:textId="77777777" w:rsidTr="00205FD7">
        <w:tc>
          <w:tcPr>
            <w:tcW w:w="6300" w:type="dxa"/>
            <w:tcBorders>
              <w:top w:val="single" w:sz="2" w:space="0" w:color="000000"/>
              <w:left w:val="single" w:sz="18" w:space="0" w:color="000000"/>
              <w:right w:val="single" w:sz="4" w:space="0" w:color="000000"/>
            </w:tcBorders>
            <w:shd w:val="clear" w:color="auto" w:fill="DBDBDB" w:themeFill="accent3" w:themeFillTint="66"/>
            <w:vAlign w:val="bottom"/>
          </w:tcPr>
          <w:p w14:paraId="1C2CB07B" w14:textId="77777777" w:rsidR="00396FB1" w:rsidRPr="005E2DC2" w:rsidRDefault="00396FB1" w:rsidP="00205FD7">
            <w:pPr>
              <w:rPr>
                <w:b/>
              </w:rPr>
            </w:pPr>
            <w:r w:rsidRPr="005E2DC2">
              <w:rPr>
                <w:b/>
              </w:rPr>
              <w:t>Documentation</w:t>
            </w:r>
          </w:p>
        </w:tc>
        <w:tc>
          <w:tcPr>
            <w:tcW w:w="450" w:type="dxa"/>
            <w:tcBorders>
              <w:bottom w:val="single" w:sz="18" w:space="0" w:color="000000"/>
            </w:tcBorders>
            <w:shd w:val="clear" w:color="auto" w:fill="DBDBDB" w:themeFill="accent3" w:themeFillTint="66"/>
            <w:vAlign w:val="bottom"/>
          </w:tcPr>
          <w:p w14:paraId="797B148E" w14:textId="77777777" w:rsidR="00396FB1" w:rsidRPr="005E2DC2" w:rsidRDefault="00396FB1" w:rsidP="00205FD7">
            <w:pPr>
              <w:jc w:val="center"/>
              <w:rPr>
                <w:b/>
                <w:sz w:val="20"/>
                <w:szCs w:val="20"/>
              </w:rPr>
            </w:pPr>
            <w:r w:rsidRPr="005E2DC2">
              <w:rPr>
                <w:b/>
                <w:sz w:val="20"/>
                <w:szCs w:val="20"/>
              </w:rPr>
              <w:t>Y</w:t>
            </w:r>
          </w:p>
        </w:tc>
        <w:tc>
          <w:tcPr>
            <w:tcW w:w="450" w:type="dxa"/>
            <w:tcBorders>
              <w:bottom w:val="single" w:sz="18" w:space="0" w:color="000000"/>
            </w:tcBorders>
            <w:shd w:val="clear" w:color="auto" w:fill="DBDBDB" w:themeFill="accent3" w:themeFillTint="66"/>
            <w:vAlign w:val="bottom"/>
          </w:tcPr>
          <w:p w14:paraId="01D07C6F" w14:textId="77777777" w:rsidR="00396FB1" w:rsidRPr="005E2DC2" w:rsidRDefault="00396FB1" w:rsidP="00205FD7">
            <w:pPr>
              <w:jc w:val="center"/>
              <w:rPr>
                <w:b/>
                <w:sz w:val="20"/>
                <w:szCs w:val="20"/>
              </w:rPr>
            </w:pPr>
            <w:r w:rsidRPr="005E2DC2">
              <w:rPr>
                <w:b/>
                <w:sz w:val="20"/>
                <w:szCs w:val="20"/>
              </w:rPr>
              <w:t>N</w:t>
            </w:r>
          </w:p>
        </w:tc>
        <w:tc>
          <w:tcPr>
            <w:tcW w:w="3420" w:type="dxa"/>
            <w:tcBorders>
              <w:right w:val="single" w:sz="18" w:space="0" w:color="000000"/>
            </w:tcBorders>
            <w:shd w:val="clear" w:color="auto" w:fill="DBDBDB" w:themeFill="accent3" w:themeFillTint="66"/>
            <w:vAlign w:val="bottom"/>
          </w:tcPr>
          <w:p w14:paraId="364250B8" w14:textId="77777777" w:rsidR="00396FB1" w:rsidRPr="005E2DC2" w:rsidRDefault="00396FB1" w:rsidP="00205FD7">
            <w:pPr>
              <w:rPr>
                <w:b/>
                <w:sz w:val="20"/>
                <w:szCs w:val="20"/>
              </w:rPr>
            </w:pPr>
            <w:r w:rsidRPr="005E2DC2">
              <w:rPr>
                <w:b/>
                <w:sz w:val="20"/>
                <w:szCs w:val="20"/>
              </w:rPr>
              <w:t>Brief Comments</w:t>
            </w:r>
          </w:p>
        </w:tc>
      </w:tr>
      <w:tr w:rsidR="00396FB1" w:rsidRPr="005E2DC2" w14:paraId="67AD4854" w14:textId="77777777" w:rsidTr="00205FD7">
        <w:tc>
          <w:tcPr>
            <w:tcW w:w="6300" w:type="dxa"/>
            <w:tcBorders>
              <w:top w:val="single" w:sz="18" w:space="0" w:color="auto"/>
              <w:left w:val="single" w:sz="18" w:space="0" w:color="auto"/>
              <w:bottom w:val="single" w:sz="18" w:space="0" w:color="auto"/>
            </w:tcBorders>
            <w:shd w:val="clear" w:color="auto" w:fill="auto"/>
            <w:vAlign w:val="bottom"/>
          </w:tcPr>
          <w:p w14:paraId="346477C4" w14:textId="77777777" w:rsidR="00396FB1" w:rsidRPr="005E2DC2" w:rsidRDefault="00396FB1" w:rsidP="00205FD7">
            <w:r w:rsidRPr="005E2DC2">
              <w:t xml:space="preserve">Documentation of Compelling/Personal Circumstance </w:t>
            </w:r>
          </w:p>
        </w:tc>
        <w:tc>
          <w:tcPr>
            <w:tcW w:w="450" w:type="dxa"/>
            <w:tcBorders>
              <w:top w:val="single" w:sz="18" w:space="0" w:color="auto"/>
              <w:bottom w:val="single" w:sz="18" w:space="0" w:color="auto"/>
            </w:tcBorders>
            <w:shd w:val="clear" w:color="auto" w:fill="auto"/>
            <w:vAlign w:val="bottom"/>
          </w:tcPr>
          <w:p w14:paraId="0D5356AC" w14:textId="77777777" w:rsidR="00396FB1" w:rsidRPr="005E2DC2" w:rsidRDefault="00396FB1" w:rsidP="00205FD7"/>
        </w:tc>
        <w:tc>
          <w:tcPr>
            <w:tcW w:w="450" w:type="dxa"/>
            <w:tcBorders>
              <w:top w:val="single" w:sz="18" w:space="0" w:color="auto"/>
              <w:bottom w:val="single" w:sz="18" w:space="0" w:color="auto"/>
            </w:tcBorders>
            <w:shd w:val="clear" w:color="auto" w:fill="DBDBDB" w:themeFill="accent3" w:themeFillTint="66"/>
            <w:vAlign w:val="bottom"/>
          </w:tcPr>
          <w:p w14:paraId="5130CE5D" w14:textId="77777777" w:rsidR="00396FB1" w:rsidRPr="005E2DC2" w:rsidRDefault="00396FB1" w:rsidP="00205FD7"/>
        </w:tc>
        <w:tc>
          <w:tcPr>
            <w:tcW w:w="3420" w:type="dxa"/>
            <w:tcBorders>
              <w:top w:val="single" w:sz="18" w:space="0" w:color="auto"/>
              <w:bottom w:val="single" w:sz="18" w:space="0" w:color="auto"/>
              <w:right w:val="single" w:sz="18" w:space="0" w:color="auto"/>
            </w:tcBorders>
            <w:shd w:val="clear" w:color="auto" w:fill="auto"/>
            <w:vAlign w:val="bottom"/>
          </w:tcPr>
          <w:p w14:paraId="5869A35F" w14:textId="77777777" w:rsidR="00396FB1" w:rsidRPr="005E2DC2" w:rsidRDefault="00396FB1" w:rsidP="00205FD7">
            <w:pPr>
              <w:rPr>
                <w:sz w:val="21"/>
                <w:szCs w:val="21"/>
              </w:rPr>
            </w:pPr>
          </w:p>
        </w:tc>
      </w:tr>
      <w:tr w:rsidR="00396FB1" w:rsidRPr="005E2DC2" w14:paraId="748FFA5F" w14:textId="77777777" w:rsidTr="00205FD7">
        <w:tc>
          <w:tcPr>
            <w:tcW w:w="6300" w:type="dxa"/>
            <w:tcBorders>
              <w:top w:val="single" w:sz="18" w:space="0" w:color="auto"/>
              <w:left w:val="single" w:sz="18" w:space="0" w:color="auto"/>
              <w:bottom w:val="single" w:sz="18" w:space="0" w:color="auto"/>
            </w:tcBorders>
            <w:shd w:val="clear" w:color="auto" w:fill="auto"/>
            <w:vAlign w:val="bottom"/>
          </w:tcPr>
          <w:p w14:paraId="7DBCB007" w14:textId="77777777" w:rsidR="00396FB1" w:rsidRPr="005E2DC2" w:rsidRDefault="00396FB1" w:rsidP="00205FD7">
            <w:r w:rsidRPr="005E2DC2">
              <w:t>Medical/Confidential Leave Documentation</w:t>
            </w:r>
          </w:p>
        </w:tc>
        <w:tc>
          <w:tcPr>
            <w:tcW w:w="450" w:type="dxa"/>
            <w:tcBorders>
              <w:top w:val="single" w:sz="18" w:space="0" w:color="auto"/>
              <w:bottom w:val="single" w:sz="18" w:space="0" w:color="auto"/>
            </w:tcBorders>
            <w:shd w:val="clear" w:color="auto" w:fill="auto"/>
            <w:vAlign w:val="bottom"/>
          </w:tcPr>
          <w:p w14:paraId="4ABA03DD" w14:textId="77777777" w:rsidR="00396FB1" w:rsidRPr="005E2DC2" w:rsidRDefault="00396FB1" w:rsidP="00205FD7"/>
        </w:tc>
        <w:tc>
          <w:tcPr>
            <w:tcW w:w="450" w:type="dxa"/>
            <w:tcBorders>
              <w:top w:val="single" w:sz="18" w:space="0" w:color="auto"/>
              <w:bottom w:val="single" w:sz="18" w:space="0" w:color="auto"/>
            </w:tcBorders>
            <w:shd w:val="clear" w:color="auto" w:fill="DBDBDB" w:themeFill="accent3" w:themeFillTint="66"/>
            <w:vAlign w:val="bottom"/>
          </w:tcPr>
          <w:p w14:paraId="5D3310EC" w14:textId="77777777" w:rsidR="00396FB1" w:rsidRPr="005E2DC2" w:rsidRDefault="00396FB1" w:rsidP="00205FD7"/>
        </w:tc>
        <w:tc>
          <w:tcPr>
            <w:tcW w:w="3420" w:type="dxa"/>
            <w:tcBorders>
              <w:top w:val="single" w:sz="18" w:space="0" w:color="auto"/>
              <w:bottom w:val="single" w:sz="18" w:space="0" w:color="auto"/>
              <w:right w:val="single" w:sz="18" w:space="0" w:color="auto"/>
            </w:tcBorders>
            <w:shd w:val="clear" w:color="auto" w:fill="auto"/>
          </w:tcPr>
          <w:p w14:paraId="0B1D0D32" w14:textId="77777777" w:rsidR="00396FB1" w:rsidRPr="005E2DC2" w:rsidRDefault="00396FB1" w:rsidP="00205FD7"/>
        </w:tc>
      </w:tr>
      <w:tr w:rsidR="00396FB1" w:rsidRPr="005E2DC2" w14:paraId="7A43812F" w14:textId="77777777" w:rsidTr="00205FD7">
        <w:tc>
          <w:tcPr>
            <w:tcW w:w="6300" w:type="dxa"/>
            <w:tcBorders>
              <w:top w:val="single" w:sz="18" w:space="0" w:color="auto"/>
              <w:left w:val="single" w:sz="18" w:space="0" w:color="000000"/>
              <w:bottom w:val="single" w:sz="18" w:space="0" w:color="000000"/>
            </w:tcBorders>
          </w:tcPr>
          <w:p w14:paraId="52850C17" w14:textId="77777777" w:rsidR="00396FB1" w:rsidRPr="005E2DC2" w:rsidRDefault="00396FB1" w:rsidP="00205FD7">
            <w:r w:rsidRPr="005E2DC2">
              <w:t>Accommodation Requests</w:t>
            </w:r>
          </w:p>
        </w:tc>
        <w:tc>
          <w:tcPr>
            <w:tcW w:w="450" w:type="dxa"/>
            <w:tcBorders>
              <w:top w:val="single" w:sz="18" w:space="0" w:color="auto"/>
              <w:bottom w:val="single" w:sz="18" w:space="0" w:color="000000"/>
            </w:tcBorders>
          </w:tcPr>
          <w:p w14:paraId="552DB8AE" w14:textId="77777777" w:rsidR="00396FB1" w:rsidRPr="005E2DC2" w:rsidRDefault="00396FB1" w:rsidP="00205FD7"/>
        </w:tc>
        <w:tc>
          <w:tcPr>
            <w:tcW w:w="450" w:type="dxa"/>
            <w:tcBorders>
              <w:top w:val="single" w:sz="18" w:space="0" w:color="auto"/>
              <w:bottom w:val="single" w:sz="18" w:space="0" w:color="000000"/>
            </w:tcBorders>
            <w:shd w:val="clear" w:color="auto" w:fill="DBDBDB" w:themeFill="accent3" w:themeFillTint="66"/>
          </w:tcPr>
          <w:p w14:paraId="5612BB62" w14:textId="77777777" w:rsidR="00396FB1" w:rsidRPr="005E2DC2" w:rsidRDefault="00396FB1" w:rsidP="00205FD7"/>
        </w:tc>
        <w:tc>
          <w:tcPr>
            <w:tcW w:w="3420" w:type="dxa"/>
            <w:tcBorders>
              <w:top w:val="single" w:sz="18" w:space="0" w:color="auto"/>
              <w:bottom w:val="single" w:sz="18" w:space="0" w:color="000000"/>
              <w:right w:val="single" w:sz="18" w:space="0" w:color="000000"/>
            </w:tcBorders>
          </w:tcPr>
          <w:p w14:paraId="27AB8614" w14:textId="77777777" w:rsidR="00396FB1" w:rsidRPr="005E2DC2" w:rsidRDefault="00396FB1" w:rsidP="00205FD7"/>
        </w:tc>
      </w:tr>
      <w:tr w:rsidR="00396FB1" w:rsidRPr="005E2DC2" w14:paraId="00354757" w14:textId="77777777" w:rsidTr="00205FD7">
        <w:tc>
          <w:tcPr>
            <w:tcW w:w="6300" w:type="dxa"/>
            <w:tcBorders>
              <w:top w:val="single" w:sz="18" w:space="0" w:color="auto"/>
              <w:left w:val="single" w:sz="18" w:space="0" w:color="000000"/>
            </w:tcBorders>
          </w:tcPr>
          <w:p w14:paraId="0ABFD2B3" w14:textId="77777777" w:rsidR="00396FB1" w:rsidRPr="005E2DC2" w:rsidRDefault="00396FB1" w:rsidP="00205FD7">
            <w:r w:rsidRPr="005E2DC2">
              <w:t>Incident Reports</w:t>
            </w:r>
          </w:p>
        </w:tc>
        <w:tc>
          <w:tcPr>
            <w:tcW w:w="450" w:type="dxa"/>
            <w:tcBorders>
              <w:bottom w:val="single" w:sz="18" w:space="0" w:color="000000"/>
            </w:tcBorders>
          </w:tcPr>
          <w:p w14:paraId="7C02E2C8" w14:textId="77777777" w:rsidR="00396FB1" w:rsidRPr="005E2DC2" w:rsidRDefault="00396FB1" w:rsidP="00205FD7"/>
        </w:tc>
        <w:tc>
          <w:tcPr>
            <w:tcW w:w="450" w:type="dxa"/>
            <w:tcBorders>
              <w:bottom w:val="single" w:sz="18" w:space="0" w:color="000000"/>
            </w:tcBorders>
            <w:shd w:val="clear" w:color="auto" w:fill="DBDBDB" w:themeFill="accent3" w:themeFillTint="66"/>
          </w:tcPr>
          <w:p w14:paraId="15C316FC" w14:textId="77777777" w:rsidR="00396FB1" w:rsidRPr="005E2DC2" w:rsidRDefault="00396FB1" w:rsidP="00205FD7"/>
        </w:tc>
        <w:tc>
          <w:tcPr>
            <w:tcW w:w="3420" w:type="dxa"/>
            <w:tcBorders>
              <w:bottom w:val="single" w:sz="18" w:space="0" w:color="000000"/>
              <w:right w:val="single" w:sz="18" w:space="0" w:color="000000"/>
            </w:tcBorders>
          </w:tcPr>
          <w:p w14:paraId="78556CA1" w14:textId="77777777" w:rsidR="00396FB1" w:rsidRPr="005E2DC2" w:rsidRDefault="00396FB1" w:rsidP="00205FD7"/>
        </w:tc>
      </w:tr>
      <w:tr w:rsidR="00396FB1" w:rsidRPr="005E2DC2" w14:paraId="714CC05B" w14:textId="77777777" w:rsidTr="00205FD7">
        <w:tc>
          <w:tcPr>
            <w:tcW w:w="10620" w:type="dxa"/>
            <w:gridSpan w:val="4"/>
            <w:tcBorders>
              <w:top w:val="single" w:sz="18" w:space="0" w:color="auto"/>
            </w:tcBorders>
          </w:tcPr>
          <w:p w14:paraId="16FE88FC" w14:textId="77777777" w:rsidR="00396FB1" w:rsidRPr="00641101" w:rsidRDefault="00396FB1" w:rsidP="00205FD7">
            <w:pPr>
              <w:rPr>
                <w:b/>
              </w:rPr>
            </w:pPr>
            <w:r w:rsidRPr="00641101">
              <w:rPr>
                <w:b/>
              </w:rPr>
              <w:t xml:space="preserve">Additional Comments: </w:t>
            </w:r>
          </w:p>
          <w:p w14:paraId="3DD9DDC0" w14:textId="77777777" w:rsidR="00396FB1" w:rsidRPr="005E2DC2" w:rsidRDefault="00396FB1" w:rsidP="00205FD7"/>
          <w:p w14:paraId="6A1CEB6A" w14:textId="77777777" w:rsidR="00396FB1" w:rsidRPr="005E2DC2" w:rsidRDefault="00396FB1" w:rsidP="00205FD7"/>
          <w:p w14:paraId="72803DA9" w14:textId="77777777" w:rsidR="00396FB1" w:rsidRPr="005E2DC2" w:rsidRDefault="00396FB1" w:rsidP="00205FD7"/>
          <w:p w14:paraId="3CCA7BC6" w14:textId="77777777" w:rsidR="00396FB1" w:rsidRPr="005E2DC2" w:rsidRDefault="00396FB1" w:rsidP="00205FD7"/>
          <w:p w14:paraId="3EFB2CAD" w14:textId="77777777" w:rsidR="00396FB1" w:rsidRPr="005E2DC2" w:rsidRDefault="00396FB1" w:rsidP="00205FD7"/>
          <w:p w14:paraId="44EDC935" w14:textId="77777777" w:rsidR="00396FB1" w:rsidRPr="005E2DC2" w:rsidRDefault="00396FB1" w:rsidP="00205FD7"/>
        </w:tc>
      </w:tr>
    </w:tbl>
    <w:p w14:paraId="287C558D" w14:textId="77777777" w:rsidR="00396FB1" w:rsidRPr="005E2DC2" w:rsidRDefault="00396FB1" w:rsidP="00396FB1">
      <w:pPr>
        <w:spacing w:after="0" w:line="240" w:lineRule="auto"/>
      </w:pPr>
    </w:p>
    <w:p w14:paraId="67719FB4" w14:textId="1329B831" w:rsidR="007D4877" w:rsidRPr="00906F66" w:rsidRDefault="007D4877" w:rsidP="007D4877">
      <w:pPr>
        <w:rPr>
          <w:rFonts w:cstheme="minorHAnsi"/>
          <w:sz w:val="24"/>
          <w:szCs w:val="24"/>
        </w:rPr>
      </w:pPr>
    </w:p>
    <w:tbl>
      <w:tblPr>
        <w:tblStyle w:val="TableGrid"/>
        <w:tblpPr w:leftFromText="180" w:rightFromText="180" w:vertAnchor="page" w:horzAnchor="page" w:tblpX="986" w:tblpY="826"/>
        <w:tblW w:w="10165" w:type="dxa"/>
        <w:tblLook w:val="04A0" w:firstRow="1" w:lastRow="0" w:firstColumn="1" w:lastColumn="0" w:noHBand="0" w:noVBand="1"/>
      </w:tblPr>
      <w:tblGrid>
        <w:gridCol w:w="6985"/>
        <w:gridCol w:w="324"/>
        <w:gridCol w:w="359"/>
        <w:gridCol w:w="571"/>
        <w:gridCol w:w="1926"/>
      </w:tblGrid>
      <w:tr w:rsidR="00FD7A85" w14:paraId="5DD6136E" w14:textId="77777777" w:rsidTr="00B22606">
        <w:trPr>
          <w:trHeight w:val="2693"/>
        </w:trPr>
        <w:tc>
          <w:tcPr>
            <w:tcW w:w="10165" w:type="dxa"/>
            <w:gridSpan w:val="5"/>
          </w:tcPr>
          <w:p w14:paraId="07BCC6B6" w14:textId="77777777" w:rsidR="00FD7A85" w:rsidRPr="0063422B" w:rsidRDefault="00FD7A85" w:rsidP="00B22606">
            <w:pPr>
              <w:rPr>
                <w:b/>
                <w:bCs/>
                <w:i/>
                <w:iCs/>
                <w:sz w:val="32"/>
                <w:szCs w:val="32"/>
              </w:rPr>
            </w:pPr>
            <w:r w:rsidRPr="0063422B">
              <w:rPr>
                <w:b/>
                <w:bCs/>
                <w:i/>
                <w:iCs/>
                <w:sz w:val="32"/>
                <w:szCs w:val="32"/>
              </w:rPr>
              <w:t xml:space="preserve">AmeriCorps Tutoring Program Requirements Checklist </w:t>
            </w:r>
          </w:p>
          <w:p w14:paraId="701FF138" w14:textId="77777777" w:rsidR="00FD7A85" w:rsidRDefault="00FD7A85" w:rsidP="00B22606">
            <w:r>
              <w:t xml:space="preserve">Any programs that engage AmeriCorps members as tutors must comply with the requirements specified below. A tutor is defined in </w:t>
            </w:r>
            <w:r w:rsidRPr="0063422B">
              <w:rPr>
                <w:b/>
                <w:bCs/>
              </w:rPr>
              <w:t>Sec. 2522.900</w:t>
            </w:r>
            <w:r>
              <w:t xml:space="preserve"> as: </w:t>
            </w:r>
          </w:p>
          <w:p w14:paraId="1475E346" w14:textId="77777777" w:rsidR="00FD7A85" w:rsidRPr="0063422B" w:rsidRDefault="00FD7A85" w:rsidP="00B22606">
            <w:pPr>
              <w:rPr>
                <w:sz w:val="20"/>
                <w:szCs w:val="20"/>
              </w:rPr>
            </w:pPr>
            <w:r w:rsidRPr="0063422B">
              <w:rPr>
                <w:sz w:val="20"/>
                <w:szCs w:val="20"/>
              </w:rPr>
              <w:t>•</w:t>
            </w:r>
            <w:r w:rsidRPr="0063422B">
              <w:rPr>
                <w:sz w:val="20"/>
                <w:szCs w:val="20"/>
              </w:rPr>
              <w:tab/>
              <w:t>Someone whose primary goal is to increase academic achievement in reading or other core subjects through planned, consistent, one-to-one or small-group sessions and activities that build on the academic strengths of K-12 students and target their academic needs.</w:t>
            </w:r>
          </w:p>
          <w:p w14:paraId="099CC249" w14:textId="77777777" w:rsidR="00FD7A85" w:rsidRPr="00516F70" w:rsidRDefault="00FD7A85" w:rsidP="00B22606">
            <w:r w:rsidRPr="0063422B">
              <w:rPr>
                <w:sz w:val="20"/>
                <w:szCs w:val="20"/>
              </w:rPr>
              <w:t>•</w:t>
            </w:r>
            <w:r w:rsidRPr="0063422B">
              <w:rPr>
                <w:sz w:val="20"/>
                <w:szCs w:val="20"/>
              </w:rPr>
              <w:tab/>
              <w:t>A tutor is not someone engaged in other academic support activities, i.e. mentoring and after-school program support, whose primary goal is something other than increasing academic achievement. For example, providing a safe place for children ≠ tutoring, even if activities focus on homework help.</w:t>
            </w:r>
          </w:p>
        </w:tc>
      </w:tr>
      <w:tr w:rsidR="00FD7A85" w14:paraId="4D28505E" w14:textId="77777777" w:rsidTr="00B22606">
        <w:tc>
          <w:tcPr>
            <w:tcW w:w="6985" w:type="dxa"/>
          </w:tcPr>
          <w:p w14:paraId="78B4438A" w14:textId="77777777" w:rsidR="00FD7A85" w:rsidRDefault="00FD7A85" w:rsidP="00B22606">
            <w:r w:rsidRPr="00516F70">
              <w:t xml:space="preserve">Requirement </w:t>
            </w:r>
          </w:p>
        </w:tc>
        <w:tc>
          <w:tcPr>
            <w:tcW w:w="324" w:type="dxa"/>
          </w:tcPr>
          <w:p w14:paraId="36900A82" w14:textId="77777777" w:rsidR="00FD7A85" w:rsidRDefault="00FD7A85" w:rsidP="00B22606">
            <w:r w:rsidRPr="00516F70">
              <w:t xml:space="preserve">Y </w:t>
            </w:r>
          </w:p>
        </w:tc>
        <w:tc>
          <w:tcPr>
            <w:tcW w:w="359" w:type="dxa"/>
          </w:tcPr>
          <w:p w14:paraId="4EEFDCFD" w14:textId="77777777" w:rsidR="00FD7A85" w:rsidRDefault="00FD7A85" w:rsidP="00B22606">
            <w:r w:rsidRPr="00516F70">
              <w:t xml:space="preserve">N </w:t>
            </w:r>
          </w:p>
        </w:tc>
        <w:tc>
          <w:tcPr>
            <w:tcW w:w="571" w:type="dxa"/>
          </w:tcPr>
          <w:p w14:paraId="62FDC5DA" w14:textId="77777777" w:rsidR="00FD7A85" w:rsidRDefault="00FD7A85" w:rsidP="00B22606">
            <w:r w:rsidRPr="00516F70">
              <w:t xml:space="preserve">N/A </w:t>
            </w:r>
          </w:p>
        </w:tc>
        <w:tc>
          <w:tcPr>
            <w:tcW w:w="1926" w:type="dxa"/>
          </w:tcPr>
          <w:p w14:paraId="3C9C2445" w14:textId="77777777" w:rsidR="00FD7A85" w:rsidRDefault="00FD7A85" w:rsidP="00B22606">
            <w:r w:rsidRPr="00516F70">
              <w:t>Comments</w:t>
            </w:r>
          </w:p>
        </w:tc>
      </w:tr>
      <w:tr w:rsidR="00FD7A85" w14:paraId="16F6644C" w14:textId="77777777" w:rsidTr="00B22606">
        <w:tc>
          <w:tcPr>
            <w:tcW w:w="6985" w:type="dxa"/>
            <w:shd w:val="clear" w:color="auto" w:fill="D9D9D9" w:themeFill="background1" w:themeFillShade="D9"/>
          </w:tcPr>
          <w:p w14:paraId="1EA0162B" w14:textId="77777777" w:rsidR="00FD7A85" w:rsidRPr="00FD4085" w:rsidRDefault="00FD7A85" w:rsidP="00B22606">
            <w:pPr>
              <w:rPr>
                <w:b/>
                <w:bCs/>
              </w:rPr>
            </w:pPr>
            <w:r w:rsidRPr="00FD4085">
              <w:rPr>
                <w:b/>
                <w:bCs/>
              </w:rPr>
              <w:t>A. Tutor qualifications [Sec. 2522.910]</w:t>
            </w:r>
          </w:p>
        </w:tc>
        <w:tc>
          <w:tcPr>
            <w:tcW w:w="324" w:type="dxa"/>
            <w:shd w:val="clear" w:color="auto" w:fill="D9D9D9" w:themeFill="background1" w:themeFillShade="D9"/>
          </w:tcPr>
          <w:p w14:paraId="7E7F384C" w14:textId="77777777" w:rsidR="00FD7A85" w:rsidRDefault="00FD7A85" w:rsidP="00B22606"/>
        </w:tc>
        <w:tc>
          <w:tcPr>
            <w:tcW w:w="359" w:type="dxa"/>
            <w:shd w:val="clear" w:color="auto" w:fill="D9D9D9" w:themeFill="background1" w:themeFillShade="D9"/>
          </w:tcPr>
          <w:p w14:paraId="719FC327" w14:textId="77777777" w:rsidR="00FD7A85" w:rsidRDefault="00FD7A85" w:rsidP="00B22606"/>
        </w:tc>
        <w:tc>
          <w:tcPr>
            <w:tcW w:w="571" w:type="dxa"/>
            <w:shd w:val="clear" w:color="auto" w:fill="D9D9D9" w:themeFill="background1" w:themeFillShade="D9"/>
          </w:tcPr>
          <w:p w14:paraId="190E9FA3" w14:textId="77777777" w:rsidR="00FD7A85" w:rsidRDefault="00FD7A85" w:rsidP="00B22606"/>
        </w:tc>
        <w:tc>
          <w:tcPr>
            <w:tcW w:w="1926" w:type="dxa"/>
            <w:shd w:val="clear" w:color="auto" w:fill="D9D9D9" w:themeFill="background1" w:themeFillShade="D9"/>
          </w:tcPr>
          <w:p w14:paraId="610EFC6A" w14:textId="77777777" w:rsidR="00FD7A85" w:rsidRDefault="00FD7A85" w:rsidP="00B22606"/>
        </w:tc>
      </w:tr>
      <w:tr w:rsidR="00FD7A85" w14:paraId="5C21628C" w14:textId="77777777" w:rsidTr="00B22606">
        <w:tc>
          <w:tcPr>
            <w:tcW w:w="6985" w:type="dxa"/>
          </w:tcPr>
          <w:p w14:paraId="05727FC5" w14:textId="77777777" w:rsidR="00FD7A85" w:rsidRPr="0063422B" w:rsidRDefault="00FD7A85" w:rsidP="00B22606">
            <w:pPr>
              <w:rPr>
                <w:sz w:val="18"/>
                <w:szCs w:val="18"/>
              </w:rPr>
            </w:pPr>
            <w:r w:rsidRPr="0063422B">
              <w:rPr>
                <w:i/>
                <w:iCs/>
                <w:sz w:val="18"/>
                <w:szCs w:val="18"/>
              </w:rPr>
              <w:t>If member is considered to be an employee of Local Education Agency or school, as determined by State law, then program ensures member meets</w:t>
            </w:r>
            <w:r w:rsidRPr="0063422B">
              <w:rPr>
                <w:sz w:val="18"/>
                <w:szCs w:val="18"/>
              </w:rPr>
              <w:t xml:space="preserve"> Paraprofessional qualifications under No Child Left Behind Act, as required in 34 CFR 200.58</w:t>
            </w:r>
          </w:p>
        </w:tc>
        <w:tc>
          <w:tcPr>
            <w:tcW w:w="324" w:type="dxa"/>
          </w:tcPr>
          <w:p w14:paraId="149C58F9" w14:textId="77777777" w:rsidR="00FD7A85" w:rsidRDefault="00FD7A85" w:rsidP="00B22606"/>
        </w:tc>
        <w:tc>
          <w:tcPr>
            <w:tcW w:w="359" w:type="dxa"/>
          </w:tcPr>
          <w:p w14:paraId="4D0E08F8" w14:textId="77777777" w:rsidR="00FD7A85" w:rsidRDefault="00FD7A85" w:rsidP="00B22606"/>
        </w:tc>
        <w:tc>
          <w:tcPr>
            <w:tcW w:w="571" w:type="dxa"/>
          </w:tcPr>
          <w:p w14:paraId="2E7AFAFF" w14:textId="77777777" w:rsidR="00FD7A85" w:rsidRDefault="00FD7A85" w:rsidP="00B22606"/>
        </w:tc>
        <w:tc>
          <w:tcPr>
            <w:tcW w:w="1926" w:type="dxa"/>
          </w:tcPr>
          <w:p w14:paraId="3EFBC780" w14:textId="77777777" w:rsidR="00FD7A85" w:rsidRDefault="00FD7A85" w:rsidP="00B22606"/>
        </w:tc>
      </w:tr>
      <w:tr w:rsidR="00FD7A85" w14:paraId="78723B18" w14:textId="77777777" w:rsidTr="00B22606">
        <w:tc>
          <w:tcPr>
            <w:tcW w:w="6985" w:type="dxa"/>
          </w:tcPr>
          <w:p w14:paraId="07CE8807" w14:textId="77777777" w:rsidR="00FD7A85" w:rsidRPr="0063422B" w:rsidRDefault="00FD7A85" w:rsidP="00B22606">
            <w:pPr>
              <w:rPr>
                <w:sz w:val="18"/>
                <w:szCs w:val="18"/>
              </w:rPr>
            </w:pPr>
            <w:r w:rsidRPr="0063422B">
              <w:rPr>
                <w:i/>
                <w:iCs/>
                <w:sz w:val="18"/>
                <w:szCs w:val="18"/>
              </w:rPr>
              <w:t>If member is not considered to be an employee of Local Education Agency or school, as determined by State law, then the program ensures member: (</w:t>
            </w:r>
            <w:r w:rsidRPr="0063422B">
              <w:rPr>
                <w:sz w:val="18"/>
                <w:szCs w:val="18"/>
              </w:rPr>
              <w:t>1)(</w:t>
            </w:r>
            <w:proofErr w:type="spellStart"/>
            <w:r w:rsidRPr="0063422B">
              <w:rPr>
                <w:sz w:val="18"/>
                <w:szCs w:val="18"/>
              </w:rPr>
              <w:t>i</w:t>
            </w:r>
            <w:proofErr w:type="spellEnd"/>
            <w:r w:rsidRPr="0063422B">
              <w:rPr>
                <w:sz w:val="18"/>
                <w:szCs w:val="18"/>
              </w:rPr>
              <w:t>) Has a high School diploma or its equivalent, or a higher degree OR (ii)Proficiency test, as described in § 2522.930 of this subpart (2) Successfully completes pre- and in-service specialized training, as required in § 2522.940 of this subpart.</w:t>
            </w:r>
          </w:p>
        </w:tc>
        <w:tc>
          <w:tcPr>
            <w:tcW w:w="324" w:type="dxa"/>
          </w:tcPr>
          <w:p w14:paraId="19452EFD" w14:textId="77777777" w:rsidR="00FD7A85" w:rsidRDefault="00FD7A85" w:rsidP="00B22606"/>
        </w:tc>
        <w:tc>
          <w:tcPr>
            <w:tcW w:w="359" w:type="dxa"/>
          </w:tcPr>
          <w:p w14:paraId="0E286D77" w14:textId="77777777" w:rsidR="00FD7A85" w:rsidRDefault="00FD7A85" w:rsidP="00B22606"/>
        </w:tc>
        <w:tc>
          <w:tcPr>
            <w:tcW w:w="571" w:type="dxa"/>
          </w:tcPr>
          <w:p w14:paraId="3FFC21A2" w14:textId="77777777" w:rsidR="00FD7A85" w:rsidRDefault="00FD7A85" w:rsidP="00B22606"/>
        </w:tc>
        <w:tc>
          <w:tcPr>
            <w:tcW w:w="1926" w:type="dxa"/>
          </w:tcPr>
          <w:p w14:paraId="46A30E8E" w14:textId="77777777" w:rsidR="00FD7A85" w:rsidRDefault="00FD7A85" w:rsidP="00B22606"/>
        </w:tc>
      </w:tr>
      <w:tr w:rsidR="00FD7A85" w14:paraId="793DA0D3" w14:textId="77777777" w:rsidTr="00B22606">
        <w:tc>
          <w:tcPr>
            <w:tcW w:w="6985" w:type="dxa"/>
            <w:shd w:val="clear" w:color="auto" w:fill="D9D9D9" w:themeFill="background1" w:themeFillShade="D9"/>
          </w:tcPr>
          <w:p w14:paraId="5151FBEF" w14:textId="77777777" w:rsidR="00FD7A85" w:rsidRPr="00FD4085" w:rsidRDefault="00FD7A85" w:rsidP="00B22606">
            <w:pPr>
              <w:rPr>
                <w:b/>
                <w:bCs/>
              </w:rPr>
            </w:pPr>
            <w:r w:rsidRPr="00FD4085">
              <w:rPr>
                <w:b/>
                <w:bCs/>
              </w:rPr>
              <w:t>B. Exceptions to qualification requirements [Sec. 2522.920]</w:t>
            </w:r>
          </w:p>
        </w:tc>
        <w:tc>
          <w:tcPr>
            <w:tcW w:w="324" w:type="dxa"/>
            <w:shd w:val="clear" w:color="auto" w:fill="D9D9D9" w:themeFill="background1" w:themeFillShade="D9"/>
          </w:tcPr>
          <w:p w14:paraId="513ACF2C" w14:textId="77777777" w:rsidR="00FD7A85" w:rsidRDefault="00FD7A85" w:rsidP="00B22606"/>
        </w:tc>
        <w:tc>
          <w:tcPr>
            <w:tcW w:w="359" w:type="dxa"/>
            <w:shd w:val="clear" w:color="auto" w:fill="D9D9D9" w:themeFill="background1" w:themeFillShade="D9"/>
          </w:tcPr>
          <w:p w14:paraId="582AB289" w14:textId="77777777" w:rsidR="00FD7A85" w:rsidRDefault="00FD7A85" w:rsidP="00B22606"/>
        </w:tc>
        <w:tc>
          <w:tcPr>
            <w:tcW w:w="571" w:type="dxa"/>
            <w:shd w:val="clear" w:color="auto" w:fill="D9D9D9" w:themeFill="background1" w:themeFillShade="D9"/>
          </w:tcPr>
          <w:p w14:paraId="79100CA8" w14:textId="77777777" w:rsidR="00FD7A85" w:rsidRDefault="00FD7A85" w:rsidP="00B22606"/>
        </w:tc>
        <w:tc>
          <w:tcPr>
            <w:tcW w:w="1926" w:type="dxa"/>
            <w:shd w:val="clear" w:color="auto" w:fill="D9D9D9" w:themeFill="background1" w:themeFillShade="D9"/>
          </w:tcPr>
          <w:p w14:paraId="77C26F88" w14:textId="77777777" w:rsidR="00FD7A85" w:rsidRDefault="00FD7A85" w:rsidP="00B22606"/>
        </w:tc>
      </w:tr>
      <w:tr w:rsidR="00FD7A85" w14:paraId="2C455CFB" w14:textId="77777777" w:rsidTr="00B22606">
        <w:tc>
          <w:tcPr>
            <w:tcW w:w="6985" w:type="dxa"/>
          </w:tcPr>
          <w:p w14:paraId="4C4FB88F" w14:textId="77777777" w:rsidR="00FD7A85" w:rsidRPr="0063422B" w:rsidRDefault="00FD7A85" w:rsidP="00B22606">
            <w:pPr>
              <w:rPr>
                <w:sz w:val="18"/>
                <w:szCs w:val="18"/>
              </w:rPr>
            </w:pPr>
            <w:r w:rsidRPr="0063422B">
              <w:rPr>
                <w:sz w:val="18"/>
                <w:szCs w:val="18"/>
              </w:rPr>
              <w:t>Program is not required to meet the qualifications requirements in § 2522.910 if a member is a K–12 student tutoring younger children in the school or after school as part of a structured, school-managed cross-grade tutoring program.</w:t>
            </w:r>
          </w:p>
        </w:tc>
        <w:tc>
          <w:tcPr>
            <w:tcW w:w="324" w:type="dxa"/>
          </w:tcPr>
          <w:p w14:paraId="2968342C" w14:textId="77777777" w:rsidR="00FD7A85" w:rsidRDefault="00FD7A85" w:rsidP="00B22606"/>
        </w:tc>
        <w:tc>
          <w:tcPr>
            <w:tcW w:w="359" w:type="dxa"/>
          </w:tcPr>
          <w:p w14:paraId="1DA636E1" w14:textId="77777777" w:rsidR="00FD7A85" w:rsidRDefault="00FD7A85" w:rsidP="00B22606"/>
        </w:tc>
        <w:tc>
          <w:tcPr>
            <w:tcW w:w="571" w:type="dxa"/>
          </w:tcPr>
          <w:p w14:paraId="0C9426BD" w14:textId="77777777" w:rsidR="00FD7A85" w:rsidRDefault="00FD7A85" w:rsidP="00B22606"/>
        </w:tc>
        <w:tc>
          <w:tcPr>
            <w:tcW w:w="1926" w:type="dxa"/>
          </w:tcPr>
          <w:p w14:paraId="2A9EE1B3" w14:textId="77777777" w:rsidR="00FD7A85" w:rsidRDefault="00FD7A85" w:rsidP="00B22606"/>
        </w:tc>
      </w:tr>
      <w:tr w:rsidR="00FD7A85" w14:paraId="1E4FF490" w14:textId="77777777" w:rsidTr="00B22606">
        <w:tc>
          <w:tcPr>
            <w:tcW w:w="6985" w:type="dxa"/>
            <w:shd w:val="clear" w:color="auto" w:fill="D9D9D9" w:themeFill="background1" w:themeFillShade="D9"/>
          </w:tcPr>
          <w:p w14:paraId="7C0CD190" w14:textId="77777777" w:rsidR="00FD7A85" w:rsidRPr="00FD4085" w:rsidRDefault="00FD7A85" w:rsidP="00B22606">
            <w:pPr>
              <w:rPr>
                <w:b/>
                <w:bCs/>
              </w:rPr>
            </w:pPr>
            <w:r w:rsidRPr="00FD4085">
              <w:rPr>
                <w:b/>
                <w:bCs/>
              </w:rPr>
              <w:t>C. Appropriate proficiency test [Sec. 2522.930]</w:t>
            </w:r>
          </w:p>
        </w:tc>
        <w:tc>
          <w:tcPr>
            <w:tcW w:w="324" w:type="dxa"/>
            <w:shd w:val="clear" w:color="auto" w:fill="D9D9D9" w:themeFill="background1" w:themeFillShade="D9"/>
          </w:tcPr>
          <w:p w14:paraId="12D06CFD" w14:textId="77777777" w:rsidR="00FD7A85" w:rsidRDefault="00FD7A85" w:rsidP="00B22606"/>
        </w:tc>
        <w:tc>
          <w:tcPr>
            <w:tcW w:w="359" w:type="dxa"/>
            <w:shd w:val="clear" w:color="auto" w:fill="D9D9D9" w:themeFill="background1" w:themeFillShade="D9"/>
          </w:tcPr>
          <w:p w14:paraId="60F1DA22" w14:textId="77777777" w:rsidR="00FD7A85" w:rsidRDefault="00FD7A85" w:rsidP="00B22606"/>
        </w:tc>
        <w:tc>
          <w:tcPr>
            <w:tcW w:w="571" w:type="dxa"/>
            <w:shd w:val="clear" w:color="auto" w:fill="D9D9D9" w:themeFill="background1" w:themeFillShade="D9"/>
          </w:tcPr>
          <w:p w14:paraId="394A3B58" w14:textId="77777777" w:rsidR="00FD7A85" w:rsidRDefault="00FD7A85" w:rsidP="00B22606"/>
        </w:tc>
        <w:tc>
          <w:tcPr>
            <w:tcW w:w="1926" w:type="dxa"/>
            <w:shd w:val="clear" w:color="auto" w:fill="D9D9D9" w:themeFill="background1" w:themeFillShade="D9"/>
          </w:tcPr>
          <w:p w14:paraId="6FD37582" w14:textId="77777777" w:rsidR="00FD7A85" w:rsidRDefault="00FD7A85" w:rsidP="00B22606"/>
        </w:tc>
      </w:tr>
      <w:tr w:rsidR="00FD7A85" w14:paraId="760ACF07" w14:textId="77777777" w:rsidTr="00B22606">
        <w:tc>
          <w:tcPr>
            <w:tcW w:w="6985" w:type="dxa"/>
          </w:tcPr>
          <w:p w14:paraId="7C66075C" w14:textId="77777777" w:rsidR="00FD7A85" w:rsidRPr="0063422B" w:rsidRDefault="00FD7A85" w:rsidP="00B22606">
            <w:pPr>
              <w:rPr>
                <w:sz w:val="18"/>
                <w:szCs w:val="18"/>
              </w:rPr>
            </w:pPr>
            <w:r w:rsidRPr="0063422B">
              <w:rPr>
                <w:sz w:val="18"/>
                <w:szCs w:val="18"/>
              </w:rPr>
              <w:t xml:space="preserve">If a member serving as a tutor does not have a high-school diploma, its equivalent, or a higher degree, program ensures member passes a proficiency test that the program has determined effective in ensuring that members serving as tutors have the necessary skills to achieve program goals. </w:t>
            </w:r>
          </w:p>
        </w:tc>
        <w:tc>
          <w:tcPr>
            <w:tcW w:w="324" w:type="dxa"/>
          </w:tcPr>
          <w:p w14:paraId="71354676" w14:textId="77777777" w:rsidR="00FD7A85" w:rsidRDefault="00FD7A85" w:rsidP="00B22606"/>
        </w:tc>
        <w:tc>
          <w:tcPr>
            <w:tcW w:w="359" w:type="dxa"/>
          </w:tcPr>
          <w:p w14:paraId="23DD0864" w14:textId="77777777" w:rsidR="00FD7A85" w:rsidRDefault="00FD7A85" w:rsidP="00B22606"/>
        </w:tc>
        <w:tc>
          <w:tcPr>
            <w:tcW w:w="571" w:type="dxa"/>
          </w:tcPr>
          <w:p w14:paraId="7197B0FA" w14:textId="77777777" w:rsidR="00FD7A85" w:rsidRDefault="00FD7A85" w:rsidP="00B22606"/>
        </w:tc>
        <w:tc>
          <w:tcPr>
            <w:tcW w:w="1926" w:type="dxa"/>
          </w:tcPr>
          <w:p w14:paraId="636D600D" w14:textId="77777777" w:rsidR="00FD7A85" w:rsidRDefault="00FD7A85" w:rsidP="00B22606"/>
        </w:tc>
      </w:tr>
      <w:tr w:rsidR="00FD7A85" w14:paraId="7C6DD818" w14:textId="77777777" w:rsidTr="00B22606">
        <w:tc>
          <w:tcPr>
            <w:tcW w:w="6985" w:type="dxa"/>
          </w:tcPr>
          <w:p w14:paraId="17B5267F" w14:textId="77777777" w:rsidR="00FD7A85" w:rsidRPr="0063422B" w:rsidRDefault="00FD7A85" w:rsidP="00B22606">
            <w:pPr>
              <w:rPr>
                <w:sz w:val="18"/>
                <w:szCs w:val="18"/>
              </w:rPr>
            </w:pPr>
            <w:r w:rsidRPr="0063422B">
              <w:rPr>
                <w:sz w:val="18"/>
                <w:szCs w:val="18"/>
              </w:rPr>
              <w:t>The program maintains in the member file of each member who takes the test documentation on the proficiency test selected and the result</w:t>
            </w:r>
          </w:p>
        </w:tc>
        <w:tc>
          <w:tcPr>
            <w:tcW w:w="324" w:type="dxa"/>
          </w:tcPr>
          <w:p w14:paraId="1B929FCB" w14:textId="77777777" w:rsidR="00FD7A85" w:rsidRDefault="00FD7A85" w:rsidP="00B22606"/>
        </w:tc>
        <w:tc>
          <w:tcPr>
            <w:tcW w:w="359" w:type="dxa"/>
          </w:tcPr>
          <w:p w14:paraId="6308F76D" w14:textId="77777777" w:rsidR="00FD7A85" w:rsidRDefault="00FD7A85" w:rsidP="00B22606"/>
        </w:tc>
        <w:tc>
          <w:tcPr>
            <w:tcW w:w="571" w:type="dxa"/>
          </w:tcPr>
          <w:p w14:paraId="6A08F1C7" w14:textId="77777777" w:rsidR="00FD7A85" w:rsidRDefault="00FD7A85" w:rsidP="00B22606"/>
        </w:tc>
        <w:tc>
          <w:tcPr>
            <w:tcW w:w="1926" w:type="dxa"/>
          </w:tcPr>
          <w:p w14:paraId="74304FAF" w14:textId="77777777" w:rsidR="00FD7A85" w:rsidRDefault="00FD7A85" w:rsidP="00B22606"/>
        </w:tc>
      </w:tr>
      <w:tr w:rsidR="00FD7A85" w14:paraId="56FBD2CA" w14:textId="77777777" w:rsidTr="00B22606">
        <w:tc>
          <w:tcPr>
            <w:tcW w:w="6985" w:type="dxa"/>
            <w:shd w:val="clear" w:color="auto" w:fill="D9D9D9" w:themeFill="background1" w:themeFillShade="D9"/>
          </w:tcPr>
          <w:p w14:paraId="1D0803BC" w14:textId="77777777" w:rsidR="00FD7A85" w:rsidRPr="00FD4085" w:rsidRDefault="00FD7A85" w:rsidP="00B22606">
            <w:pPr>
              <w:rPr>
                <w:b/>
                <w:bCs/>
              </w:rPr>
            </w:pPr>
            <w:r w:rsidRPr="00FD4085">
              <w:rPr>
                <w:b/>
                <w:bCs/>
              </w:rPr>
              <w:t>D. Program requirements [Sec. 2522.940]</w:t>
            </w:r>
          </w:p>
        </w:tc>
        <w:tc>
          <w:tcPr>
            <w:tcW w:w="324" w:type="dxa"/>
            <w:shd w:val="clear" w:color="auto" w:fill="D9D9D9" w:themeFill="background1" w:themeFillShade="D9"/>
          </w:tcPr>
          <w:p w14:paraId="5784163E" w14:textId="77777777" w:rsidR="00FD7A85" w:rsidRDefault="00FD7A85" w:rsidP="00B22606"/>
        </w:tc>
        <w:tc>
          <w:tcPr>
            <w:tcW w:w="359" w:type="dxa"/>
            <w:shd w:val="clear" w:color="auto" w:fill="D9D9D9" w:themeFill="background1" w:themeFillShade="D9"/>
          </w:tcPr>
          <w:p w14:paraId="0156254A" w14:textId="77777777" w:rsidR="00FD7A85" w:rsidRDefault="00FD7A85" w:rsidP="00B22606"/>
        </w:tc>
        <w:tc>
          <w:tcPr>
            <w:tcW w:w="571" w:type="dxa"/>
            <w:shd w:val="clear" w:color="auto" w:fill="D9D9D9" w:themeFill="background1" w:themeFillShade="D9"/>
          </w:tcPr>
          <w:p w14:paraId="60E13669" w14:textId="77777777" w:rsidR="00FD7A85" w:rsidRDefault="00FD7A85" w:rsidP="00B22606"/>
        </w:tc>
        <w:tc>
          <w:tcPr>
            <w:tcW w:w="1926" w:type="dxa"/>
            <w:shd w:val="clear" w:color="auto" w:fill="D9D9D9" w:themeFill="background1" w:themeFillShade="D9"/>
          </w:tcPr>
          <w:p w14:paraId="3AF152A2" w14:textId="77777777" w:rsidR="00FD7A85" w:rsidRDefault="00FD7A85" w:rsidP="00B22606"/>
        </w:tc>
      </w:tr>
      <w:tr w:rsidR="00FD7A85" w14:paraId="74365242" w14:textId="77777777" w:rsidTr="00B22606">
        <w:tc>
          <w:tcPr>
            <w:tcW w:w="6985" w:type="dxa"/>
          </w:tcPr>
          <w:p w14:paraId="15D2633B" w14:textId="77777777" w:rsidR="00FD7A85" w:rsidRPr="0063422B" w:rsidRDefault="00FD7A85" w:rsidP="00B22606">
            <w:pPr>
              <w:rPr>
                <w:sz w:val="18"/>
                <w:szCs w:val="18"/>
              </w:rPr>
            </w:pPr>
            <w:r w:rsidRPr="0063422B">
              <w:rPr>
                <w:sz w:val="18"/>
                <w:szCs w:val="18"/>
              </w:rPr>
              <w:t xml:space="preserve">Program has appropriate criteria for selecting and qualifying tutors, including the requirements in § 2522.910. </w:t>
            </w:r>
          </w:p>
        </w:tc>
        <w:tc>
          <w:tcPr>
            <w:tcW w:w="324" w:type="dxa"/>
          </w:tcPr>
          <w:p w14:paraId="43358BBA" w14:textId="77777777" w:rsidR="00FD7A85" w:rsidRDefault="00FD7A85" w:rsidP="00B22606"/>
        </w:tc>
        <w:tc>
          <w:tcPr>
            <w:tcW w:w="359" w:type="dxa"/>
          </w:tcPr>
          <w:p w14:paraId="783E285F" w14:textId="77777777" w:rsidR="00FD7A85" w:rsidRDefault="00FD7A85" w:rsidP="00B22606"/>
        </w:tc>
        <w:tc>
          <w:tcPr>
            <w:tcW w:w="571" w:type="dxa"/>
          </w:tcPr>
          <w:p w14:paraId="039FC17F" w14:textId="77777777" w:rsidR="00FD7A85" w:rsidRDefault="00FD7A85" w:rsidP="00B22606"/>
        </w:tc>
        <w:tc>
          <w:tcPr>
            <w:tcW w:w="1926" w:type="dxa"/>
          </w:tcPr>
          <w:p w14:paraId="22CED7B7" w14:textId="77777777" w:rsidR="00FD7A85" w:rsidRDefault="00FD7A85" w:rsidP="00B22606"/>
        </w:tc>
      </w:tr>
      <w:tr w:rsidR="00FD7A85" w14:paraId="7F252193" w14:textId="77777777" w:rsidTr="00B22606">
        <w:tc>
          <w:tcPr>
            <w:tcW w:w="6985" w:type="dxa"/>
          </w:tcPr>
          <w:p w14:paraId="62FE9274" w14:textId="77777777" w:rsidR="00FD7A85" w:rsidRPr="0063422B" w:rsidRDefault="00FD7A85" w:rsidP="00B22606">
            <w:pPr>
              <w:rPr>
                <w:sz w:val="18"/>
                <w:szCs w:val="18"/>
              </w:rPr>
            </w:pPr>
            <w:r w:rsidRPr="0063422B">
              <w:rPr>
                <w:sz w:val="18"/>
                <w:szCs w:val="18"/>
              </w:rPr>
              <w:t>Program identifies the strategies or tools it will use to assess student progress and measure student outcomes</w:t>
            </w:r>
          </w:p>
        </w:tc>
        <w:tc>
          <w:tcPr>
            <w:tcW w:w="324" w:type="dxa"/>
          </w:tcPr>
          <w:p w14:paraId="5B455C4F" w14:textId="77777777" w:rsidR="00FD7A85" w:rsidRDefault="00FD7A85" w:rsidP="00B22606"/>
        </w:tc>
        <w:tc>
          <w:tcPr>
            <w:tcW w:w="359" w:type="dxa"/>
          </w:tcPr>
          <w:p w14:paraId="0EF31952" w14:textId="77777777" w:rsidR="00FD7A85" w:rsidRDefault="00FD7A85" w:rsidP="00B22606"/>
        </w:tc>
        <w:tc>
          <w:tcPr>
            <w:tcW w:w="571" w:type="dxa"/>
          </w:tcPr>
          <w:p w14:paraId="1F1F115E" w14:textId="77777777" w:rsidR="00FD7A85" w:rsidRDefault="00FD7A85" w:rsidP="00B22606"/>
        </w:tc>
        <w:tc>
          <w:tcPr>
            <w:tcW w:w="1926" w:type="dxa"/>
          </w:tcPr>
          <w:p w14:paraId="05EA0DEE" w14:textId="77777777" w:rsidR="00FD7A85" w:rsidRDefault="00FD7A85" w:rsidP="00B22606"/>
        </w:tc>
      </w:tr>
      <w:tr w:rsidR="00FD7A85" w14:paraId="2947DB9E" w14:textId="77777777" w:rsidTr="00B22606">
        <w:tc>
          <w:tcPr>
            <w:tcW w:w="6985" w:type="dxa"/>
          </w:tcPr>
          <w:p w14:paraId="4E85F47F" w14:textId="77777777" w:rsidR="00FD7A85" w:rsidRPr="0063422B" w:rsidRDefault="00FD7A85" w:rsidP="00B22606">
            <w:pPr>
              <w:rPr>
                <w:sz w:val="18"/>
                <w:szCs w:val="18"/>
              </w:rPr>
            </w:pPr>
            <w:r w:rsidRPr="0063422B">
              <w:rPr>
                <w:sz w:val="18"/>
                <w:szCs w:val="18"/>
              </w:rPr>
              <w:t xml:space="preserve">Program certifies that the tutoring curriculum is high-quality and research-based, consistent with instructional program of the local educational agency or with State academic content standards. </w:t>
            </w:r>
          </w:p>
        </w:tc>
        <w:tc>
          <w:tcPr>
            <w:tcW w:w="324" w:type="dxa"/>
          </w:tcPr>
          <w:p w14:paraId="04017BCA" w14:textId="77777777" w:rsidR="00FD7A85" w:rsidRDefault="00FD7A85" w:rsidP="00B22606"/>
        </w:tc>
        <w:tc>
          <w:tcPr>
            <w:tcW w:w="359" w:type="dxa"/>
          </w:tcPr>
          <w:p w14:paraId="47F6AB15" w14:textId="77777777" w:rsidR="00FD7A85" w:rsidRDefault="00FD7A85" w:rsidP="00B22606"/>
        </w:tc>
        <w:tc>
          <w:tcPr>
            <w:tcW w:w="571" w:type="dxa"/>
          </w:tcPr>
          <w:p w14:paraId="5D0E0F08" w14:textId="77777777" w:rsidR="00FD7A85" w:rsidRDefault="00FD7A85" w:rsidP="00B22606"/>
        </w:tc>
        <w:tc>
          <w:tcPr>
            <w:tcW w:w="1926" w:type="dxa"/>
          </w:tcPr>
          <w:p w14:paraId="7F638DE7" w14:textId="77777777" w:rsidR="00FD7A85" w:rsidRDefault="00FD7A85" w:rsidP="00B22606"/>
        </w:tc>
      </w:tr>
      <w:tr w:rsidR="00FD7A85" w14:paraId="2AFE8673" w14:textId="77777777" w:rsidTr="00B22606">
        <w:trPr>
          <w:trHeight w:val="275"/>
        </w:trPr>
        <w:tc>
          <w:tcPr>
            <w:tcW w:w="6985" w:type="dxa"/>
          </w:tcPr>
          <w:p w14:paraId="44C10A40" w14:textId="77777777" w:rsidR="00FD7A85" w:rsidRPr="0063422B" w:rsidRDefault="00FD7A85" w:rsidP="00B22606">
            <w:pPr>
              <w:rPr>
                <w:sz w:val="18"/>
                <w:szCs w:val="18"/>
              </w:rPr>
            </w:pPr>
            <w:r w:rsidRPr="0063422B">
              <w:rPr>
                <w:sz w:val="18"/>
                <w:szCs w:val="18"/>
              </w:rPr>
              <w:t xml:space="preserve">Program certifies that the pre-service and in-service training content are high-quality and research-based, consistent with the instructional program of local educational agency or with State academic content standards. </w:t>
            </w:r>
          </w:p>
        </w:tc>
        <w:tc>
          <w:tcPr>
            <w:tcW w:w="324" w:type="dxa"/>
          </w:tcPr>
          <w:p w14:paraId="3CB30886" w14:textId="77777777" w:rsidR="00FD7A85" w:rsidRDefault="00FD7A85" w:rsidP="00B22606"/>
        </w:tc>
        <w:tc>
          <w:tcPr>
            <w:tcW w:w="359" w:type="dxa"/>
          </w:tcPr>
          <w:p w14:paraId="3B5ADD43" w14:textId="77777777" w:rsidR="00FD7A85" w:rsidRDefault="00FD7A85" w:rsidP="00B22606"/>
        </w:tc>
        <w:tc>
          <w:tcPr>
            <w:tcW w:w="571" w:type="dxa"/>
          </w:tcPr>
          <w:p w14:paraId="27E7325A" w14:textId="77777777" w:rsidR="00FD7A85" w:rsidRDefault="00FD7A85" w:rsidP="00B22606"/>
        </w:tc>
        <w:tc>
          <w:tcPr>
            <w:tcW w:w="1926" w:type="dxa"/>
          </w:tcPr>
          <w:p w14:paraId="6B836675" w14:textId="77777777" w:rsidR="00FD7A85" w:rsidRDefault="00FD7A85" w:rsidP="00B22606"/>
        </w:tc>
      </w:tr>
      <w:tr w:rsidR="00FD7A85" w14:paraId="1C988280" w14:textId="77777777" w:rsidTr="00B22606">
        <w:tc>
          <w:tcPr>
            <w:tcW w:w="6985" w:type="dxa"/>
          </w:tcPr>
          <w:p w14:paraId="0178ABA5" w14:textId="77777777" w:rsidR="00FD7A85" w:rsidRPr="008A3A07" w:rsidRDefault="00FD7A85" w:rsidP="00B22606">
            <w:pPr>
              <w:rPr>
                <w:sz w:val="18"/>
                <w:szCs w:val="18"/>
              </w:rPr>
            </w:pPr>
            <w:r w:rsidRPr="008A3A07">
              <w:rPr>
                <w:sz w:val="18"/>
                <w:szCs w:val="18"/>
              </w:rPr>
              <w:t>Program provides specialized high-quality and research-based, member pre-service and in-service training consistent with the activities member will perform.</w:t>
            </w:r>
          </w:p>
        </w:tc>
        <w:tc>
          <w:tcPr>
            <w:tcW w:w="324" w:type="dxa"/>
          </w:tcPr>
          <w:p w14:paraId="0D5D7F75" w14:textId="77777777" w:rsidR="00FD7A85" w:rsidRDefault="00FD7A85" w:rsidP="00B22606"/>
        </w:tc>
        <w:tc>
          <w:tcPr>
            <w:tcW w:w="359" w:type="dxa"/>
          </w:tcPr>
          <w:p w14:paraId="56EF6CEB" w14:textId="77777777" w:rsidR="00FD7A85" w:rsidRDefault="00FD7A85" w:rsidP="00B22606"/>
        </w:tc>
        <w:tc>
          <w:tcPr>
            <w:tcW w:w="571" w:type="dxa"/>
          </w:tcPr>
          <w:p w14:paraId="3A32484E" w14:textId="77777777" w:rsidR="00FD7A85" w:rsidRDefault="00FD7A85" w:rsidP="00B22606"/>
        </w:tc>
        <w:tc>
          <w:tcPr>
            <w:tcW w:w="1926" w:type="dxa"/>
          </w:tcPr>
          <w:p w14:paraId="360C9AB9" w14:textId="77777777" w:rsidR="00FD7A85" w:rsidRDefault="00FD7A85" w:rsidP="00B22606"/>
        </w:tc>
      </w:tr>
      <w:tr w:rsidR="00FD7A85" w14:paraId="394C412B" w14:textId="77777777" w:rsidTr="00B22606">
        <w:tc>
          <w:tcPr>
            <w:tcW w:w="6985" w:type="dxa"/>
          </w:tcPr>
          <w:p w14:paraId="21D3336E" w14:textId="77777777" w:rsidR="00FD7A85" w:rsidRPr="008A3A07" w:rsidRDefault="00FD7A85" w:rsidP="00B22606">
            <w:pPr>
              <w:rPr>
                <w:sz w:val="18"/>
                <w:szCs w:val="18"/>
              </w:rPr>
            </w:pPr>
            <w:r w:rsidRPr="008A3A07">
              <w:rPr>
                <w:sz w:val="18"/>
                <w:szCs w:val="18"/>
              </w:rPr>
              <w:t>Program provides appropriate member supervision by individuals with expertise in tutoring.</w:t>
            </w:r>
          </w:p>
        </w:tc>
        <w:tc>
          <w:tcPr>
            <w:tcW w:w="324" w:type="dxa"/>
          </w:tcPr>
          <w:p w14:paraId="3E68CF03" w14:textId="77777777" w:rsidR="00FD7A85" w:rsidRDefault="00FD7A85" w:rsidP="00B22606"/>
        </w:tc>
        <w:tc>
          <w:tcPr>
            <w:tcW w:w="359" w:type="dxa"/>
          </w:tcPr>
          <w:p w14:paraId="55DA8DF0" w14:textId="77777777" w:rsidR="00FD7A85" w:rsidRDefault="00FD7A85" w:rsidP="00B22606"/>
        </w:tc>
        <w:tc>
          <w:tcPr>
            <w:tcW w:w="571" w:type="dxa"/>
          </w:tcPr>
          <w:p w14:paraId="3C8426F3" w14:textId="77777777" w:rsidR="00FD7A85" w:rsidRDefault="00FD7A85" w:rsidP="00B22606"/>
        </w:tc>
        <w:tc>
          <w:tcPr>
            <w:tcW w:w="1926" w:type="dxa"/>
          </w:tcPr>
          <w:p w14:paraId="34D70E4C" w14:textId="77777777" w:rsidR="00FD7A85" w:rsidRDefault="00FD7A85" w:rsidP="00B22606"/>
        </w:tc>
      </w:tr>
      <w:tr w:rsidR="00FD7A85" w14:paraId="770C78C9" w14:textId="77777777" w:rsidTr="00B22606">
        <w:trPr>
          <w:trHeight w:val="260"/>
        </w:trPr>
        <w:tc>
          <w:tcPr>
            <w:tcW w:w="6985" w:type="dxa"/>
            <w:shd w:val="clear" w:color="auto" w:fill="D9D9D9" w:themeFill="background1" w:themeFillShade="D9"/>
          </w:tcPr>
          <w:p w14:paraId="3D6CD401" w14:textId="77777777" w:rsidR="00FD7A85" w:rsidRPr="00FD4085" w:rsidRDefault="00FD7A85" w:rsidP="00B22606">
            <w:pPr>
              <w:rPr>
                <w:b/>
                <w:bCs/>
              </w:rPr>
            </w:pPr>
            <w:r w:rsidRPr="00FD4085">
              <w:rPr>
                <w:b/>
                <w:bCs/>
              </w:rPr>
              <w:t>E.  Requirements &amp; qualifications for programs that focus on supplemental academic support activities other than tutoring.  [Sec. 2522.950]</w:t>
            </w:r>
          </w:p>
        </w:tc>
        <w:tc>
          <w:tcPr>
            <w:tcW w:w="324" w:type="dxa"/>
            <w:shd w:val="clear" w:color="auto" w:fill="D9D9D9" w:themeFill="background1" w:themeFillShade="D9"/>
          </w:tcPr>
          <w:p w14:paraId="130E0BD9" w14:textId="77777777" w:rsidR="00FD7A85" w:rsidRDefault="00FD7A85" w:rsidP="00B22606"/>
        </w:tc>
        <w:tc>
          <w:tcPr>
            <w:tcW w:w="359" w:type="dxa"/>
            <w:shd w:val="clear" w:color="auto" w:fill="D9D9D9" w:themeFill="background1" w:themeFillShade="D9"/>
          </w:tcPr>
          <w:p w14:paraId="1CE94360" w14:textId="77777777" w:rsidR="00FD7A85" w:rsidRDefault="00FD7A85" w:rsidP="00B22606"/>
        </w:tc>
        <w:tc>
          <w:tcPr>
            <w:tcW w:w="571" w:type="dxa"/>
            <w:shd w:val="clear" w:color="auto" w:fill="D9D9D9" w:themeFill="background1" w:themeFillShade="D9"/>
          </w:tcPr>
          <w:p w14:paraId="3BCA6E8D" w14:textId="77777777" w:rsidR="00FD7A85" w:rsidRDefault="00FD7A85" w:rsidP="00B22606"/>
        </w:tc>
        <w:tc>
          <w:tcPr>
            <w:tcW w:w="1926" w:type="dxa"/>
            <w:shd w:val="clear" w:color="auto" w:fill="D9D9D9" w:themeFill="background1" w:themeFillShade="D9"/>
          </w:tcPr>
          <w:p w14:paraId="5FFFE54C" w14:textId="77777777" w:rsidR="00FD7A85" w:rsidRDefault="00FD7A85" w:rsidP="00B22606"/>
        </w:tc>
      </w:tr>
      <w:tr w:rsidR="00FD7A85" w14:paraId="44B5D6CB" w14:textId="77777777" w:rsidTr="00B22606">
        <w:tc>
          <w:tcPr>
            <w:tcW w:w="6985" w:type="dxa"/>
          </w:tcPr>
          <w:p w14:paraId="3482B19A" w14:textId="77777777" w:rsidR="00FD7A85" w:rsidRPr="008A3A07" w:rsidRDefault="00FD7A85" w:rsidP="00B22606">
            <w:pPr>
              <w:rPr>
                <w:sz w:val="18"/>
                <w:szCs w:val="18"/>
              </w:rPr>
            </w:pPr>
            <w:r w:rsidRPr="008A3A07">
              <w:rPr>
                <w:sz w:val="18"/>
                <w:szCs w:val="18"/>
              </w:rPr>
              <w:t xml:space="preserve">If program does not involve tutoring as defined in Sec. 2522.900, then Secs. 2522.910-2522.940 requirements do not apply. </w:t>
            </w:r>
          </w:p>
        </w:tc>
        <w:tc>
          <w:tcPr>
            <w:tcW w:w="324" w:type="dxa"/>
          </w:tcPr>
          <w:p w14:paraId="14E44115" w14:textId="77777777" w:rsidR="00FD7A85" w:rsidRDefault="00FD7A85" w:rsidP="00B22606"/>
        </w:tc>
        <w:tc>
          <w:tcPr>
            <w:tcW w:w="359" w:type="dxa"/>
          </w:tcPr>
          <w:p w14:paraId="13A177D5" w14:textId="77777777" w:rsidR="00FD7A85" w:rsidRDefault="00FD7A85" w:rsidP="00B22606"/>
        </w:tc>
        <w:tc>
          <w:tcPr>
            <w:tcW w:w="571" w:type="dxa"/>
          </w:tcPr>
          <w:p w14:paraId="347ED882" w14:textId="77777777" w:rsidR="00FD7A85" w:rsidRDefault="00FD7A85" w:rsidP="00B22606"/>
        </w:tc>
        <w:tc>
          <w:tcPr>
            <w:tcW w:w="1926" w:type="dxa"/>
          </w:tcPr>
          <w:p w14:paraId="0144BA90" w14:textId="77777777" w:rsidR="00FD7A85" w:rsidRDefault="00FD7A85" w:rsidP="00B22606"/>
        </w:tc>
      </w:tr>
      <w:tr w:rsidR="00FD7A85" w14:paraId="7B5E1E3F" w14:textId="77777777" w:rsidTr="00B22606">
        <w:trPr>
          <w:trHeight w:val="80"/>
        </w:trPr>
        <w:tc>
          <w:tcPr>
            <w:tcW w:w="6985" w:type="dxa"/>
          </w:tcPr>
          <w:p w14:paraId="0EFDF13B" w14:textId="77777777" w:rsidR="00FD7A85" w:rsidRPr="008A3A07" w:rsidRDefault="00FD7A85" w:rsidP="00B22606">
            <w:pPr>
              <w:rPr>
                <w:sz w:val="18"/>
                <w:szCs w:val="18"/>
              </w:rPr>
            </w:pPr>
            <w:r w:rsidRPr="008A3A07">
              <w:rPr>
                <w:sz w:val="18"/>
                <w:szCs w:val="18"/>
              </w:rPr>
              <w:t xml:space="preserve">At a minimum, program articulates in its application how it will recruit, train and supervise members to ensure they have qualifications and skills necessary to provide the service activities in which they will be engaged. </w:t>
            </w:r>
          </w:p>
        </w:tc>
        <w:tc>
          <w:tcPr>
            <w:tcW w:w="324" w:type="dxa"/>
          </w:tcPr>
          <w:p w14:paraId="3F1C2E50" w14:textId="77777777" w:rsidR="00FD7A85" w:rsidRDefault="00FD7A85" w:rsidP="00B22606"/>
        </w:tc>
        <w:tc>
          <w:tcPr>
            <w:tcW w:w="359" w:type="dxa"/>
          </w:tcPr>
          <w:p w14:paraId="372990A6" w14:textId="77777777" w:rsidR="00FD7A85" w:rsidRDefault="00FD7A85" w:rsidP="00B22606"/>
        </w:tc>
        <w:tc>
          <w:tcPr>
            <w:tcW w:w="571" w:type="dxa"/>
          </w:tcPr>
          <w:p w14:paraId="509F051F" w14:textId="77777777" w:rsidR="00FD7A85" w:rsidRDefault="00FD7A85" w:rsidP="00B22606"/>
        </w:tc>
        <w:tc>
          <w:tcPr>
            <w:tcW w:w="1926" w:type="dxa"/>
          </w:tcPr>
          <w:p w14:paraId="7F9467C6" w14:textId="77777777" w:rsidR="00FD7A85" w:rsidRDefault="00FD7A85" w:rsidP="00B22606"/>
        </w:tc>
      </w:tr>
    </w:tbl>
    <w:p w14:paraId="18584C60" w14:textId="10C2E34D" w:rsidR="007D4877" w:rsidRPr="00906F66" w:rsidRDefault="00653AB6" w:rsidP="007D4877">
      <w:pPr>
        <w:rPr>
          <w:rFonts w:cstheme="minorHAnsi"/>
          <w:sz w:val="24"/>
          <w:szCs w:val="24"/>
        </w:rPr>
      </w:pPr>
      <w:r>
        <w:rPr>
          <w:rFonts w:cstheme="minorHAnsi"/>
          <w:noProof/>
          <w:sz w:val="24"/>
          <w:szCs w:val="24"/>
        </w:rPr>
        <mc:AlternateContent>
          <mc:Choice Requires="wps">
            <w:drawing>
              <wp:anchor distT="0" distB="0" distL="114300" distR="114300" simplePos="0" relativeHeight="251713536" behindDoc="0" locked="0" layoutInCell="1" allowOverlap="1" wp14:anchorId="1F96C1DD" wp14:editId="27697320">
                <wp:simplePos x="0" y="0"/>
                <wp:positionH relativeFrom="column">
                  <wp:posOffset>-57647</wp:posOffset>
                </wp:positionH>
                <wp:positionV relativeFrom="paragraph">
                  <wp:posOffset>-707666</wp:posOffset>
                </wp:positionV>
                <wp:extent cx="962108" cy="286247"/>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962108" cy="286247"/>
                        </a:xfrm>
                        <a:prstGeom prst="rect">
                          <a:avLst/>
                        </a:prstGeom>
                        <a:solidFill>
                          <a:schemeClr val="lt1"/>
                        </a:solidFill>
                        <a:ln w="6350">
                          <a:solidFill>
                            <a:prstClr val="black"/>
                          </a:solidFill>
                        </a:ln>
                      </wps:spPr>
                      <wps:txbx>
                        <w:txbxContent>
                          <w:p w14:paraId="1E3DAE25" w14:textId="568BF450" w:rsidR="00237FA0" w:rsidRPr="00653AB6" w:rsidRDefault="00237FA0">
                            <w:pPr>
                              <w:rPr>
                                <w:b/>
                                <w:bCs/>
                              </w:rPr>
                            </w:pPr>
                            <w:r w:rsidRPr="00653AB6">
                              <w:rPr>
                                <w:b/>
                                <w:bCs/>
                              </w:rPr>
                              <w:t>Appendix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6C1DD" id="Text Box 17" o:spid="_x0000_s1039" type="#_x0000_t202" style="position:absolute;margin-left:-4.55pt;margin-top:-55.7pt;width:75.75pt;height:22.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" fillcolor="white [3201]" strokeweight=".5pt">
                <v:textbox>
                  <w:txbxContent>
                    <w:p w14:paraId="1E3DAE25" w14:textId="568BF450" w:rsidR="00237FA0" w:rsidRPr="00653AB6" w:rsidRDefault="00237FA0">
                      <w:pPr>
                        <w:rPr>
                          <w:b/>
                          <w:bCs/>
                        </w:rPr>
                      </w:pPr>
                      <w:r w:rsidRPr="00653AB6">
                        <w:rPr>
                          <w:b/>
                          <w:bCs/>
                        </w:rPr>
                        <w:t>Appendix 3</w:t>
                      </w:r>
                    </w:p>
                  </w:txbxContent>
                </v:textbox>
              </v:shape>
            </w:pict>
          </mc:Fallback>
        </mc:AlternateContent>
      </w:r>
    </w:p>
    <w:p w14:paraId="7A479348" w14:textId="77777777" w:rsidR="007D4877" w:rsidRPr="00906F66" w:rsidRDefault="007D4877" w:rsidP="007D4877">
      <w:pPr>
        <w:rPr>
          <w:rFonts w:cstheme="minorHAnsi"/>
          <w:sz w:val="24"/>
          <w:szCs w:val="24"/>
        </w:rPr>
      </w:pPr>
    </w:p>
    <w:p w14:paraId="26EA199C" w14:textId="7C03085F" w:rsidR="007D4877" w:rsidRPr="00906F66" w:rsidRDefault="00653AB6" w:rsidP="007D4877">
      <w:pPr>
        <w:rPr>
          <w:rFonts w:cstheme="minorHAnsi"/>
          <w:sz w:val="24"/>
          <w:szCs w:val="24"/>
        </w:rPr>
      </w:pPr>
      <w:r>
        <w:rPr>
          <w:noProof/>
        </w:rPr>
        <mc:AlternateContent>
          <mc:Choice Requires="wps">
            <w:drawing>
              <wp:anchor distT="45720" distB="45720" distL="114300" distR="114300" simplePos="0" relativeHeight="251704320" behindDoc="0" locked="0" layoutInCell="1" allowOverlap="1" wp14:anchorId="444E87CC" wp14:editId="1FBDA64B">
                <wp:simplePos x="0" y="0"/>
                <wp:positionH relativeFrom="column">
                  <wp:posOffset>-433594</wp:posOffset>
                </wp:positionH>
                <wp:positionV relativeFrom="paragraph">
                  <wp:posOffset>-547397</wp:posOffset>
                </wp:positionV>
                <wp:extent cx="1060450" cy="335915"/>
                <wp:effectExtent l="0" t="0" r="25400" b="260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35915"/>
                        </a:xfrm>
                        <a:prstGeom prst="rect">
                          <a:avLst/>
                        </a:prstGeom>
                        <a:solidFill>
                          <a:srgbClr val="FFFFFF"/>
                        </a:solidFill>
                        <a:ln w="9525">
                          <a:solidFill>
                            <a:srgbClr val="000000"/>
                          </a:solidFill>
                          <a:miter lim="800000"/>
                          <a:headEnd/>
                          <a:tailEnd/>
                        </a:ln>
                      </wps:spPr>
                      <wps:txbx>
                        <w:txbxContent>
                          <w:p w14:paraId="7C813614" w14:textId="77777777" w:rsidR="00237FA0" w:rsidRPr="00F0028A" w:rsidRDefault="00237FA0" w:rsidP="001B2303">
                            <w:pPr>
                              <w:jc w:val="center"/>
                              <w:rPr>
                                <w:b/>
                                <w:bCs/>
                              </w:rPr>
                            </w:pPr>
                            <w:r w:rsidRPr="00F0028A">
                              <w:rPr>
                                <w:b/>
                                <w:bCs/>
                              </w:rPr>
                              <w:t>Appendix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E87CC" id="Text Box 25" o:spid="_x0000_s1040" type="#_x0000_t202" style="position:absolute;margin-left:-34.15pt;margin-top:-43.1pt;width:83.5pt;height:26.4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">
                <v:textbox>
                  <w:txbxContent>
                    <w:p w14:paraId="7C813614" w14:textId="77777777" w:rsidR="00237FA0" w:rsidRPr="00F0028A" w:rsidRDefault="00237FA0" w:rsidP="001B2303">
                      <w:pPr>
                        <w:jc w:val="center"/>
                        <w:rPr>
                          <w:b/>
                          <w:bCs/>
                        </w:rPr>
                      </w:pPr>
                      <w:r w:rsidRPr="00F0028A">
                        <w:rPr>
                          <w:b/>
                          <w:bCs/>
                        </w:rPr>
                        <w:t>Appendix 4</w:t>
                      </w:r>
                    </w:p>
                  </w:txbxContent>
                </v:textbox>
              </v:shape>
            </w:pict>
          </mc:Fallback>
        </mc:AlternateContent>
      </w:r>
    </w:p>
    <w:p w14:paraId="7F74CFBB" w14:textId="7A6B28A4" w:rsidR="001B2303" w:rsidRPr="007C750B" w:rsidRDefault="001B2303" w:rsidP="001B2303">
      <w:r>
        <w:rPr>
          <w:noProof/>
        </w:rPr>
        <mc:AlternateContent>
          <mc:Choice Requires="wpg">
            <w:drawing>
              <wp:anchor distT="0" distB="0" distL="114300" distR="114300" simplePos="0" relativeHeight="251699200" behindDoc="0" locked="0" layoutInCell="1" allowOverlap="1" wp14:anchorId="40CA32D6" wp14:editId="280D18A8">
                <wp:simplePos x="0" y="0"/>
                <wp:positionH relativeFrom="page">
                  <wp:align>right</wp:align>
                </wp:positionH>
                <wp:positionV relativeFrom="page">
                  <wp:align>top</wp:align>
                </wp:positionV>
                <wp:extent cx="3113635" cy="10058400"/>
                <wp:effectExtent l="0" t="0" r="0" b="0"/>
                <wp:wrapNone/>
                <wp:docPr id="26" name="Group 26"/>
                <wp:cNvGraphicFramePr/>
                <a:graphic xmlns:a="http://schemas.openxmlformats.org/drawingml/2006/main">
                  <a:graphicData uri="http://schemas.microsoft.com/office/word/2010/wordprocessingGroup">
                    <wpg:wgp>
                      <wpg:cNvGrpSpPr/>
                      <wpg:grpSpPr>
                        <a:xfrm>
                          <a:off x="0" y="0"/>
                          <a:ext cx="3113635" cy="10058400"/>
                          <a:chOff x="0" y="0"/>
                          <a:chExt cx="3113635" cy="10058400"/>
                        </a:xfrm>
                      </wpg:grpSpPr>
                      <wps:wsp>
                        <wps:cNvPr id="27" name="Rectangle 27" descr="Light vertical"/>
                        <wps:cNvSpPr>
                          <a:spLocks noChangeArrowheads="1"/>
                        </wps:cNvSpPr>
                        <wps:spPr bwMode="auto">
                          <a:xfrm>
                            <a:off x="0" y="0"/>
                            <a:ext cx="138545" cy="10058400"/>
                          </a:xfrm>
                          <a:prstGeom prst="rect">
                            <a:avLst/>
                          </a:prstGeom>
                          <a:solidFill>
                            <a:schemeClr val="tx1"/>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8" name="Rectangle 28"/>
                        <wps:cNvSpPr>
                          <a:spLocks noChangeArrowheads="1"/>
                        </wps:cNvSpPr>
                        <wps:spPr bwMode="auto">
                          <a:xfrm>
                            <a:off x="124691" y="0"/>
                            <a:ext cx="2971800" cy="10058400"/>
                          </a:xfrm>
                          <a:prstGeom prst="rect">
                            <a:avLst/>
                          </a:prstGeom>
                          <a:solidFill>
                            <a:srgbClr val="00206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9" name="Rectangle 29"/>
                        <wps:cNvSpPr>
                          <a:spLocks noChangeArrowheads="1"/>
                        </wps:cNvSpPr>
                        <wps:spPr bwMode="auto">
                          <a:xfrm>
                            <a:off x="124503" y="409650"/>
                            <a:ext cx="2984449" cy="1089965"/>
                          </a:xfrm>
                          <a:prstGeom prst="rect">
                            <a:avLst/>
                          </a:prstGeom>
                          <a:solidFill>
                            <a:srgbClr val="002060">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4"/>
                                  <w:szCs w:val="84"/>
                                </w:rPr>
                                <w:alias w:val="Year"/>
                                <w:id w:val="134839652"/>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61E1D380" w14:textId="77777777" w:rsidR="00237FA0" w:rsidRPr="00B25A92" w:rsidRDefault="00237FA0" w:rsidP="001B2303">
                                  <w:pPr>
                                    <w:pStyle w:val="NoSpacing"/>
                                    <w:rPr>
                                      <w:color w:val="FFFFFF" w:themeColor="background1"/>
                                      <w:sz w:val="84"/>
                                      <w:szCs w:val="84"/>
                                    </w:rPr>
                                  </w:pPr>
                                  <w:r>
                                    <w:rPr>
                                      <w:color w:val="FFFFFF" w:themeColor="background1"/>
                                      <w:sz w:val="84"/>
                                      <w:szCs w:val="84"/>
                                    </w:rPr>
                                    <w:t xml:space="preserve">     </w:t>
                                  </w:r>
                                </w:p>
                              </w:sdtContent>
                            </w:sdt>
                          </w:txbxContent>
                        </wps:txbx>
                        <wps:bodyPr rot="0" vert="horz" wrap="square" lIns="365760" tIns="182880" rIns="182880" bIns="182880" anchor="b" anchorCtr="0" upright="1">
                          <a:noAutofit/>
                        </wps:bodyPr>
                      </wps:wsp>
                      <wps:wsp>
                        <wps:cNvPr id="30" name="Rectangle 9"/>
                        <wps:cNvSpPr>
                          <a:spLocks noChangeArrowheads="1"/>
                        </wps:cNvSpPr>
                        <wps:spPr bwMode="auto">
                          <a:xfrm>
                            <a:off x="24120" y="6686550"/>
                            <a:ext cx="3089515" cy="1860088"/>
                          </a:xfrm>
                          <a:prstGeom prst="rect">
                            <a:avLst/>
                          </a:prstGeom>
                          <a:solidFill>
                            <a:srgbClr val="002060">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C28E088" w14:textId="77777777" w:rsidR="00237FA0" w:rsidRPr="007C750B" w:rsidRDefault="00237FA0" w:rsidP="001B2303">
                              <w:pPr>
                                <w:jc w:val="center"/>
                                <w:rPr>
                                  <w:rFonts w:cstheme="minorHAnsi"/>
                                  <w:sz w:val="32"/>
                                  <w:szCs w:val="32"/>
                                </w:rPr>
                              </w:pPr>
                              <w:bookmarkStart w:id="148" w:name="_Hlk41386802"/>
                              <w:r w:rsidRPr="007C750B">
                                <w:rPr>
                                  <w:rFonts w:cstheme="minorHAnsi"/>
                                  <w:sz w:val="32"/>
                                  <w:szCs w:val="32"/>
                                </w:rPr>
                                <w:t xml:space="preserve"> &lt;&lt;Insert Program Name, address and telephone here&gt;&gt;</w:t>
                              </w:r>
                            </w:p>
                            <w:bookmarkEnd w:id="148" w:displacedByCustomXml="next"/>
                            <w:sdt>
                              <w:sdtPr>
                                <w:rPr>
                                  <w:color w:val="FFFFFF" w:themeColor="background1"/>
                                </w:rPr>
                                <w:alias w:val="Company"/>
                                <w:id w:val="1593274630"/>
                                <w:showingPlcHdr/>
                                <w:dataBinding w:prefixMappings="xmlns:ns0='http://schemas.openxmlformats.org/officeDocument/2006/extended-properties'" w:xpath="/ns0:Properties[1]/ns0:Company[1]" w:storeItemID="{6668398D-A668-4E3E-A5EB-62B293D839F1}"/>
                                <w:text/>
                              </w:sdtPr>
                              <w:sdtEndPr/>
                              <w:sdtContent>
                                <w:p w14:paraId="373A9B79" w14:textId="77777777" w:rsidR="00237FA0" w:rsidRDefault="00237FA0" w:rsidP="001B2303">
                                  <w:pPr>
                                    <w:pStyle w:val="NoSpacing"/>
                                    <w:spacing w:line="360" w:lineRule="auto"/>
                                    <w:rPr>
                                      <w:color w:val="FFFFFF" w:themeColor="background1"/>
                                    </w:rPr>
                                  </w:pPr>
                                  <w:r>
                                    <w:rPr>
                                      <w:color w:val="FFFFFF" w:themeColor="background1"/>
                                    </w:rPr>
                                    <w:t xml:space="preserve">     </w:t>
                                  </w:r>
                                </w:p>
                              </w:sdtContent>
                            </w:sdt>
                            <w:p w14:paraId="5E6B312B" w14:textId="77777777" w:rsidR="00237FA0" w:rsidRDefault="00237FA0" w:rsidP="001B2303">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0CA32D6" id="Group 26" o:spid="_x0000_s1041" style="position:absolute;margin-left:193.95pt;margin-top:0;width:245.15pt;height:11in;z-index:25169920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">
                <v:rect id="Rectangle 27" o:spid="_x0000_s1042"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" fillcolor="black [3213]" stroked="f" strokecolor="white" strokeweight="1pt">
                  <v:shadow color="#d8d8d8" offset="3pt,3pt"/>
                </v:rect>
                <v:rect id="Rectangle 28" o:spid="_x0000_s1043"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" fillcolor="#002060" stroked="f" strokecolor="#d8d8d8"/>
                <v:rect id="Rectangle 29" o:spid="_x0000_s1044" style="position:absolute;left:1245;top:4096;width:29844;height:109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" fillcolor="#002060" stroked="f" strokecolor="white" strokeweight="1pt">
                  <v:fill opacity="52428f"/>
                  <v:shadow color="#d8d8d8" offset="3pt,3pt"/>
                  <v:textbox inset="28.8pt,14.4pt,14.4pt,14.4pt">
                    <w:txbxContent>
                      <w:sdt>
                        <w:sdtPr>
                          <w:rPr>
                            <w:color w:val="FFFFFF" w:themeColor="background1"/>
                            <w:sz w:val="84"/>
                            <w:szCs w:val="84"/>
                          </w:rPr>
                          <w:alias w:val="Year"/>
                          <w:id w:val="134839652"/>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61E1D380" w14:textId="77777777" w:rsidR="00237FA0" w:rsidRPr="00B25A92" w:rsidRDefault="00237FA0" w:rsidP="001B2303">
                            <w:pPr>
                              <w:pStyle w:val="NoSpacing"/>
                              <w:rPr>
                                <w:color w:val="FFFFFF" w:themeColor="background1"/>
                                <w:sz w:val="84"/>
                                <w:szCs w:val="84"/>
                              </w:rPr>
                            </w:pPr>
                            <w:r>
                              <w:rPr>
                                <w:color w:val="FFFFFF" w:themeColor="background1"/>
                                <w:sz w:val="84"/>
                                <w:szCs w:val="84"/>
                              </w:rPr>
                              <w:t xml:space="preserve">     </w:t>
                            </w:r>
                          </w:p>
                        </w:sdtContent>
                      </w:sdt>
                    </w:txbxContent>
                  </v:textbox>
                </v:rect>
                <v:rect id="Rectangle 9" o:spid="_x0000_s1045" style="position:absolute;left:241;top:66865;width:30895;height:186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" fillcolor="#002060" stroked="f" strokecolor="white" strokeweight="1pt">
                  <v:fill opacity="52428f"/>
                  <v:shadow color="#d8d8d8" offset="3pt,3pt"/>
                  <v:textbox inset="28.8pt,14.4pt,14.4pt,14.4pt">
                    <w:txbxContent>
                      <w:p w14:paraId="2C28E088" w14:textId="77777777" w:rsidR="00237FA0" w:rsidRPr="007C750B" w:rsidRDefault="00237FA0" w:rsidP="001B2303">
                        <w:pPr>
                          <w:jc w:val="center"/>
                          <w:rPr>
                            <w:rFonts w:cstheme="minorHAnsi"/>
                            <w:sz w:val="32"/>
                            <w:szCs w:val="32"/>
                          </w:rPr>
                        </w:pPr>
                        <w:bookmarkStart w:id="150" w:name="_Hlk41386802"/>
                        <w:r w:rsidRPr="007C750B">
                          <w:rPr>
                            <w:rFonts w:cstheme="minorHAnsi"/>
                            <w:sz w:val="32"/>
                            <w:szCs w:val="32"/>
                          </w:rPr>
                          <w:t xml:space="preserve"> &lt;&lt;Insert Program Name, address and telephone here&gt;&gt;</w:t>
                        </w:r>
                      </w:p>
                      <w:bookmarkEnd w:id="150" w:displacedByCustomXml="next"/>
                      <w:sdt>
                        <w:sdtPr>
                          <w:rPr>
                            <w:color w:val="FFFFFF" w:themeColor="background1"/>
                          </w:rPr>
                          <w:alias w:val="Company"/>
                          <w:id w:val="1593274630"/>
                          <w:showingPlcHdr/>
                          <w:dataBinding w:prefixMappings="xmlns:ns0='http://schemas.openxmlformats.org/officeDocument/2006/extended-properties'" w:xpath="/ns0:Properties[1]/ns0:Company[1]" w:storeItemID="{6668398D-A668-4E3E-A5EB-62B293D839F1}"/>
                          <w:text/>
                        </w:sdtPr>
                        <w:sdtContent>
                          <w:p w14:paraId="373A9B79" w14:textId="77777777" w:rsidR="00237FA0" w:rsidRDefault="00237FA0" w:rsidP="001B2303">
                            <w:pPr>
                              <w:pStyle w:val="NoSpacing"/>
                              <w:spacing w:line="360" w:lineRule="auto"/>
                              <w:rPr>
                                <w:color w:val="FFFFFF" w:themeColor="background1"/>
                              </w:rPr>
                            </w:pPr>
                            <w:r>
                              <w:rPr>
                                <w:color w:val="FFFFFF" w:themeColor="background1"/>
                              </w:rPr>
                              <w:t xml:space="preserve">     </w:t>
                            </w:r>
                          </w:p>
                        </w:sdtContent>
                      </w:sdt>
                      <w:p w14:paraId="5E6B312B" w14:textId="77777777" w:rsidR="00237FA0" w:rsidRDefault="00237FA0" w:rsidP="001B2303">
                        <w:pPr>
                          <w:pStyle w:val="NoSpacing"/>
                          <w:spacing w:line="360" w:lineRule="auto"/>
                          <w:rPr>
                            <w:color w:val="FFFFFF" w:themeColor="background1"/>
                          </w:rPr>
                        </w:pPr>
                      </w:p>
                    </w:txbxContent>
                  </v:textbox>
                </v:rect>
                <w10:wrap anchorx="page" anchory="page"/>
              </v:group>
            </w:pict>
          </mc:Fallback>
        </mc:AlternateContent>
      </w:r>
      <w:commentRangeStart w:id="149"/>
      <w:commentRangeEnd w:id="149"/>
      <w:r w:rsidRPr="0015310A">
        <w:rPr>
          <w:rStyle w:val="CommentReference"/>
          <w:rFonts w:cstheme="minorHAnsi"/>
          <w:sz w:val="20"/>
          <w:szCs w:val="20"/>
        </w:rPr>
        <w:commentReference w:id="149"/>
      </w:r>
      <w:r w:rsidRPr="00DE4CEB">
        <w:rPr>
          <w:noProof/>
        </w:rPr>
        <w:t xml:space="preserve"> </w:t>
      </w:r>
      <w:r w:rsidRPr="007C750B">
        <w:rPr>
          <w:noProof/>
          <w:sz w:val="32"/>
          <w:szCs w:val="32"/>
          <w:highlight w:val="yellow"/>
        </w:rPr>
        <w:t>&lt;&lt;Insert Program Logo here&gt;&gt;</w:t>
      </w:r>
      <w:r>
        <w:rPr>
          <w:noProof/>
        </w:rPr>
        <mc:AlternateContent>
          <mc:Choice Requires="wps">
            <w:drawing>
              <wp:anchor distT="0" distB="0" distL="114300" distR="114300" simplePos="0" relativeHeight="251703296" behindDoc="0" locked="0" layoutInCell="1" allowOverlap="1" wp14:anchorId="1977A180" wp14:editId="1D7B7562">
                <wp:simplePos x="0" y="0"/>
                <wp:positionH relativeFrom="column">
                  <wp:posOffset>0</wp:posOffset>
                </wp:positionH>
                <wp:positionV relativeFrom="paragraph">
                  <wp:posOffset>285750</wp:posOffset>
                </wp:positionV>
                <wp:extent cx="6970395" cy="640080"/>
                <wp:effectExtent l="0" t="0" r="20955" b="17780"/>
                <wp:wrapNone/>
                <wp:docPr id="19881188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FF0000"/>
                        </a:solidFill>
                        <a:ln w="19050">
                          <a:solidFill>
                            <a:schemeClr val="tx1"/>
                          </a:solidFill>
                          <a:miter lim="800000"/>
                          <a:headEnd/>
                          <a:tailEnd/>
                        </a:ln>
                      </wps:spPr>
                      <wps:txbx>
                        <w:txbxContent>
                          <w:sdt>
                            <w:sdtPr>
                              <w:rPr>
                                <w:rFonts w:ascii="Tw Cen MT" w:hAnsi="Tw Cen MT"/>
                                <w:color w:val="FFFFFF" w:themeColor="background1"/>
                                <w:sz w:val="72"/>
                                <w:szCs w:val="72"/>
                              </w:rPr>
                              <w:alias w:val="Title"/>
                              <w:id w:val="1289395659"/>
                              <w:dataBinding w:prefixMappings="xmlns:ns0='http://schemas.openxmlformats.org/package/2006/metadata/core-properties' xmlns:ns1='http://purl.org/dc/elements/1.1/'" w:xpath="/ns0:coreProperties[1]/ns1:title[1]" w:storeItemID="{6C3C8BC8-F283-45AE-878A-BAB7291924A1}"/>
                              <w:text/>
                            </w:sdtPr>
                            <w:sdtEndPr/>
                            <w:sdtContent>
                              <w:p w14:paraId="65A4BB0C" w14:textId="4E5CDE61" w:rsidR="00237FA0" w:rsidRPr="00B25A92" w:rsidRDefault="00237FA0" w:rsidP="001B2303">
                                <w:pPr>
                                  <w:pStyle w:val="NoSpacing"/>
                                  <w:jc w:val="center"/>
                                  <w:rPr>
                                    <w:rFonts w:ascii="Tw Cen MT" w:hAnsi="Tw Cen MT"/>
                                    <w:color w:val="FFFFFF" w:themeColor="background1"/>
                                    <w:sz w:val="72"/>
                                    <w:szCs w:val="72"/>
                                  </w:rPr>
                                </w:pPr>
                                <w:r>
                                  <w:rPr>
                                    <w:rFonts w:ascii="Tw Cen MT" w:hAnsi="Tw Cen MT"/>
                                    <w:color w:val="FFFFFF" w:themeColor="background1"/>
                                    <w:sz w:val="72"/>
                                    <w:szCs w:val="72"/>
                                  </w:rPr>
                                  <w:t>Governor’s Office of Volunteer Services                                   Program Directors Manual</w:t>
                                </w:r>
                              </w:p>
                            </w:sdtContent>
                          </w:sdt>
                        </w:txbxContent>
                      </wps:txbx>
                      <wps:bodyPr rot="0" vert="horz" wrap="square" lIns="182880" tIns="45720" rIns="182880" bIns="45720" anchor="ctr" anchorCtr="0" upright="1">
                        <a:spAutoFit/>
                      </wps:bodyPr>
                    </wps:wsp>
                  </a:graphicData>
                </a:graphic>
              </wp:anchor>
            </w:drawing>
          </mc:Choice>
          <mc:Fallback>
            <w:pict>
              <v:rect w14:anchorId="1977A180" id="_x0000_s1046" style="position:absolute;margin-left:0;margin-top:22.5pt;width:548.85pt;height:50.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" fillcolor="red" strokecolor="black [3213]" strokeweight="1.5pt">
                <v:textbox style="mso-fit-shape-to-text:t" inset="14.4pt,,14.4pt">
                  <w:txbxContent>
                    <w:sdt>
                      <w:sdtPr>
                        <w:rPr>
                          <w:rFonts w:ascii="Tw Cen MT" w:hAnsi="Tw Cen MT"/>
                          <w:color w:val="FFFFFF" w:themeColor="background1"/>
                          <w:sz w:val="72"/>
                          <w:szCs w:val="72"/>
                        </w:rPr>
                        <w:alias w:val="Title"/>
                        <w:id w:val="1289395659"/>
                        <w:dataBinding w:prefixMappings="xmlns:ns0='http://schemas.openxmlformats.org/package/2006/metadata/core-properties' xmlns:ns1='http://purl.org/dc/elements/1.1/'" w:xpath="/ns0:coreProperties[1]/ns1:title[1]" w:storeItemID="{6C3C8BC8-F283-45AE-878A-BAB7291924A1}"/>
                        <w:text/>
                      </w:sdtPr>
                      <w:sdtContent>
                        <w:p w14:paraId="65A4BB0C" w14:textId="4E5CDE61" w:rsidR="00237FA0" w:rsidRPr="00B25A92" w:rsidRDefault="00237FA0" w:rsidP="001B2303">
                          <w:pPr>
                            <w:pStyle w:val="NoSpacing"/>
                            <w:jc w:val="center"/>
                            <w:rPr>
                              <w:rFonts w:ascii="Tw Cen MT" w:hAnsi="Tw Cen MT"/>
                              <w:color w:val="FFFFFF" w:themeColor="background1"/>
                              <w:sz w:val="72"/>
                              <w:szCs w:val="72"/>
                            </w:rPr>
                          </w:pPr>
                          <w:r>
                            <w:rPr>
                              <w:rFonts w:ascii="Tw Cen MT" w:hAnsi="Tw Cen MT"/>
                              <w:color w:val="FFFFFF" w:themeColor="background1"/>
                              <w:sz w:val="72"/>
                              <w:szCs w:val="72"/>
                            </w:rPr>
                            <w:t>Governor’s Office of Volunteer Services                                   Program Directors Manual</w:t>
                          </w:r>
                        </w:p>
                      </w:sdtContent>
                    </w:sdt>
                  </w:txbxContent>
                </v:textbox>
              </v:rect>
            </w:pict>
          </mc:Fallback>
        </mc:AlternateContent>
      </w:r>
    </w:p>
    <w:sdt>
      <w:sdtPr>
        <w:id w:val="-694000711"/>
        <w:docPartObj>
          <w:docPartGallery w:val="Cover Pages"/>
          <w:docPartUnique/>
        </w:docPartObj>
      </w:sdtPr>
      <w:sdtEndPr/>
      <w:sdtContent>
        <w:p w14:paraId="3F5239BC" w14:textId="77777777" w:rsidR="001B2303" w:rsidRDefault="001B2303" w:rsidP="001B2303"/>
        <w:p w14:paraId="507DC46D" w14:textId="77777777" w:rsidR="001B2303" w:rsidRDefault="001B2303" w:rsidP="001B2303">
          <w:r>
            <w:rPr>
              <w:noProof/>
            </w:rPr>
            <w:drawing>
              <wp:anchor distT="0" distB="0" distL="114300" distR="114300" simplePos="0" relativeHeight="251701248" behindDoc="0" locked="0" layoutInCell="1" allowOverlap="1" wp14:anchorId="2452E7D3" wp14:editId="1B945E79">
                <wp:simplePos x="0" y="0"/>
                <wp:positionH relativeFrom="column">
                  <wp:posOffset>-428625</wp:posOffset>
                </wp:positionH>
                <wp:positionV relativeFrom="paragraph">
                  <wp:posOffset>6221095</wp:posOffset>
                </wp:positionV>
                <wp:extent cx="1316736" cy="1133856"/>
                <wp:effectExtent l="0" t="0" r="0" b="9525"/>
                <wp:wrapNone/>
                <wp:docPr id="448" name="Picture 448" descr="C:\Users\camille.anderson-fin\AppData\Local\Microsoft\Windows\INetCache\Content.MSO\B7AC3B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le.anderson-fin\AppData\Local\Microsoft\Windows\INetCache\Content.MSO\B7AC3B10.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6736" cy="113385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sdtContent>
    </w:sdt>
    <w:p w14:paraId="03E56F5B" w14:textId="77777777" w:rsidR="001B2303" w:rsidRDefault="001B2303" w:rsidP="001B2303">
      <w:pPr>
        <w:rPr>
          <w:noProof/>
        </w:rPr>
      </w:pPr>
    </w:p>
    <w:p w14:paraId="13ED9CCD" w14:textId="77777777" w:rsidR="001B2303" w:rsidRDefault="001B2303" w:rsidP="001B2303">
      <w:pPr>
        <w:jc w:val="center"/>
        <w:rPr>
          <w:noProof/>
        </w:rPr>
      </w:pPr>
    </w:p>
    <w:p w14:paraId="1DA5146E" w14:textId="77777777" w:rsidR="001B2303" w:rsidRDefault="001B2303" w:rsidP="001B2303">
      <w:pPr>
        <w:jc w:val="center"/>
        <w:rPr>
          <w:noProof/>
        </w:rPr>
      </w:pPr>
      <w:r w:rsidRPr="00CA6F56">
        <w:rPr>
          <w:noProof/>
          <w:highlight w:val="yellow"/>
        </w:rPr>
        <w:t>&lt;&lt;Insert Program Welcome Letter Here&gt;&gt;</w:t>
      </w:r>
    </w:p>
    <w:p w14:paraId="610D7D07" w14:textId="77777777" w:rsidR="001B2303" w:rsidRDefault="001B2303" w:rsidP="001B2303">
      <w:pPr>
        <w:rPr>
          <w:noProof/>
        </w:rPr>
      </w:pPr>
    </w:p>
    <w:p w14:paraId="32DD4DFB" w14:textId="77777777" w:rsidR="001B2303" w:rsidRPr="0015310A" w:rsidRDefault="001B2303" w:rsidP="001B2303">
      <w:pPr>
        <w:rPr>
          <w:rFonts w:cstheme="minorHAnsi"/>
          <w:sz w:val="20"/>
          <w:szCs w:val="20"/>
        </w:rPr>
      </w:pPr>
    </w:p>
    <w:p w14:paraId="6F055725" w14:textId="77777777" w:rsidR="001B2303" w:rsidRPr="00CA6F56" w:rsidRDefault="001B2303" w:rsidP="001B2303">
      <w:pPr>
        <w:rPr>
          <w:rFonts w:cstheme="minorHAnsi"/>
        </w:rPr>
      </w:pPr>
      <w:r w:rsidRPr="00CA6F56">
        <w:rPr>
          <w:rFonts w:cstheme="minorHAnsi"/>
        </w:rPr>
        <w:t>Welcome,</w:t>
      </w:r>
    </w:p>
    <w:p w14:paraId="3AED12CA" w14:textId="77777777" w:rsidR="001B2303" w:rsidRPr="0015310A" w:rsidRDefault="001B2303" w:rsidP="001B2303">
      <w:pPr>
        <w:rPr>
          <w:rFonts w:cstheme="minorHAnsi"/>
          <w:sz w:val="20"/>
          <w:szCs w:val="20"/>
        </w:rPr>
      </w:pPr>
      <w:r w:rsidRPr="00DE4CEB">
        <w:rPr>
          <w:rFonts w:cstheme="minorHAnsi"/>
          <w:sz w:val="20"/>
          <w:szCs w:val="20"/>
        </w:rPr>
        <w:t>Congratulations on becoming a</w:t>
      </w:r>
      <w:r>
        <w:rPr>
          <w:rFonts w:cstheme="minorHAnsi"/>
          <w:sz w:val="20"/>
          <w:szCs w:val="20"/>
        </w:rPr>
        <w:t xml:space="preserve"> member of </w:t>
      </w:r>
      <w:r w:rsidRPr="00DE4CEB">
        <w:rPr>
          <w:rFonts w:cstheme="minorHAnsi"/>
          <w:sz w:val="20"/>
          <w:szCs w:val="20"/>
        </w:rPr>
        <w:t>AmeriCorps!</w:t>
      </w:r>
      <w:r>
        <w:rPr>
          <w:rFonts w:cstheme="minorHAnsi"/>
          <w:sz w:val="20"/>
          <w:szCs w:val="20"/>
        </w:rPr>
        <w:t xml:space="preserve"> </w:t>
      </w:r>
      <w:r w:rsidRPr="0015310A">
        <w:rPr>
          <w:rFonts w:cstheme="minorHAnsi"/>
          <w:sz w:val="20"/>
          <w:szCs w:val="20"/>
        </w:rPr>
        <w:t>AmeriCorps Programs help communities address locally defined challenges by mobilizing America’s greatest asset: our citizens.  AmeriCorps Alabama Programs focus on these impact areas:</w:t>
      </w:r>
    </w:p>
    <w:p w14:paraId="33F69C09" w14:textId="77777777" w:rsidR="001B2303" w:rsidRPr="0015310A" w:rsidRDefault="001B2303" w:rsidP="006A2F57">
      <w:pPr>
        <w:pStyle w:val="ListParagraph"/>
        <w:numPr>
          <w:ilvl w:val="0"/>
          <w:numId w:val="115"/>
        </w:numPr>
        <w:spacing w:after="200" w:line="276" w:lineRule="auto"/>
        <w:rPr>
          <w:rFonts w:cstheme="minorHAnsi"/>
          <w:sz w:val="20"/>
          <w:szCs w:val="20"/>
        </w:rPr>
      </w:pPr>
      <w:r w:rsidRPr="0015310A">
        <w:rPr>
          <w:rFonts w:cstheme="minorHAnsi"/>
          <w:sz w:val="20"/>
          <w:szCs w:val="20"/>
        </w:rPr>
        <w:t>Economic Opportunity,</w:t>
      </w:r>
    </w:p>
    <w:p w14:paraId="16CCD825" w14:textId="77777777" w:rsidR="001B2303" w:rsidRPr="0015310A" w:rsidRDefault="001B2303" w:rsidP="006A2F57">
      <w:pPr>
        <w:pStyle w:val="ListParagraph"/>
        <w:numPr>
          <w:ilvl w:val="0"/>
          <w:numId w:val="115"/>
        </w:numPr>
        <w:spacing w:after="200" w:line="276" w:lineRule="auto"/>
        <w:rPr>
          <w:rFonts w:cstheme="minorHAnsi"/>
          <w:sz w:val="20"/>
          <w:szCs w:val="20"/>
        </w:rPr>
      </w:pPr>
      <w:r w:rsidRPr="0015310A">
        <w:rPr>
          <w:rFonts w:cstheme="minorHAnsi"/>
          <w:sz w:val="20"/>
          <w:szCs w:val="20"/>
        </w:rPr>
        <w:t>Veteran and Military Families,</w:t>
      </w:r>
    </w:p>
    <w:p w14:paraId="4B8CB2DF" w14:textId="77777777" w:rsidR="001B2303" w:rsidRPr="0015310A" w:rsidRDefault="001B2303" w:rsidP="006A2F57">
      <w:pPr>
        <w:pStyle w:val="ListParagraph"/>
        <w:numPr>
          <w:ilvl w:val="0"/>
          <w:numId w:val="115"/>
        </w:numPr>
        <w:spacing w:after="200" w:line="276" w:lineRule="auto"/>
        <w:rPr>
          <w:rFonts w:cstheme="minorHAnsi"/>
          <w:sz w:val="20"/>
          <w:szCs w:val="20"/>
        </w:rPr>
      </w:pPr>
      <w:r w:rsidRPr="0015310A">
        <w:rPr>
          <w:rFonts w:cstheme="minorHAnsi"/>
          <w:sz w:val="20"/>
          <w:szCs w:val="20"/>
        </w:rPr>
        <w:t>Education,</w:t>
      </w:r>
    </w:p>
    <w:p w14:paraId="6FB6EE06" w14:textId="77777777" w:rsidR="001B2303" w:rsidRPr="0015310A" w:rsidRDefault="001B2303" w:rsidP="006A2F57">
      <w:pPr>
        <w:pStyle w:val="ListParagraph"/>
        <w:numPr>
          <w:ilvl w:val="0"/>
          <w:numId w:val="115"/>
        </w:numPr>
        <w:spacing w:after="200" w:line="276" w:lineRule="auto"/>
        <w:rPr>
          <w:rFonts w:cstheme="minorHAnsi"/>
          <w:sz w:val="20"/>
          <w:szCs w:val="20"/>
        </w:rPr>
      </w:pPr>
      <w:r w:rsidRPr="0015310A">
        <w:rPr>
          <w:rFonts w:cstheme="minorHAnsi"/>
          <w:sz w:val="20"/>
          <w:szCs w:val="20"/>
        </w:rPr>
        <w:t xml:space="preserve">Environmental Stewardship, </w:t>
      </w:r>
    </w:p>
    <w:p w14:paraId="57D6544A" w14:textId="77777777" w:rsidR="001B2303" w:rsidRPr="0015310A" w:rsidRDefault="001B2303" w:rsidP="006A2F57">
      <w:pPr>
        <w:pStyle w:val="ListParagraph"/>
        <w:numPr>
          <w:ilvl w:val="0"/>
          <w:numId w:val="115"/>
        </w:numPr>
        <w:spacing w:after="200" w:line="276" w:lineRule="auto"/>
        <w:rPr>
          <w:rFonts w:cstheme="minorHAnsi"/>
          <w:sz w:val="20"/>
          <w:szCs w:val="20"/>
        </w:rPr>
      </w:pPr>
      <w:r w:rsidRPr="0015310A">
        <w:rPr>
          <w:rFonts w:cstheme="minorHAnsi"/>
          <w:sz w:val="20"/>
          <w:szCs w:val="20"/>
        </w:rPr>
        <w:t>Healthy Futures, and</w:t>
      </w:r>
    </w:p>
    <w:p w14:paraId="546C7B51" w14:textId="77777777" w:rsidR="001B2303" w:rsidRPr="0015310A" w:rsidRDefault="001B2303" w:rsidP="006A2F57">
      <w:pPr>
        <w:pStyle w:val="ListParagraph"/>
        <w:numPr>
          <w:ilvl w:val="0"/>
          <w:numId w:val="115"/>
        </w:numPr>
        <w:spacing w:after="200" w:line="276" w:lineRule="auto"/>
        <w:rPr>
          <w:rFonts w:cstheme="minorHAnsi"/>
          <w:sz w:val="20"/>
          <w:szCs w:val="20"/>
        </w:rPr>
      </w:pPr>
      <w:r w:rsidRPr="0015310A">
        <w:rPr>
          <w:rFonts w:cstheme="minorHAnsi"/>
          <w:sz w:val="20"/>
          <w:szCs w:val="20"/>
        </w:rPr>
        <w:t xml:space="preserve">Disaster Response </w:t>
      </w:r>
    </w:p>
    <w:p w14:paraId="60C3A37F" w14:textId="23A80D3C" w:rsidR="001B2303" w:rsidRPr="0015310A" w:rsidRDefault="001B2303" w:rsidP="001B2303">
      <w:pPr>
        <w:rPr>
          <w:rFonts w:cstheme="minorHAnsi"/>
          <w:b/>
          <w:bCs/>
          <w:color w:val="222222"/>
          <w:sz w:val="20"/>
          <w:szCs w:val="20"/>
          <w:bdr w:val="none" w:sz="0" w:space="0" w:color="auto" w:frame="1"/>
        </w:rPr>
      </w:pPr>
      <w:r w:rsidRPr="0015310A">
        <w:rPr>
          <w:rFonts w:cstheme="minorHAnsi"/>
          <w:sz w:val="20"/>
          <w:szCs w:val="20"/>
        </w:rPr>
        <w:t>The Corporation for National and Community Service (CNCS) administers AmeriCorps at the federal level and works in partnership with states to develop service programs and create a community-based national service network. The Governor’s Office of Volunteer Services (</w:t>
      </w:r>
      <w:r w:rsidR="00DC6F9C">
        <w:rPr>
          <w:rFonts w:cstheme="minorHAnsi"/>
          <w:sz w:val="20"/>
          <w:szCs w:val="20"/>
        </w:rPr>
        <w:t>GOVS</w:t>
      </w:r>
      <w:r w:rsidRPr="0015310A">
        <w:rPr>
          <w:rFonts w:cstheme="minorHAnsi"/>
          <w:sz w:val="20"/>
          <w:szCs w:val="20"/>
        </w:rPr>
        <w:t>) is the administrative agent for Alabama's AmeriCorps, and we are so happy to welcome you!</w:t>
      </w:r>
    </w:p>
    <w:p w14:paraId="4C642D81" w14:textId="77777777" w:rsidR="001B2303" w:rsidRPr="0015310A" w:rsidRDefault="001B2303" w:rsidP="001B2303">
      <w:pPr>
        <w:rPr>
          <w:rFonts w:cstheme="minorHAnsi"/>
          <w:sz w:val="20"/>
          <w:szCs w:val="20"/>
          <w:bdr w:val="none" w:sz="0" w:space="0" w:color="auto" w:frame="1"/>
        </w:rPr>
      </w:pPr>
      <w:r w:rsidRPr="0015310A">
        <w:rPr>
          <w:rFonts w:cstheme="minorHAnsi"/>
          <w:sz w:val="20"/>
          <w:szCs w:val="20"/>
          <w:bdr w:val="none" w:sz="0" w:space="0" w:color="auto" w:frame="1"/>
        </w:rPr>
        <w:t xml:space="preserve">Becoming an AmeriCorps Member in means that you will be taking on a great endeavor for the benefit of your community.  Whether you have lived here for your whole life, or you just relocated to serve in AmeriCorps, you will have a lasting impact on the community and people you serve. </w:t>
      </w:r>
    </w:p>
    <w:p w14:paraId="3A329D0F" w14:textId="77777777" w:rsidR="001B2303" w:rsidRPr="0015310A" w:rsidRDefault="001B2303" w:rsidP="001B2303">
      <w:pPr>
        <w:rPr>
          <w:rFonts w:cstheme="minorHAnsi"/>
          <w:b/>
          <w:sz w:val="20"/>
          <w:szCs w:val="20"/>
          <w:bdr w:val="none" w:sz="0" w:space="0" w:color="auto" w:frame="1"/>
        </w:rPr>
      </w:pPr>
      <w:r w:rsidRPr="0015310A">
        <w:rPr>
          <w:rFonts w:cstheme="minorHAnsi"/>
          <w:sz w:val="20"/>
          <w:szCs w:val="20"/>
          <w:bdr w:val="none" w:sz="0" w:space="0" w:color="auto" w:frame="1"/>
        </w:rPr>
        <w:t>Further, your AmeriCorps term of service is an investment in yourself.  You will be trained in new skills and you will develop personally and professionally.  We want you to have a wonderful experience as an AmeriCorps Member, and we will do all that we</w:t>
      </w:r>
      <w:r w:rsidRPr="0015310A">
        <w:rPr>
          <w:rFonts w:cstheme="minorHAnsi"/>
          <w:b/>
          <w:sz w:val="20"/>
          <w:szCs w:val="20"/>
          <w:bdr w:val="none" w:sz="0" w:space="0" w:color="auto" w:frame="1"/>
        </w:rPr>
        <w:t xml:space="preserve"> </w:t>
      </w:r>
      <w:r w:rsidRPr="0015310A">
        <w:rPr>
          <w:rFonts w:cstheme="minorHAnsi"/>
          <w:sz w:val="20"/>
          <w:szCs w:val="20"/>
          <w:bdr w:val="none" w:sz="0" w:space="0" w:color="auto" w:frame="1"/>
        </w:rPr>
        <w:t>can at a state level to ensure that your term of service benefits you and your future.</w:t>
      </w:r>
      <w:r w:rsidRPr="0015310A">
        <w:rPr>
          <w:rFonts w:cstheme="minorHAnsi"/>
          <w:b/>
          <w:sz w:val="20"/>
          <w:szCs w:val="20"/>
          <w:bdr w:val="none" w:sz="0" w:space="0" w:color="auto" w:frame="1"/>
        </w:rPr>
        <w:t xml:space="preserve">  All of us at t</w:t>
      </w:r>
      <w:r w:rsidRPr="0015310A">
        <w:rPr>
          <w:rFonts w:cstheme="minorHAnsi"/>
          <w:b/>
          <w:sz w:val="20"/>
          <w:szCs w:val="20"/>
        </w:rPr>
        <w:t xml:space="preserve">he Governor’s Office of Volunteer Services </w:t>
      </w:r>
      <w:r w:rsidRPr="0015310A">
        <w:rPr>
          <w:rFonts w:cstheme="minorHAnsi"/>
          <w:b/>
          <w:sz w:val="20"/>
          <w:szCs w:val="20"/>
          <w:bdr w:val="none" w:sz="0" w:space="0" w:color="auto" w:frame="1"/>
        </w:rPr>
        <w:t>thank you for your service, welcome you to the team, and wish you the best of luck!</w:t>
      </w:r>
    </w:p>
    <w:p w14:paraId="42C01134" w14:textId="77777777" w:rsidR="001B2303" w:rsidRPr="0015310A" w:rsidRDefault="001B2303" w:rsidP="001B2303">
      <w:pPr>
        <w:tabs>
          <w:tab w:val="left" w:pos="720"/>
        </w:tabs>
        <w:spacing w:before="120" w:after="120"/>
        <w:jc w:val="both"/>
        <w:rPr>
          <w:rFonts w:cstheme="minorHAnsi"/>
          <w:b/>
          <w:caps/>
          <w:sz w:val="20"/>
          <w:szCs w:val="20"/>
          <w:u w:val="single"/>
        </w:rPr>
      </w:pPr>
    </w:p>
    <w:p w14:paraId="5D60E00A" w14:textId="77777777" w:rsidR="001B2303" w:rsidRPr="0015310A" w:rsidRDefault="001B2303" w:rsidP="001B2303">
      <w:pPr>
        <w:tabs>
          <w:tab w:val="left" w:pos="720"/>
        </w:tabs>
        <w:spacing w:before="120" w:after="120"/>
        <w:jc w:val="both"/>
        <w:rPr>
          <w:rFonts w:cstheme="minorHAnsi"/>
          <w:b/>
          <w:caps/>
          <w:sz w:val="20"/>
          <w:szCs w:val="20"/>
          <w:u w:val="single"/>
        </w:rPr>
      </w:pPr>
    </w:p>
    <w:p w14:paraId="687FCBE7" w14:textId="77777777" w:rsidR="001B2303" w:rsidRDefault="001B2303" w:rsidP="001B2303">
      <w:pPr>
        <w:tabs>
          <w:tab w:val="left" w:pos="720"/>
        </w:tabs>
        <w:spacing w:before="120" w:after="120"/>
        <w:jc w:val="both"/>
        <w:rPr>
          <w:rFonts w:cstheme="minorHAnsi"/>
          <w:bCs/>
          <w:sz w:val="20"/>
          <w:szCs w:val="20"/>
        </w:rPr>
      </w:pPr>
      <w:r w:rsidRPr="00DE4CEB">
        <w:rPr>
          <w:rFonts w:cstheme="minorHAnsi"/>
          <w:bCs/>
          <w:sz w:val="20"/>
          <w:szCs w:val="20"/>
        </w:rPr>
        <w:t>Sincerely,</w:t>
      </w:r>
    </w:p>
    <w:p w14:paraId="09BE48D1" w14:textId="77777777" w:rsidR="001B2303" w:rsidRPr="00DE4CEB" w:rsidRDefault="001B2303" w:rsidP="001B2303">
      <w:pPr>
        <w:tabs>
          <w:tab w:val="left" w:pos="720"/>
        </w:tabs>
        <w:spacing w:before="120" w:after="120"/>
        <w:jc w:val="both"/>
        <w:rPr>
          <w:rFonts w:cstheme="minorHAnsi"/>
          <w:bCs/>
          <w:caps/>
          <w:sz w:val="20"/>
          <w:szCs w:val="20"/>
        </w:rPr>
      </w:pPr>
    </w:p>
    <w:p w14:paraId="63FC42FB" w14:textId="77777777" w:rsidR="001B2303" w:rsidRPr="0015310A" w:rsidRDefault="001B2303" w:rsidP="001B2303">
      <w:pPr>
        <w:tabs>
          <w:tab w:val="left" w:pos="720"/>
        </w:tabs>
        <w:spacing w:before="120" w:after="120"/>
        <w:jc w:val="both"/>
        <w:rPr>
          <w:rFonts w:cstheme="minorHAnsi"/>
          <w:b/>
          <w:caps/>
          <w:sz w:val="20"/>
          <w:szCs w:val="20"/>
          <w:u w:val="single"/>
        </w:rPr>
      </w:pPr>
      <w:r w:rsidRPr="00DE4CEB">
        <w:rPr>
          <w:rFonts w:cstheme="minorHAnsi"/>
          <w:bCs/>
          <w:sz w:val="20"/>
          <w:szCs w:val="20"/>
        </w:rPr>
        <w:t>Melinda Stallworth</w:t>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r>
      <w:r>
        <w:rPr>
          <w:rFonts w:cstheme="minorHAnsi"/>
          <w:bCs/>
          <w:sz w:val="20"/>
          <w:szCs w:val="20"/>
        </w:rPr>
        <w:tab/>
        <w:t xml:space="preserve">                      Coordinator</w:t>
      </w:r>
    </w:p>
    <w:p w14:paraId="5FA274D8" w14:textId="77777777" w:rsidR="001B2303" w:rsidRPr="0015310A" w:rsidRDefault="001B2303" w:rsidP="001B2303">
      <w:pPr>
        <w:tabs>
          <w:tab w:val="left" w:pos="720"/>
        </w:tabs>
        <w:spacing w:before="120" w:after="120"/>
        <w:jc w:val="both"/>
        <w:rPr>
          <w:rFonts w:cstheme="minorHAnsi"/>
          <w:b/>
          <w:caps/>
          <w:sz w:val="20"/>
          <w:szCs w:val="20"/>
          <w:u w:val="single"/>
        </w:rPr>
      </w:pPr>
      <w:r w:rsidRPr="00DE4CEB">
        <w:rPr>
          <w:noProof/>
        </w:rPr>
        <w:drawing>
          <wp:anchor distT="0" distB="0" distL="114300" distR="114300" simplePos="0" relativeHeight="251700224" behindDoc="0" locked="0" layoutInCell="1" allowOverlap="1" wp14:anchorId="25F9131D" wp14:editId="5F5EFA21">
            <wp:simplePos x="0" y="0"/>
            <wp:positionH relativeFrom="column">
              <wp:posOffset>-47625</wp:posOffset>
            </wp:positionH>
            <wp:positionV relativeFrom="paragraph">
              <wp:posOffset>88265</wp:posOffset>
            </wp:positionV>
            <wp:extent cx="1197864" cy="99669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197864" cy="996696"/>
                    </a:xfrm>
                    <a:prstGeom prst="rect">
                      <a:avLst/>
                    </a:prstGeom>
                  </pic:spPr>
                </pic:pic>
              </a:graphicData>
            </a:graphic>
            <wp14:sizeRelH relativeFrom="margin">
              <wp14:pctWidth>0</wp14:pctWidth>
            </wp14:sizeRelH>
            <wp14:sizeRelV relativeFrom="margin">
              <wp14:pctHeight>0</wp14:pctHeight>
            </wp14:sizeRelV>
          </wp:anchor>
        </w:drawing>
      </w:r>
    </w:p>
    <w:p w14:paraId="76695E41" w14:textId="77777777" w:rsidR="001B2303" w:rsidRPr="0015310A" w:rsidRDefault="001B2303" w:rsidP="001B2303">
      <w:pPr>
        <w:tabs>
          <w:tab w:val="left" w:pos="720"/>
        </w:tabs>
        <w:spacing w:before="120" w:after="120"/>
        <w:jc w:val="both"/>
        <w:rPr>
          <w:rFonts w:cstheme="minorHAnsi"/>
          <w:b/>
          <w:caps/>
          <w:sz w:val="20"/>
          <w:szCs w:val="20"/>
          <w:u w:val="single"/>
        </w:rPr>
      </w:pPr>
    </w:p>
    <w:p w14:paraId="4351D102" w14:textId="77777777" w:rsidR="001B2303" w:rsidRPr="0015310A" w:rsidRDefault="001B2303" w:rsidP="001B2303">
      <w:pPr>
        <w:tabs>
          <w:tab w:val="left" w:pos="720"/>
        </w:tabs>
        <w:spacing w:before="120" w:after="120"/>
        <w:jc w:val="both"/>
        <w:rPr>
          <w:rFonts w:cstheme="minorHAnsi"/>
          <w:b/>
          <w:caps/>
          <w:sz w:val="20"/>
          <w:szCs w:val="20"/>
          <w:u w:val="single"/>
        </w:rPr>
      </w:pPr>
    </w:p>
    <w:p w14:paraId="34CC1B0F" w14:textId="77777777" w:rsidR="001B2303" w:rsidRPr="0015310A" w:rsidRDefault="001B2303" w:rsidP="001B2303">
      <w:pPr>
        <w:tabs>
          <w:tab w:val="left" w:pos="720"/>
        </w:tabs>
        <w:spacing w:before="120" w:after="120"/>
        <w:jc w:val="both"/>
        <w:rPr>
          <w:rFonts w:cstheme="minorHAnsi"/>
          <w:b/>
          <w:caps/>
          <w:sz w:val="20"/>
          <w:szCs w:val="20"/>
          <w:u w:val="single"/>
        </w:rPr>
      </w:pPr>
    </w:p>
    <w:p w14:paraId="1536E66B" w14:textId="77777777" w:rsidR="001B2303" w:rsidRPr="0015310A" w:rsidRDefault="001B2303" w:rsidP="006A2F57">
      <w:pPr>
        <w:pStyle w:val="Heading2"/>
        <w:keepNext w:val="0"/>
        <w:keepLines w:val="0"/>
        <w:numPr>
          <w:ilvl w:val="0"/>
          <w:numId w:val="123"/>
        </w:numPr>
        <w:spacing w:before="100" w:beforeAutospacing="1" w:after="100" w:afterAutospacing="1" w:line="240" w:lineRule="auto"/>
        <w:ind w:hanging="720"/>
        <w:rPr>
          <w:rFonts w:asciiTheme="minorHAnsi" w:hAnsiTheme="minorHAnsi" w:cstheme="minorHAnsi"/>
          <w:sz w:val="20"/>
          <w:szCs w:val="20"/>
        </w:rPr>
      </w:pPr>
      <w:r w:rsidRPr="0015310A">
        <w:rPr>
          <w:rFonts w:asciiTheme="minorHAnsi" w:hAnsiTheme="minorHAnsi" w:cstheme="minorHAnsi"/>
          <w:sz w:val="20"/>
          <w:szCs w:val="20"/>
        </w:rPr>
        <w:t>Purpose</w:t>
      </w:r>
    </w:p>
    <w:p w14:paraId="763253C9" w14:textId="77777777" w:rsidR="001B2303" w:rsidRPr="0015310A" w:rsidRDefault="001B2303" w:rsidP="001B2303">
      <w:pPr>
        <w:tabs>
          <w:tab w:val="left" w:pos="720"/>
        </w:tabs>
        <w:rPr>
          <w:rFonts w:cstheme="minorHAnsi"/>
          <w:b/>
          <w:sz w:val="20"/>
          <w:szCs w:val="20"/>
        </w:rPr>
      </w:pPr>
      <w:r w:rsidRPr="0015310A">
        <w:rPr>
          <w:rFonts w:cstheme="minorHAnsi"/>
          <w:sz w:val="20"/>
          <w:szCs w:val="20"/>
        </w:rPr>
        <w:t xml:space="preserve">It is the purpose of this agreement to delineate the terms, conditions, and rules of the membership regarding the participation of </w:t>
      </w:r>
      <w:commentRangeStart w:id="150"/>
      <w:sdt>
        <w:sdtPr>
          <w:rPr>
            <w:rFonts w:cstheme="minorHAnsi"/>
            <w:sz w:val="20"/>
            <w:szCs w:val="20"/>
          </w:rPr>
          <w:id w:val="1734576698"/>
          <w:placeholder>
            <w:docPart w:val="171D3916E3D54FDFA8C3B2DB17A41176"/>
          </w:placeholder>
          <w:showingPlcHdr/>
          <w:text/>
        </w:sdtPr>
        <w:sdtEndPr/>
        <w:sdtContent>
          <w:r w:rsidRPr="0015310A">
            <w:rPr>
              <w:rStyle w:val="PlaceholderText"/>
              <w:rFonts w:cstheme="minorHAnsi"/>
              <w:sz w:val="20"/>
              <w:szCs w:val="20"/>
              <w:highlight w:val="yellow"/>
            </w:rPr>
            <w:t>&lt;&lt;Insert Member Name&gt;&gt;</w:t>
          </w:r>
        </w:sdtContent>
      </w:sdt>
      <w:r w:rsidRPr="0015310A">
        <w:rPr>
          <w:rFonts w:cstheme="minorHAnsi"/>
          <w:sz w:val="20"/>
          <w:szCs w:val="20"/>
        </w:rPr>
        <w:t xml:space="preserve"> </w:t>
      </w:r>
      <w:commentRangeEnd w:id="150"/>
      <w:r w:rsidRPr="0015310A">
        <w:rPr>
          <w:rStyle w:val="CommentReference"/>
          <w:rFonts w:cstheme="minorHAnsi"/>
          <w:sz w:val="20"/>
          <w:szCs w:val="20"/>
        </w:rPr>
        <w:commentReference w:id="150"/>
      </w:r>
      <w:r w:rsidRPr="0015310A">
        <w:rPr>
          <w:rFonts w:cstheme="minorHAnsi"/>
          <w:sz w:val="20"/>
          <w:szCs w:val="20"/>
        </w:rPr>
        <w:t xml:space="preserve">[Optional(hereinafter referred to as the Member)] in the </w:t>
      </w:r>
      <w:bookmarkStart w:id="151" w:name="_Hlk33626197"/>
      <w:sdt>
        <w:sdtPr>
          <w:rPr>
            <w:rFonts w:cstheme="minorHAnsi"/>
            <w:sz w:val="20"/>
            <w:szCs w:val="20"/>
          </w:rPr>
          <w:id w:val="-236482242"/>
          <w:placeholder>
            <w:docPart w:val="794D115769224491BFAC243933CD4E58"/>
          </w:placeholder>
          <w:showingPlcHdr/>
          <w:text/>
        </w:sdtPr>
        <w:sdtEndPr/>
        <w:sdtContent>
          <w:r w:rsidRPr="0015310A">
            <w:rPr>
              <w:rStyle w:val="PlaceholderText"/>
              <w:rFonts w:cstheme="minorHAnsi"/>
              <w:sz w:val="20"/>
              <w:szCs w:val="20"/>
              <w:highlight w:val="yellow"/>
            </w:rPr>
            <w:t>&lt;&lt;Insert Program Name&gt;&gt;</w:t>
          </w:r>
        </w:sdtContent>
      </w:sdt>
      <w:r w:rsidRPr="0015310A">
        <w:rPr>
          <w:rFonts w:cstheme="minorHAnsi"/>
          <w:sz w:val="20"/>
          <w:szCs w:val="20"/>
        </w:rPr>
        <w:t xml:space="preserve"> </w:t>
      </w:r>
      <w:bookmarkEnd w:id="151"/>
      <w:r w:rsidRPr="0015310A">
        <w:rPr>
          <w:rFonts w:cstheme="minorHAnsi"/>
          <w:sz w:val="20"/>
          <w:szCs w:val="20"/>
        </w:rPr>
        <w:t xml:space="preserve">AmeriCorps Program (hereinafter referred to as the Program). </w:t>
      </w:r>
    </w:p>
    <w:p w14:paraId="03C539B6" w14:textId="77777777" w:rsidR="001B2303" w:rsidRPr="0015310A" w:rsidRDefault="001B2303" w:rsidP="001B2303">
      <w:pPr>
        <w:rPr>
          <w:rFonts w:cstheme="minorHAnsi"/>
          <w:sz w:val="20"/>
          <w:szCs w:val="20"/>
        </w:rPr>
      </w:pPr>
      <w:r w:rsidRPr="0015310A">
        <w:rPr>
          <w:rFonts w:cstheme="minorHAnsi"/>
          <w:sz w:val="20"/>
          <w:szCs w:val="20"/>
        </w:rPr>
        <w:t xml:space="preserve">As ruled by the United States Department of Labor on April 20, 1995, Members of AmeriCorps are not employees of AmeriCorps or the organization(s) in which they serve. Entry into a Member Agreement does not create a contract of employment with AmeriCorps or </w:t>
      </w:r>
      <w:sdt>
        <w:sdtPr>
          <w:rPr>
            <w:rFonts w:cstheme="minorHAnsi"/>
            <w:sz w:val="20"/>
            <w:szCs w:val="20"/>
          </w:rPr>
          <w:id w:val="1131134134"/>
          <w:placeholder>
            <w:docPart w:val="21D81E622F574B1A80ED9F8994554492"/>
          </w:placeholder>
          <w:showingPlcHdr/>
          <w:text/>
        </w:sdtPr>
        <w:sdtEndPr/>
        <w:sdtContent>
          <w:r w:rsidRPr="0015310A">
            <w:rPr>
              <w:rStyle w:val="PlaceholderText"/>
              <w:rFonts w:cstheme="minorHAnsi"/>
              <w:sz w:val="20"/>
              <w:szCs w:val="20"/>
              <w:highlight w:val="yellow"/>
            </w:rPr>
            <w:t>&lt;&lt;Insert Program Name&gt;&gt;</w:t>
          </w:r>
        </w:sdtContent>
      </w:sdt>
      <w:r w:rsidRPr="0015310A">
        <w:rPr>
          <w:rFonts w:cstheme="minorHAnsi"/>
          <w:sz w:val="20"/>
          <w:szCs w:val="20"/>
        </w:rPr>
        <w:t xml:space="preserve"> in which a Member serves.</w:t>
      </w:r>
    </w:p>
    <w:p w14:paraId="677FE7BE" w14:textId="2C5DD2ED" w:rsidR="001B2303" w:rsidRDefault="001B2303" w:rsidP="001B2303">
      <w:pPr>
        <w:pStyle w:val="Heading2"/>
        <w:keepNext w:val="0"/>
        <w:keepLines w:val="0"/>
        <w:tabs>
          <w:tab w:val="left" w:pos="90"/>
        </w:tabs>
        <w:spacing w:before="100" w:beforeAutospacing="1" w:after="100" w:afterAutospacing="1" w:line="240" w:lineRule="auto"/>
        <w:ind w:left="90"/>
        <w:rPr>
          <w:rFonts w:asciiTheme="minorHAnsi" w:hAnsiTheme="minorHAnsi" w:cstheme="minorHAnsi"/>
          <w:sz w:val="20"/>
          <w:szCs w:val="20"/>
        </w:rPr>
      </w:pPr>
      <w:r>
        <w:rPr>
          <w:rFonts w:asciiTheme="minorHAnsi" w:hAnsiTheme="minorHAnsi" w:cstheme="minorHAnsi"/>
          <w:sz w:val="20"/>
          <w:szCs w:val="20"/>
        </w:rPr>
        <w:t xml:space="preserve">2. </w:t>
      </w:r>
      <w:r w:rsidRPr="0015310A">
        <w:rPr>
          <w:rFonts w:asciiTheme="minorHAnsi" w:hAnsiTheme="minorHAnsi" w:cstheme="minorHAnsi"/>
          <w:sz w:val="20"/>
          <w:szCs w:val="20"/>
        </w:rPr>
        <w:t xml:space="preserve">Eligibility Requirements </w:t>
      </w:r>
    </w:p>
    <w:p w14:paraId="0228B0E4" w14:textId="0E622DB3" w:rsidR="001B2303" w:rsidRDefault="001B2303" w:rsidP="001B2303">
      <w:pPr>
        <w:pStyle w:val="Heading2"/>
        <w:keepNext w:val="0"/>
        <w:keepLines w:val="0"/>
        <w:tabs>
          <w:tab w:val="left" w:pos="90"/>
        </w:tabs>
        <w:spacing w:before="100" w:beforeAutospacing="1" w:after="100" w:afterAutospacing="1" w:line="360" w:lineRule="auto"/>
        <w:ind w:left="360"/>
        <w:rPr>
          <w:rFonts w:asciiTheme="minorHAnsi" w:hAnsiTheme="minorHAnsi" w:cstheme="minorHAnsi"/>
          <w:b/>
          <w:smallCaps/>
          <w:sz w:val="20"/>
          <w:szCs w:val="20"/>
        </w:rPr>
      </w:pPr>
      <w:r w:rsidRPr="00C81DF6">
        <w:rPr>
          <w:rFonts w:asciiTheme="minorHAnsi" w:hAnsiTheme="minorHAnsi" w:cstheme="minorHAnsi"/>
          <w:sz w:val="20"/>
          <w:szCs w:val="20"/>
        </w:rPr>
        <w:t>2.1</w:t>
      </w:r>
      <w:r w:rsidRPr="0010621F">
        <w:rPr>
          <w:rFonts w:asciiTheme="minorHAnsi" w:hAnsiTheme="minorHAnsi" w:cstheme="minorHAnsi"/>
          <w:sz w:val="20"/>
          <w:szCs w:val="20"/>
        </w:rPr>
        <w:t xml:space="preserve"> </w:t>
      </w:r>
      <w:r>
        <w:rPr>
          <w:rFonts w:asciiTheme="minorHAnsi" w:hAnsiTheme="minorHAnsi" w:cstheme="minorHAnsi"/>
          <w:sz w:val="20"/>
          <w:szCs w:val="20"/>
        </w:rPr>
        <w:tab/>
      </w:r>
      <w:r w:rsidRPr="007C750B">
        <w:rPr>
          <w:rFonts w:asciiTheme="minorHAnsi" w:hAnsiTheme="minorHAnsi" w:cstheme="minorHAnsi"/>
          <w:sz w:val="20"/>
          <w:szCs w:val="20"/>
        </w:rPr>
        <w:t>An AmeriCorps participant must-</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7C750B">
        <w:rPr>
          <w:rFonts w:asciiTheme="minorHAnsi" w:hAnsiTheme="minorHAnsi" w:cstheme="minorHAnsi"/>
          <w:sz w:val="20"/>
          <w:szCs w:val="20"/>
        </w:rPr>
        <w:t xml:space="preserve">                    </w:t>
      </w:r>
      <w:r w:rsidRPr="007C750B">
        <w:rPr>
          <w:rFonts w:asciiTheme="minorHAnsi" w:hAnsiTheme="minorHAnsi" w:cstheme="minorHAnsi"/>
          <w:sz w:val="20"/>
          <w:szCs w:val="20"/>
        </w:rPr>
        <w:tab/>
        <w:t xml:space="preserve"> </w:t>
      </w:r>
      <w:r>
        <w:rPr>
          <w:rFonts w:asciiTheme="minorHAnsi" w:hAnsiTheme="minorHAnsi" w:cstheme="minorHAnsi"/>
          <w:sz w:val="20"/>
          <w:szCs w:val="20"/>
        </w:rPr>
        <w:t xml:space="preserve">     </w:t>
      </w:r>
      <w:r w:rsidRPr="005A4C87">
        <w:rPr>
          <w:rFonts w:asciiTheme="minorHAnsi" w:hAnsiTheme="minorHAnsi" w:cstheme="minorHAnsi"/>
          <w:sz w:val="20"/>
          <w:szCs w:val="20"/>
        </w:rPr>
        <w:t>2.1.1</w:t>
      </w:r>
      <w:r>
        <w:rPr>
          <w:rFonts w:asciiTheme="minorHAnsi" w:hAnsiTheme="minorHAnsi" w:cstheme="minorHAnsi"/>
          <w:sz w:val="20"/>
          <w:szCs w:val="20"/>
        </w:rPr>
        <w:t xml:space="preserve"> Be</w:t>
      </w:r>
      <w:r w:rsidRPr="007C750B">
        <w:rPr>
          <w:rFonts w:asciiTheme="minorHAnsi" w:hAnsiTheme="minorHAnsi" w:cstheme="minorHAnsi"/>
          <w:sz w:val="20"/>
          <w:szCs w:val="20"/>
        </w:rPr>
        <w:t xml:space="preserve"> at least 17 years of age at the commencement of service; </w:t>
      </w:r>
      <w:r>
        <w:rPr>
          <w:rFonts w:asciiTheme="minorHAnsi" w:hAnsiTheme="minorHAnsi" w:cstheme="minorHAnsi"/>
          <w:sz w:val="20"/>
          <w:szCs w:val="20"/>
        </w:rPr>
        <w:t>or</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5A4C87">
        <w:rPr>
          <w:rFonts w:asciiTheme="minorHAnsi" w:hAnsiTheme="minorHAnsi" w:cstheme="minorHAnsi"/>
          <w:sz w:val="20"/>
          <w:szCs w:val="20"/>
        </w:rPr>
        <w:t xml:space="preserve">  2.1.2</w:t>
      </w:r>
      <w:r>
        <w:rPr>
          <w:rFonts w:asciiTheme="minorHAnsi" w:hAnsiTheme="minorHAnsi" w:cstheme="minorHAnsi"/>
          <w:sz w:val="20"/>
          <w:szCs w:val="20"/>
        </w:rPr>
        <w:t xml:space="preserve"> </w:t>
      </w:r>
      <w:r w:rsidRPr="00FC6F5D">
        <w:rPr>
          <w:rStyle w:val="CommentReference"/>
          <w:rFonts w:asciiTheme="minorHAnsi" w:eastAsiaTheme="minorHAnsi" w:hAnsiTheme="minorHAnsi"/>
          <w:sz w:val="20"/>
          <w:szCs w:val="20"/>
        </w:rPr>
        <w:t>B</w:t>
      </w:r>
      <w:r w:rsidRPr="00FC6F5D">
        <w:rPr>
          <w:rFonts w:asciiTheme="minorHAnsi" w:hAnsiTheme="minorHAnsi" w:cstheme="minorHAnsi"/>
          <w:sz w:val="20"/>
          <w:szCs w:val="20"/>
        </w:rPr>
        <w:t>e</w:t>
      </w:r>
      <w:r w:rsidRPr="007C750B">
        <w:rPr>
          <w:rFonts w:asciiTheme="minorHAnsi" w:hAnsiTheme="minorHAnsi" w:cstheme="minorHAnsi"/>
          <w:sz w:val="20"/>
          <w:szCs w:val="20"/>
        </w:rPr>
        <w:t xml:space="preserve"> an out-of-school youth 16 years of age at the commencement of service participating in a</w:t>
      </w:r>
      <w:r>
        <w:rPr>
          <w:rFonts w:asciiTheme="minorHAnsi" w:hAnsiTheme="minorHAnsi" w:cstheme="minorHAnsi"/>
          <w:sz w:val="20"/>
          <w:szCs w:val="20"/>
        </w:rPr>
        <w:t xml:space="preserve"> </w:t>
      </w:r>
      <w:r w:rsidRPr="007C750B">
        <w:rPr>
          <w:rFonts w:asciiTheme="minorHAnsi" w:hAnsiTheme="minorHAnsi" w:cstheme="minorHAnsi"/>
          <w:sz w:val="20"/>
          <w:szCs w:val="20"/>
        </w:rPr>
        <w:t xml:space="preserve">program described in 45 CFR § 2522.110; </w:t>
      </w:r>
    </w:p>
    <w:p w14:paraId="6E16D0D9" w14:textId="77777777" w:rsidR="001B2303" w:rsidRDefault="001B2303" w:rsidP="001B2303">
      <w:pPr>
        <w:pStyle w:val="Heading2"/>
        <w:spacing w:line="360" w:lineRule="auto"/>
        <w:ind w:left="810" w:hanging="540"/>
        <w:rPr>
          <w:rFonts w:asciiTheme="minorHAnsi" w:hAnsiTheme="minorHAnsi" w:cstheme="minorHAnsi"/>
          <w:b/>
          <w:smallCaps/>
          <w:sz w:val="20"/>
          <w:szCs w:val="20"/>
        </w:rPr>
      </w:pPr>
      <w:r>
        <w:rPr>
          <w:rFonts w:asciiTheme="minorHAnsi" w:hAnsiTheme="minorHAnsi" w:cstheme="minorHAnsi"/>
          <w:sz w:val="20"/>
          <w:szCs w:val="20"/>
        </w:rPr>
        <w:t xml:space="preserve">2.2 </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   </w:t>
      </w:r>
      <w:r w:rsidRPr="004F5C93">
        <w:rPr>
          <w:rFonts w:asciiTheme="minorHAnsi" w:hAnsiTheme="minorHAnsi" w:cstheme="minorHAnsi"/>
          <w:sz w:val="20"/>
          <w:szCs w:val="20"/>
        </w:rPr>
        <w:t>2.2.1</w:t>
      </w:r>
      <w:r w:rsidRPr="0015310A">
        <w:rPr>
          <w:rFonts w:asciiTheme="minorHAnsi" w:hAnsiTheme="minorHAnsi" w:cstheme="minorHAnsi"/>
          <w:sz w:val="20"/>
          <w:szCs w:val="20"/>
        </w:rPr>
        <w:t xml:space="preserve"> Have a high school diploma; or  </w:t>
      </w:r>
      <w:r w:rsidRPr="0015310A">
        <w:rPr>
          <w:rFonts w:asciiTheme="minorHAnsi" w:hAnsiTheme="minorHAnsi" w:cstheme="minorHAnsi"/>
          <w:sz w:val="20"/>
          <w:szCs w:val="20"/>
        </w:rPr>
        <w:tab/>
      </w:r>
      <w:r w:rsidRPr="0015310A">
        <w:rPr>
          <w:rFonts w:asciiTheme="minorHAnsi" w:hAnsiTheme="minorHAnsi" w:cstheme="minorHAnsi"/>
          <w:sz w:val="20"/>
          <w:szCs w:val="20"/>
        </w:rPr>
        <w:tab/>
      </w:r>
      <w:r w:rsidRPr="0015310A">
        <w:rPr>
          <w:rFonts w:asciiTheme="minorHAnsi" w:hAnsiTheme="minorHAnsi" w:cstheme="minorHAnsi"/>
          <w:sz w:val="20"/>
          <w:szCs w:val="20"/>
        </w:rPr>
        <w:tab/>
      </w:r>
      <w:r w:rsidRPr="0015310A">
        <w:rPr>
          <w:rFonts w:asciiTheme="minorHAnsi" w:hAnsiTheme="minorHAnsi" w:cstheme="minorHAnsi"/>
          <w:sz w:val="20"/>
          <w:szCs w:val="20"/>
        </w:rPr>
        <w:tab/>
        <w:t xml:space="preserve">            </w:t>
      </w:r>
    </w:p>
    <w:p w14:paraId="7C57139C" w14:textId="77777777" w:rsidR="001B2303" w:rsidRDefault="001B2303" w:rsidP="001B2303">
      <w:pPr>
        <w:pStyle w:val="Heading2"/>
        <w:tabs>
          <w:tab w:val="left" w:pos="900"/>
        </w:tabs>
        <w:spacing w:before="0" w:line="360" w:lineRule="auto"/>
        <w:ind w:left="810"/>
        <w:rPr>
          <w:rFonts w:asciiTheme="minorHAnsi" w:hAnsiTheme="minorHAnsi" w:cstheme="minorHAnsi"/>
          <w:b/>
          <w:smallCaps/>
          <w:sz w:val="20"/>
          <w:szCs w:val="20"/>
        </w:rPr>
      </w:pPr>
      <w:r w:rsidRPr="004F5C93">
        <w:rPr>
          <w:rFonts w:asciiTheme="minorHAnsi" w:hAnsiTheme="minorHAnsi" w:cstheme="minorHAnsi"/>
          <w:sz w:val="20"/>
          <w:szCs w:val="20"/>
        </w:rPr>
        <w:t>2.2.2</w:t>
      </w:r>
      <w:r>
        <w:rPr>
          <w:rFonts w:asciiTheme="minorHAnsi" w:hAnsiTheme="minorHAnsi" w:cstheme="minorHAnsi"/>
          <w:sz w:val="20"/>
          <w:szCs w:val="20"/>
        </w:rPr>
        <w:t xml:space="preserve"> </w:t>
      </w:r>
      <w:r w:rsidRPr="0015310A">
        <w:rPr>
          <w:rFonts w:asciiTheme="minorHAnsi" w:hAnsiTheme="minorHAnsi" w:cstheme="minorHAnsi"/>
          <w:sz w:val="20"/>
          <w:szCs w:val="20"/>
        </w:rPr>
        <w:t xml:space="preserve">Not have dropped out of elementary or secondary school to enroll as an AmeriCorps participant and must agree to obtain a high school diploma or its equivalent </w:t>
      </w:r>
      <w:r w:rsidRPr="0015310A">
        <w:rPr>
          <w:rFonts w:asciiTheme="minorHAnsi" w:hAnsiTheme="minorHAnsi" w:cstheme="minorHAnsi"/>
          <w:sz w:val="20"/>
          <w:szCs w:val="20"/>
        </w:rPr>
        <w:tab/>
      </w:r>
      <w:r>
        <w:rPr>
          <w:rFonts w:asciiTheme="minorHAnsi" w:hAnsiTheme="minorHAnsi" w:cstheme="minorHAnsi"/>
          <w:sz w:val="20"/>
          <w:szCs w:val="20"/>
        </w:rPr>
        <w:t xml:space="preserve">                                                         </w:t>
      </w:r>
      <w:r w:rsidRPr="00A37A8B">
        <w:rPr>
          <w:rFonts w:asciiTheme="minorHAnsi" w:hAnsiTheme="minorHAnsi" w:cstheme="minorHAnsi"/>
          <w:sz w:val="20"/>
          <w:szCs w:val="20"/>
        </w:rPr>
        <w:t>2.2.3</w:t>
      </w:r>
      <w:r>
        <w:rPr>
          <w:rFonts w:asciiTheme="minorHAnsi" w:hAnsiTheme="minorHAnsi" w:cstheme="minorHAnsi"/>
          <w:sz w:val="20"/>
          <w:szCs w:val="20"/>
        </w:rPr>
        <w:t xml:space="preserve"> </w:t>
      </w:r>
      <w:r w:rsidRPr="0015310A">
        <w:rPr>
          <w:rFonts w:asciiTheme="minorHAnsi" w:hAnsiTheme="minorHAnsi" w:cstheme="minorHAnsi"/>
          <w:sz w:val="20"/>
          <w:szCs w:val="20"/>
        </w:rPr>
        <w:t>Obtain a waiver from the Corporation of the requirements in paragraphs (</w:t>
      </w:r>
      <w:proofErr w:type="spellStart"/>
      <w:r>
        <w:rPr>
          <w:rFonts w:asciiTheme="minorHAnsi" w:hAnsiTheme="minorHAnsi" w:cstheme="minorHAnsi"/>
          <w:sz w:val="20"/>
          <w:szCs w:val="20"/>
        </w:rPr>
        <w:t>ll</w:t>
      </w:r>
      <w:proofErr w:type="spellEnd"/>
      <w:r>
        <w:rPr>
          <w:rFonts w:asciiTheme="minorHAnsi" w:hAnsiTheme="minorHAnsi" w:cstheme="minorHAnsi"/>
          <w:sz w:val="20"/>
          <w:szCs w:val="20"/>
        </w:rPr>
        <w:t>)</w:t>
      </w:r>
      <w:r w:rsidRPr="0015310A">
        <w:rPr>
          <w:rFonts w:asciiTheme="minorHAnsi" w:hAnsiTheme="minorHAnsi" w:cstheme="minorHAnsi"/>
          <w:sz w:val="20"/>
          <w:szCs w:val="20"/>
        </w:rPr>
        <w:t>(</w:t>
      </w:r>
      <w:r>
        <w:rPr>
          <w:rFonts w:asciiTheme="minorHAnsi" w:hAnsiTheme="minorHAnsi" w:cstheme="minorHAnsi"/>
          <w:sz w:val="20"/>
          <w:szCs w:val="20"/>
        </w:rPr>
        <w:t>A)(1) or (</w:t>
      </w:r>
      <w:proofErr w:type="spellStart"/>
      <w:r>
        <w:rPr>
          <w:rFonts w:asciiTheme="minorHAnsi" w:hAnsiTheme="minorHAnsi" w:cstheme="minorHAnsi"/>
          <w:sz w:val="20"/>
          <w:szCs w:val="20"/>
        </w:rPr>
        <w:t>ll</w:t>
      </w:r>
      <w:proofErr w:type="spellEnd"/>
      <w:r>
        <w:rPr>
          <w:rFonts w:asciiTheme="minorHAnsi" w:hAnsiTheme="minorHAnsi" w:cstheme="minorHAnsi"/>
          <w:sz w:val="20"/>
          <w:szCs w:val="20"/>
        </w:rPr>
        <w:t>)(A)(2)</w:t>
      </w:r>
      <w:r w:rsidRPr="0015310A">
        <w:rPr>
          <w:rFonts w:asciiTheme="minorHAnsi" w:hAnsiTheme="minorHAnsi" w:cstheme="minorHAnsi"/>
          <w:sz w:val="20"/>
          <w:szCs w:val="20"/>
        </w:rPr>
        <w:t xml:space="preserve"> and) of this section based on an independent evaluation secured by program demonstrating that the individual is not capable of obtaining a high school diploma or its equivalent; or </w:t>
      </w:r>
      <w:r w:rsidRPr="0015310A">
        <w:rPr>
          <w:rFonts w:asciiTheme="minorHAnsi" w:hAnsiTheme="minorHAnsi" w:cstheme="minorHAnsi"/>
          <w:sz w:val="20"/>
          <w:szCs w:val="20"/>
        </w:rPr>
        <w:tab/>
      </w:r>
      <w:r w:rsidRPr="0015310A">
        <w:rPr>
          <w:rFonts w:asciiTheme="minorHAnsi" w:hAnsiTheme="minorHAnsi" w:cstheme="minorHAnsi"/>
          <w:sz w:val="20"/>
          <w:szCs w:val="20"/>
        </w:rPr>
        <w:tab/>
        <w:t xml:space="preserve">         </w:t>
      </w:r>
    </w:p>
    <w:p w14:paraId="3398457A" w14:textId="77777777" w:rsidR="001B2303" w:rsidRPr="0015310A" w:rsidRDefault="001B2303" w:rsidP="001B2303">
      <w:pPr>
        <w:pStyle w:val="Heading2"/>
        <w:tabs>
          <w:tab w:val="left" w:pos="720"/>
        </w:tabs>
        <w:spacing w:before="0" w:line="360" w:lineRule="auto"/>
        <w:ind w:left="810"/>
        <w:rPr>
          <w:rFonts w:asciiTheme="minorHAnsi" w:hAnsiTheme="minorHAnsi" w:cstheme="minorHAnsi"/>
          <w:b/>
          <w:smallCaps/>
          <w:sz w:val="20"/>
          <w:szCs w:val="20"/>
        </w:rPr>
      </w:pPr>
      <w:r w:rsidRPr="00FE03CA">
        <w:rPr>
          <w:rFonts w:asciiTheme="minorHAnsi" w:hAnsiTheme="minorHAnsi" w:cstheme="minorHAnsi"/>
          <w:sz w:val="20"/>
          <w:szCs w:val="20"/>
        </w:rPr>
        <w:t>2.2.4</w:t>
      </w:r>
      <w:r>
        <w:rPr>
          <w:rFonts w:asciiTheme="minorHAnsi" w:hAnsiTheme="minorHAnsi" w:cstheme="minorHAnsi"/>
          <w:sz w:val="20"/>
          <w:szCs w:val="20"/>
        </w:rPr>
        <w:t xml:space="preserve"> </w:t>
      </w:r>
      <w:r w:rsidRPr="0015310A">
        <w:rPr>
          <w:rFonts w:asciiTheme="minorHAnsi" w:hAnsiTheme="minorHAnsi" w:cstheme="minorHAnsi"/>
          <w:sz w:val="20"/>
          <w:szCs w:val="20"/>
        </w:rPr>
        <w:t>Be enrolled in an institution of higher education on an ability to benefit basis and be considered eligible for funds under section 484 of the Higher Education Act of 1965 (20 U.S.C.1091);</w:t>
      </w:r>
    </w:p>
    <w:p w14:paraId="73AE3242" w14:textId="77777777" w:rsidR="001B2303" w:rsidRPr="0015310A" w:rsidRDefault="001B2303" w:rsidP="001B2303">
      <w:pPr>
        <w:pStyle w:val="Heading2"/>
        <w:tabs>
          <w:tab w:val="left" w:pos="270"/>
          <w:tab w:val="left" w:pos="720"/>
        </w:tabs>
        <w:ind w:hanging="90"/>
        <w:rPr>
          <w:rFonts w:asciiTheme="minorHAnsi" w:hAnsiTheme="minorHAnsi" w:cstheme="minorHAnsi"/>
          <w:b/>
          <w:smallCaps/>
          <w:sz w:val="20"/>
          <w:szCs w:val="20"/>
        </w:rPr>
      </w:pPr>
      <w:r>
        <w:rPr>
          <w:rFonts w:asciiTheme="minorHAnsi" w:hAnsiTheme="minorHAnsi" w:cstheme="minorHAnsi"/>
          <w:sz w:val="20"/>
          <w:szCs w:val="20"/>
        </w:rPr>
        <w:t xml:space="preserve">     </w:t>
      </w:r>
      <w:r w:rsidRPr="00FC6F5D">
        <w:rPr>
          <w:rFonts w:asciiTheme="minorHAnsi" w:hAnsiTheme="minorHAnsi" w:cstheme="minorHAnsi"/>
          <w:sz w:val="20"/>
          <w:szCs w:val="20"/>
        </w:rPr>
        <w:t xml:space="preserve">  </w:t>
      </w:r>
      <w:r>
        <w:rPr>
          <w:rFonts w:asciiTheme="minorHAnsi" w:hAnsiTheme="minorHAnsi" w:cstheme="minorHAnsi"/>
          <w:sz w:val="20"/>
          <w:szCs w:val="20"/>
        </w:rPr>
        <w:t xml:space="preserve"> 2.3</w:t>
      </w:r>
      <w:r w:rsidRPr="0015310A">
        <w:rPr>
          <w:rFonts w:asciiTheme="minorHAnsi" w:hAnsiTheme="minorHAnsi" w:cstheme="minorHAnsi"/>
          <w:sz w:val="20"/>
          <w:szCs w:val="20"/>
        </w:rPr>
        <w:t xml:space="preserve"> </w:t>
      </w:r>
      <w:r>
        <w:rPr>
          <w:rFonts w:asciiTheme="minorHAnsi" w:hAnsiTheme="minorHAnsi" w:cstheme="minorHAnsi"/>
          <w:sz w:val="20"/>
          <w:szCs w:val="20"/>
        </w:rPr>
        <w:t xml:space="preserve">  </w:t>
      </w:r>
      <w:r w:rsidRPr="0015310A">
        <w:rPr>
          <w:rFonts w:asciiTheme="minorHAnsi" w:hAnsiTheme="minorHAnsi" w:cstheme="minorHAnsi"/>
          <w:sz w:val="20"/>
          <w:szCs w:val="20"/>
        </w:rPr>
        <w:t xml:space="preserve">Be a citizen, national or lawful permanent resident alien of the United States; </w:t>
      </w:r>
    </w:p>
    <w:p w14:paraId="7CCAFF1D" w14:textId="77777777" w:rsidR="001B2303" w:rsidRPr="0015310A" w:rsidRDefault="001B2303" w:rsidP="001B2303">
      <w:pPr>
        <w:pStyle w:val="Heading2"/>
        <w:tabs>
          <w:tab w:val="left" w:pos="360"/>
          <w:tab w:val="left" w:pos="720"/>
        </w:tabs>
        <w:ind w:hanging="90"/>
        <w:rPr>
          <w:rFonts w:asciiTheme="minorHAnsi" w:hAnsiTheme="minorHAnsi" w:cstheme="minorHAnsi"/>
          <w:b/>
          <w:smallCaps/>
          <w:sz w:val="20"/>
          <w:szCs w:val="20"/>
        </w:rPr>
      </w:pPr>
      <w:r w:rsidRPr="00FC6F5D">
        <w:rPr>
          <w:rFonts w:asciiTheme="minorHAnsi" w:hAnsiTheme="minorHAnsi" w:cstheme="minorHAnsi"/>
          <w:sz w:val="20"/>
          <w:szCs w:val="20"/>
        </w:rPr>
        <w:t xml:space="preserve">       </w:t>
      </w:r>
      <w:r>
        <w:rPr>
          <w:rFonts w:asciiTheme="minorHAnsi" w:hAnsiTheme="minorHAnsi" w:cstheme="minorHAnsi"/>
          <w:sz w:val="20"/>
          <w:szCs w:val="20"/>
        </w:rPr>
        <w:t xml:space="preserve"> 2.4   </w:t>
      </w:r>
      <w:r w:rsidRPr="0015310A">
        <w:rPr>
          <w:rFonts w:asciiTheme="minorHAnsi" w:hAnsiTheme="minorHAnsi" w:cstheme="minorHAnsi"/>
          <w:sz w:val="20"/>
          <w:szCs w:val="20"/>
        </w:rPr>
        <w:t>Satisfy the national Service Criminal History Check eligibility criteria pursuant to 45 CFR 2540.202.</w:t>
      </w:r>
    </w:p>
    <w:p w14:paraId="12AA0688" w14:textId="77777777" w:rsidR="001B2303" w:rsidRDefault="001B2303" w:rsidP="001B2303">
      <w:pPr>
        <w:pStyle w:val="Heading2"/>
        <w:tabs>
          <w:tab w:val="left" w:pos="360"/>
          <w:tab w:val="left" w:pos="540"/>
        </w:tabs>
        <w:spacing w:line="360" w:lineRule="auto"/>
        <w:ind w:left="630" w:hanging="720"/>
        <w:rPr>
          <w:rFonts w:asciiTheme="minorHAnsi" w:hAnsiTheme="minorHAnsi" w:cstheme="minorHAnsi"/>
          <w:b/>
          <w:smallCaps/>
          <w:sz w:val="20"/>
          <w:szCs w:val="20"/>
        </w:rPr>
      </w:pPr>
      <w:r>
        <w:rPr>
          <w:rFonts w:asciiTheme="minorHAnsi" w:hAnsiTheme="minorHAnsi" w:cstheme="minorHAnsi"/>
          <w:sz w:val="20"/>
          <w:szCs w:val="20"/>
        </w:rPr>
        <w:t xml:space="preserve">        2.5   </w:t>
      </w:r>
      <w:r w:rsidRPr="0015310A">
        <w:rPr>
          <w:rFonts w:asciiTheme="minorHAnsi" w:hAnsiTheme="minorHAnsi" w:cstheme="minorHAnsi"/>
          <w:sz w:val="20"/>
          <w:szCs w:val="20"/>
        </w:rPr>
        <w:t>Written declaration regarding high school diploma sufficient for enrollment. For purposes of                 enrollment, if an individual provides a written declaration under penalty of law that he or she meets the requirements in paragraph (a) of this section relating to high school education, a program need not obtain additional documentation of that fact.</w:t>
      </w:r>
    </w:p>
    <w:p w14:paraId="1FC940C9" w14:textId="77777777" w:rsidR="001B2303" w:rsidRDefault="001B2303" w:rsidP="001B2303">
      <w:pPr>
        <w:pStyle w:val="Heading2"/>
        <w:spacing w:line="360" w:lineRule="auto"/>
        <w:ind w:left="630" w:hanging="450"/>
        <w:rPr>
          <w:rFonts w:asciiTheme="minorHAnsi" w:hAnsiTheme="minorHAnsi" w:cstheme="minorHAnsi"/>
          <w:b/>
          <w:smallCaps/>
          <w:sz w:val="20"/>
          <w:szCs w:val="20"/>
        </w:rPr>
      </w:pPr>
      <w:r>
        <w:rPr>
          <w:rFonts w:asciiTheme="minorHAnsi" w:hAnsiTheme="minorHAnsi" w:cstheme="minorHAnsi"/>
          <w:sz w:val="20"/>
          <w:szCs w:val="20"/>
        </w:rPr>
        <w:t xml:space="preserve"> 2.6</w:t>
      </w:r>
      <w:r w:rsidRPr="0015310A">
        <w:rPr>
          <w:rFonts w:asciiTheme="minorHAnsi" w:hAnsiTheme="minorHAnsi" w:cstheme="minorHAnsi"/>
          <w:sz w:val="20"/>
          <w:szCs w:val="20"/>
        </w:rPr>
        <w:t xml:space="preserve"> </w:t>
      </w:r>
      <w:r>
        <w:rPr>
          <w:rFonts w:asciiTheme="minorHAnsi" w:hAnsiTheme="minorHAnsi" w:cstheme="minorHAnsi"/>
          <w:sz w:val="20"/>
          <w:szCs w:val="20"/>
        </w:rPr>
        <w:t xml:space="preserve">   </w:t>
      </w:r>
      <w:r w:rsidRPr="0015310A">
        <w:rPr>
          <w:rFonts w:asciiTheme="minorHAnsi" w:hAnsiTheme="minorHAnsi" w:cstheme="minorHAnsi"/>
          <w:sz w:val="20"/>
          <w:szCs w:val="20"/>
        </w:rPr>
        <w:t xml:space="preserve">Primary documentation of status as a U.S. citizen or national. The following are acceptable forms </w:t>
      </w:r>
      <w:r>
        <w:rPr>
          <w:rFonts w:asciiTheme="minorHAnsi" w:hAnsiTheme="minorHAnsi" w:cstheme="minorHAnsi"/>
          <w:sz w:val="20"/>
          <w:szCs w:val="20"/>
        </w:rPr>
        <w:t xml:space="preserve">                                                                                    o</w:t>
      </w:r>
      <w:r w:rsidRPr="0015310A">
        <w:rPr>
          <w:rFonts w:asciiTheme="minorHAnsi" w:hAnsiTheme="minorHAnsi" w:cstheme="minorHAnsi"/>
          <w:sz w:val="20"/>
          <w:szCs w:val="20"/>
        </w:rPr>
        <w:t>f certifying status as a U.S. citizen or national:</w:t>
      </w:r>
    </w:p>
    <w:p w14:paraId="06C72D66" w14:textId="77777777" w:rsidR="001B2303" w:rsidRDefault="001B2303" w:rsidP="001B2303">
      <w:pPr>
        <w:pStyle w:val="Heading2"/>
        <w:spacing w:before="0" w:line="360" w:lineRule="auto"/>
        <w:ind w:left="720"/>
        <w:rPr>
          <w:rFonts w:asciiTheme="minorHAnsi" w:hAnsiTheme="minorHAnsi" w:cstheme="minorHAnsi"/>
          <w:b/>
          <w:smallCaps/>
          <w:sz w:val="20"/>
          <w:szCs w:val="20"/>
        </w:rPr>
      </w:pPr>
    </w:p>
    <w:p w14:paraId="22255562" w14:textId="77777777" w:rsidR="001B2303" w:rsidRPr="00D42EB2" w:rsidRDefault="001B2303" w:rsidP="001B2303">
      <w:pPr>
        <w:pStyle w:val="Heading2"/>
        <w:tabs>
          <w:tab w:val="left" w:pos="810"/>
        </w:tabs>
        <w:spacing w:before="0" w:line="360" w:lineRule="auto"/>
        <w:ind w:left="810"/>
        <w:rPr>
          <w:rFonts w:asciiTheme="minorHAnsi" w:hAnsiTheme="minorHAnsi" w:cstheme="minorHAnsi"/>
          <w:b/>
          <w:smallCaps/>
          <w:sz w:val="20"/>
          <w:szCs w:val="20"/>
        </w:rPr>
      </w:pPr>
      <w:r w:rsidRPr="003A3CF5">
        <w:rPr>
          <w:rFonts w:asciiTheme="minorHAnsi" w:hAnsiTheme="minorHAnsi" w:cstheme="minorHAnsi"/>
          <w:sz w:val="20"/>
          <w:szCs w:val="20"/>
        </w:rPr>
        <w:t>2.6.1</w:t>
      </w:r>
      <w:r w:rsidRPr="00D42EB2">
        <w:rPr>
          <w:rFonts w:asciiTheme="minorHAnsi" w:hAnsiTheme="minorHAnsi" w:cstheme="minorHAnsi"/>
          <w:sz w:val="20"/>
          <w:szCs w:val="20"/>
        </w:rPr>
        <w:t xml:space="preserve"> A birth certificate showing that the individual was born in one of the 50 states, the District of Columbia, Puerto Rico, Guam, the U.S. Virgin Islands, American Samoa, or the Northern Mariana Islands;</w:t>
      </w:r>
    </w:p>
    <w:p w14:paraId="0D495457" w14:textId="77777777" w:rsidR="001B2303" w:rsidRPr="00D42EB2" w:rsidRDefault="001B2303" w:rsidP="001B2303">
      <w:pPr>
        <w:pStyle w:val="Heading2"/>
        <w:spacing w:before="0" w:line="360" w:lineRule="auto"/>
        <w:ind w:left="810"/>
        <w:rPr>
          <w:rFonts w:asciiTheme="minorHAnsi" w:hAnsiTheme="minorHAnsi" w:cstheme="minorHAnsi"/>
          <w:b/>
          <w:smallCaps/>
          <w:sz w:val="20"/>
          <w:szCs w:val="20"/>
        </w:rPr>
      </w:pPr>
      <w:r w:rsidRPr="003A3CF5">
        <w:rPr>
          <w:rFonts w:asciiTheme="minorHAnsi" w:hAnsiTheme="minorHAnsi" w:cstheme="minorHAnsi"/>
          <w:sz w:val="20"/>
          <w:szCs w:val="20"/>
        </w:rPr>
        <w:t>2.6.2</w:t>
      </w:r>
      <w:r w:rsidRPr="00D42EB2">
        <w:rPr>
          <w:rFonts w:asciiTheme="minorHAnsi" w:hAnsiTheme="minorHAnsi" w:cstheme="minorHAnsi"/>
          <w:sz w:val="20"/>
          <w:szCs w:val="20"/>
        </w:rPr>
        <w:t xml:space="preserve"> A United States passport;</w:t>
      </w:r>
    </w:p>
    <w:p w14:paraId="513548DF" w14:textId="77777777" w:rsidR="001B2303" w:rsidRPr="00D42EB2" w:rsidRDefault="001B2303" w:rsidP="001B2303">
      <w:pPr>
        <w:pStyle w:val="Heading2"/>
        <w:spacing w:before="0" w:line="360" w:lineRule="auto"/>
        <w:ind w:left="810"/>
        <w:rPr>
          <w:rFonts w:asciiTheme="minorHAnsi" w:hAnsiTheme="minorHAnsi" w:cstheme="minorHAnsi"/>
          <w:b/>
          <w:smallCaps/>
          <w:sz w:val="20"/>
          <w:szCs w:val="20"/>
        </w:rPr>
      </w:pPr>
      <w:r w:rsidRPr="003A3CF5">
        <w:rPr>
          <w:rFonts w:asciiTheme="minorHAnsi" w:hAnsiTheme="minorHAnsi" w:cstheme="minorHAnsi"/>
          <w:sz w:val="20"/>
          <w:szCs w:val="20"/>
        </w:rPr>
        <w:t>2.6.3</w:t>
      </w:r>
      <w:r w:rsidRPr="00D42EB2">
        <w:rPr>
          <w:rFonts w:asciiTheme="minorHAnsi" w:hAnsiTheme="minorHAnsi" w:cstheme="minorHAnsi"/>
          <w:sz w:val="20"/>
          <w:szCs w:val="20"/>
        </w:rPr>
        <w:t xml:space="preserve"> A report of birth abroad of a U.S. Citizen (FS-240) issued by the State Department;</w:t>
      </w:r>
    </w:p>
    <w:p w14:paraId="043986DB" w14:textId="77777777" w:rsidR="001B2303" w:rsidRPr="00D42EB2" w:rsidRDefault="001B2303" w:rsidP="001B2303">
      <w:pPr>
        <w:pStyle w:val="Heading2"/>
        <w:spacing w:before="0" w:line="360" w:lineRule="auto"/>
        <w:ind w:left="810"/>
        <w:rPr>
          <w:rFonts w:asciiTheme="minorHAnsi" w:hAnsiTheme="minorHAnsi" w:cstheme="minorHAnsi"/>
          <w:b/>
          <w:smallCaps/>
          <w:sz w:val="20"/>
          <w:szCs w:val="20"/>
        </w:rPr>
      </w:pPr>
      <w:r w:rsidRPr="003A3CF5">
        <w:rPr>
          <w:rFonts w:asciiTheme="minorHAnsi" w:hAnsiTheme="minorHAnsi" w:cstheme="minorHAnsi"/>
          <w:sz w:val="20"/>
          <w:szCs w:val="20"/>
        </w:rPr>
        <w:t>2.64</w:t>
      </w:r>
      <w:r w:rsidRPr="00D42EB2">
        <w:rPr>
          <w:rFonts w:asciiTheme="minorHAnsi" w:hAnsiTheme="minorHAnsi" w:cstheme="minorHAnsi"/>
          <w:sz w:val="20"/>
          <w:szCs w:val="20"/>
        </w:rPr>
        <w:t xml:space="preserve"> A certificate of birth-foreign service (FS 545) issued by the State Department;</w:t>
      </w:r>
    </w:p>
    <w:p w14:paraId="2DF72BFE" w14:textId="77777777" w:rsidR="001B2303" w:rsidRPr="00D42EB2" w:rsidRDefault="001B2303" w:rsidP="001B2303">
      <w:pPr>
        <w:pStyle w:val="Heading2"/>
        <w:spacing w:before="0" w:line="360" w:lineRule="auto"/>
        <w:ind w:left="810"/>
        <w:rPr>
          <w:rFonts w:asciiTheme="minorHAnsi" w:hAnsiTheme="minorHAnsi" w:cstheme="minorHAnsi"/>
          <w:b/>
          <w:smallCaps/>
          <w:sz w:val="20"/>
          <w:szCs w:val="20"/>
        </w:rPr>
      </w:pPr>
      <w:r w:rsidRPr="003A3CF5">
        <w:rPr>
          <w:rFonts w:asciiTheme="minorHAnsi" w:hAnsiTheme="minorHAnsi" w:cstheme="minorHAnsi"/>
          <w:sz w:val="20"/>
          <w:szCs w:val="20"/>
        </w:rPr>
        <w:t>2.65</w:t>
      </w:r>
      <w:r w:rsidRPr="00D42EB2">
        <w:rPr>
          <w:rFonts w:asciiTheme="minorHAnsi" w:hAnsiTheme="minorHAnsi" w:cstheme="minorHAnsi"/>
          <w:sz w:val="20"/>
          <w:szCs w:val="20"/>
        </w:rPr>
        <w:t xml:space="preserve"> A certification of report of birth (DS-1350) issued by the State Department;</w:t>
      </w:r>
    </w:p>
    <w:p w14:paraId="7E5F7E18" w14:textId="77777777" w:rsidR="001B2303" w:rsidRPr="00D42EB2" w:rsidRDefault="001B2303" w:rsidP="001B2303">
      <w:pPr>
        <w:pStyle w:val="Heading2"/>
        <w:tabs>
          <w:tab w:val="left" w:pos="1350"/>
        </w:tabs>
        <w:spacing w:before="0" w:line="360" w:lineRule="auto"/>
        <w:ind w:left="810"/>
        <w:rPr>
          <w:rFonts w:asciiTheme="minorHAnsi" w:hAnsiTheme="minorHAnsi" w:cstheme="minorHAnsi"/>
          <w:b/>
          <w:smallCaps/>
          <w:sz w:val="20"/>
          <w:szCs w:val="20"/>
        </w:rPr>
      </w:pPr>
      <w:r w:rsidRPr="003A3CF5">
        <w:rPr>
          <w:rFonts w:asciiTheme="minorHAnsi" w:hAnsiTheme="minorHAnsi" w:cstheme="minorHAnsi"/>
          <w:sz w:val="20"/>
          <w:szCs w:val="20"/>
        </w:rPr>
        <w:t>2.66</w:t>
      </w:r>
      <w:r w:rsidRPr="00D42EB2">
        <w:rPr>
          <w:rFonts w:asciiTheme="minorHAnsi" w:hAnsiTheme="minorHAnsi" w:cstheme="minorHAnsi"/>
          <w:sz w:val="20"/>
          <w:szCs w:val="20"/>
        </w:rPr>
        <w:t xml:space="preserve"> A certificate of naturalization (Form N-550 or N-570) issued by the Immigration and Naturalization Service; or</w:t>
      </w:r>
    </w:p>
    <w:p w14:paraId="30756238" w14:textId="77777777" w:rsidR="001B2303" w:rsidRDefault="001B2303" w:rsidP="001B2303">
      <w:pPr>
        <w:pStyle w:val="Heading2"/>
        <w:spacing w:before="0" w:line="360" w:lineRule="auto"/>
        <w:ind w:left="810"/>
        <w:rPr>
          <w:rFonts w:asciiTheme="minorHAnsi" w:hAnsiTheme="minorHAnsi" w:cstheme="minorHAnsi"/>
          <w:b/>
          <w:smallCaps/>
          <w:sz w:val="20"/>
          <w:szCs w:val="20"/>
        </w:rPr>
      </w:pPr>
      <w:r w:rsidRPr="00701BA7">
        <w:rPr>
          <w:rFonts w:asciiTheme="minorHAnsi" w:hAnsiTheme="minorHAnsi" w:cstheme="minorHAnsi"/>
          <w:sz w:val="20"/>
          <w:szCs w:val="20"/>
        </w:rPr>
        <w:t>2.67</w:t>
      </w:r>
      <w:r w:rsidRPr="00D42EB2">
        <w:rPr>
          <w:rFonts w:asciiTheme="minorHAnsi" w:hAnsiTheme="minorHAnsi" w:cstheme="minorHAnsi"/>
          <w:sz w:val="20"/>
          <w:szCs w:val="20"/>
        </w:rPr>
        <w:t xml:space="preserve"> A certificate of citizenship (Form N-560 or N-561) issued by the Immigration and Naturalization Service. </w:t>
      </w:r>
    </w:p>
    <w:p w14:paraId="2245CFCB" w14:textId="77777777" w:rsidR="001B2303" w:rsidRPr="0015310A" w:rsidRDefault="001B2303" w:rsidP="001B2303">
      <w:pPr>
        <w:pStyle w:val="Heading2"/>
        <w:tabs>
          <w:tab w:val="left" w:pos="450"/>
        </w:tabs>
        <w:spacing w:before="240" w:line="360" w:lineRule="auto"/>
        <w:ind w:left="270" w:hanging="540"/>
        <w:rPr>
          <w:rFonts w:asciiTheme="minorHAnsi" w:hAnsiTheme="minorHAnsi" w:cstheme="minorHAnsi"/>
          <w:b/>
          <w:smallCaps/>
          <w:sz w:val="20"/>
          <w:szCs w:val="20"/>
        </w:rPr>
      </w:pPr>
      <w:r>
        <w:rPr>
          <w:rFonts w:asciiTheme="minorHAnsi" w:hAnsiTheme="minorHAnsi" w:cstheme="minorHAnsi"/>
          <w:sz w:val="20"/>
          <w:szCs w:val="20"/>
        </w:rPr>
        <w:tab/>
        <w:t xml:space="preserve">2.7   </w:t>
      </w:r>
      <w:r w:rsidRPr="0015310A">
        <w:rPr>
          <w:rFonts w:asciiTheme="minorHAnsi" w:hAnsiTheme="minorHAnsi" w:cstheme="minorHAnsi"/>
          <w:sz w:val="20"/>
          <w:szCs w:val="20"/>
        </w:rPr>
        <w:t>Primary documentation of status as a lawful permanent resident alien of the United States. The</w:t>
      </w:r>
      <w:r>
        <w:rPr>
          <w:rFonts w:asciiTheme="minorHAnsi" w:hAnsiTheme="minorHAnsi" w:cstheme="minorHAnsi"/>
          <w:sz w:val="20"/>
          <w:szCs w:val="20"/>
        </w:rPr>
        <w:t xml:space="preserve"> </w:t>
      </w:r>
      <w:r w:rsidRPr="0015310A">
        <w:rPr>
          <w:rFonts w:asciiTheme="minorHAnsi" w:hAnsiTheme="minorHAnsi" w:cstheme="minorHAnsi"/>
          <w:sz w:val="20"/>
          <w:szCs w:val="20"/>
        </w:rPr>
        <w:t xml:space="preserve">following </w:t>
      </w:r>
      <w:r>
        <w:rPr>
          <w:rFonts w:asciiTheme="minorHAnsi" w:hAnsiTheme="minorHAnsi" w:cstheme="minorHAnsi"/>
          <w:sz w:val="20"/>
          <w:szCs w:val="20"/>
        </w:rPr>
        <w:t xml:space="preserve">                      </w:t>
      </w:r>
      <w:r>
        <w:rPr>
          <w:rFonts w:asciiTheme="minorHAnsi" w:hAnsiTheme="minorHAnsi" w:cstheme="minorHAnsi"/>
          <w:sz w:val="20"/>
          <w:szCs w:val="20"/>
        </w:rPr>
        <w:tab/>
        <w:t xml:space="preserve">    </w:t>
      </w:r>
      <w:r w:rsidRPr="0015310A">
        <w:rPr>
          <w:rFonts w:asciiTheme="minorHAnsi" w:hAnsiTheme="minorHAnsi" w:cstheme="minorHAnsi"/>
          <w:sz w:val="20"/>
          <w:szCs w:val="20"/>
        </w:rPr>
        <w:t xml:space="preserve">are acceptable forms of certifying status as a lawful permanent resident alien of the United States: </w:t>
      </w:r>
    </w:p>
    <w:p w14:paraId="6B41633A" w14:textId="77777777" w:rsidR="001B2303" w:rsidRPr="00D42EB2" w:rsidRDefault="001B2303" w:rsidP="001B2303">
      <w:pPr>
        <w:pStyle w:val="Heading2"/>
        <w:spacing w:before="0" w:line="360" w:lineRule="auto"/>
        <w:ind w:left="990"/>
        <w:rPr>
          <w:rFonts w:asciiTheme="minorHAnsi" w:hAnsiTheme="minorHAnsi" w:cstheme="minorHAnsi"/>
          <w:b/>
          <w:smallCaps/>
          <w:sz w:val="20"/>
          <w:szCs w:val="20"/>
        </w:rPr>
      </w:pPr>
      <w:r w:rsidRPr="005B61A5">
        <w:rPr>
          <w:rFonts w:asciiTheme="minorHAnsi" w:hAnsiTheme="minorHAnsi" w:cstheme="minorHAnsi"/>
          <w:sz w:val="20"/>
          <w:szCs w:val="20"/>
        </w:rPr>
        <w:t>2.71</w:t>
      </w:r>
      <w:r w:rsidRPr="00D42EB2">
        <w:rPr>
          <w:rFonts w:asciiTheme="minorHAnsi" w:hAnsiTheme="minorHAnsi" w:cstheme="minorHAnsi"/>
          <w:sz w:val="20"/>
          <w:szCs w:val="20"/>
        </w:rPr>
        <w:t xml:space="preserve"> Permanent Resident Card, INS Form I-551;</w:t>
      </w:r>
    </w:p>
    <w:p w14:paraId="4688A906" w14:textId="77777777" w:rsidR="001B2303" w:rsidRPr="00D42EB2" w:rsidRDefault="001B2303" w:rsidP="001B2303">
      <w:pPr>
        <w:pStyle w:val="Heading2"/>
        <w:spacing w:before="0" w:line="360" w:lineRule="auto"/>
        <w:ind w:left="990"/>
        <w:rPr>
          <w:rFonts w:asciiTheme="minorHAnsi" w:hAnsiTheme="minorHAnsi" w:cstheme="minorHAnsi"/>
          <w:b/>
          <w:smallCaps/>
          <w:sz w:val="20"/>
          <w:szCs w:val="20"/>
        </w:rPr>
      </w:pPr>
      <w:r w:rsidRPr="005B61A5">
        <w:rPr>
          <w:rFonts w:asciiTheme="minorHAnsi" w:hAnsiTheme="minorHAnsi" w:cstheme="minorHAnsi"/>
          <w:sz w:val="20"/>
          <w:szCs w:val="20"/>
        </w:rPr>
        <w:t>2.72</w:t>
      </w:r>
      <w:r w:rsidRPr="00D42EB2">
        <w:rPr>
          <w:rFonts w:asciiTheme="minorHAnsi" w:hAnsiTheme="minorHAnsi" w:cstheme="minorHAnsi"/>
          <w:sz w:val="20"/>
          <w:szCs w:val="20"/>
        </w:rPr>
        <w:t xml:space="preserve"> Alien Registration Receipt Card, INS Form I-551;</w:t>
      </w:r>
    </w:p>
    <w:p w14:paraId="03C915E3" w14:textId="77777777" w:rsidR="001B2303" w:rsidRPr="00D42EB2" w:rsidRDefault="001B2303" w:rsidP="001B2303">
      <w:pPr>
        <w:pStyle w:val="Heading2"/>
        <w:spacing w:before="0" w:line="360" w:lineRule="auto"/>
        <w:ind w:left="990"/>
        <w:rPr>
          <w:rFonts w:asciiTheme="minorHAnsi" w:hAnsiTheme="minorHAnsi" w:cstheme="minorHAnsi"/>
          <w:b/>
          <w:smallCaps/>
          <w:sz w:val="20"/>
          <w:szCs w:val="20"/>
        </w:rPr>
      </w:pPr>
      <w:r w:rsidRPr="005B61A5">
        <w:rPr>
          <w:rFonts w:asciiTheme="minorHAnsi" w:hAnsiTheme="minorHAnsi" w:cstheme="minorHAnsi"/>
          <w:sz w:val="20"/>
          <w:szCs w:val="20"/>
        </w:rPr>
        <w:t>2.73</w:t>
      </w:r>
      <w:r w:rsidRPr="00D42EB2">
        <w:rPr>
          <w:rFonts w:asciiTheme="minorHAnsi" w:hAnsiTheme="minorHAnsi" w:cstheme="minorHAnsi"/>
          <w:sz w:val="20"/>
          <w:szCs w:val="20"/>
        </w:rPr>
        <w:t xml:space="preserve"> A passport indicating that the INS has approved it as temporary evidence of lawful admission for permanent residence; or</w:t>
      </w:r>
    </w:p>
    <w:p w14:paraId="54595C9C" w14:textId="77777777" w:rsidR="001B2303" w:rsidRDefault="001B2303" w:rsidP="001B2303">
      <w:pPr>
        <w:pStyle w:val="Heading2"/>
        <w:spacing w:before="0" w:line="360" w:lineRule="auto"/>
        <w:ind w:left="990"/>
        <w:rPr>
          <w:rFonts w:asciiTheme="minorHAnsi" w:hAnsiTheme="minorHAnsi" w:cstheme="minorHAnsi"/>
          <w:b/>
          <w:smallCaps/>
          <w:sz w:val="20"/>
          <w:szCs w:val="20"/>
        </w:rPr>
      </w:pPr>
      <w:r w:rsidRPr="00701BA7">
        <w:rPr>
          <w:rFonts w:asciiTheme="minorHAnsi" w:hAnsiTheme="minorHAnsi" w:cstheme="minorHAnsi"/>
          <w:sz w:val="20"/>
          <w:szCs w:val="20"/>
        </w:rPr>
        <w:t>2.74</w:t>
      </w:r>
      <w:r w:rsidRPr="00D42EB2">
        <w:rPr>
          <w:rFonts w:asciiTheme="minorHAnsi" w:hAnsiTheme="minorHAnsi" w:cstheme="minorHAnsi"/>
          <w:sz w:val="20"/>
          <w:szCs w:val="20"/>
        </w:rPr>
        <w:t xml:space="preserve"> A Departure Record (INS Form I-94) indicating that the INS has approved it as temporary evidence of lawful admission for permanent residence.</w:t>
      </w:r>
    </w:p>
    <w:p w14:paraId="0342C0E4" w14:textId="77777777" w:rsidR="001B2303" w:rsidRDefault="001B2303" w:rsidP="006A2F57">
      <w:pPr>
        <w:pStyle w:val="Heading2"/>
        <w:keepNext w:val="0"/>
        <w:keepLines w:val="0"/>
        <w:numPr>
          <w:ilvl w:val="0"/>
          <w:numId w:val="123"/>
        </w:numPr>
        <w:spacing w:before="100" w:beforeAutospacing="1" w:after="100" w:afterAutospacing="1" w:line="360" w:lineRule="auto"/>
        <w:ind w:hanging="720"/>
        <w:rPr>
          <w:rFonts w:asciiTheme="minorHAnsi" w:hAnsiTheme="minorHAnsi" w:cstheme="minorHAnsi"/>
          <w:sz w:val="20"/>
          <w:szCs w:val="20"/>
        </w:rPr>
      </w:pPr>
      <w:commentRangeStart w:id="152"/>
      <w:r w:rsidRPr="0015310A">
        <w:rPr>
          <w:rFonts w:asciiTheme="minorHAnsi" w:hAnsiTheme="minorHAnsi" w:cstheme="minorHAnsi"/>
          <w:sz w:val="20"/>
          <w:szCs w:val="20"/>
        </w:rPr>
        <w:t>Terms of Service</w:t>
      </w:r>
      <w:commentRangeEnd w:id="152"/>
      <w:r w:rsidRPr="0015310A">
        <w:rPr>
          <w:rStyle w:val="CommentReference"/>
          <w:rFonts w:asciiTheme="minorHAnsi" w:eastAsiaTheme="minorHAnsi" w:hAnsiTheme="minorHAnsi" w:cstheme="minorHAnsi"/>
          <w:sz w:val="20"/>
          <w:szCs w:val="20"/>
        </w:rPr>
        <w:commentReference w:id="152"/>
      </w:r>
    </w:p>
    <w:p w14:paraId="32EE93BD" w14:textId="77777777" w:rsidR="001B2303" w:rsidRPr="002971C1" w:rsidRDefault="001B2303" w:rsidP="006A2F57">
      <w:pPr>
        <w:pStyle w:val="ListParagraph"/>
        <w:numPr>
          <w:ilvl w:val="1"/>
          <w:numId w:val="123"/>
        </w:numPr>
        <w:tabs>
          <w:tab w:val="left" w:pos="720"/>
        </w:tabs>
        <w:spacing w:after="200" w:line="360" w:lineRule="auto"/>
        <w:ind w:left="270" w:firstLine="0"/>
        <w:rPr>
          <w:rFonts w:cstheme="minorHAnsi"/>
          <w:sz w:val="20"/>
          <w:szCs w:val="20"/>
        </w:rPr>
      </w:pPr>
      <w:r w:rsidRPr="004F29C4">
        <w:rPr>
          <w:rFonts w:cstheme="minorHAnsi"/>
          <w:sz w:val="20"/>
          <w:szCs w:val="20"/>
        </w:rPr>
        <w:t xml:space="preserve">The Member’s term of service begins on </w:t>
      </w:r>
      <w:sdt>
        <w:sdtPr>
          <w:id w:val="34942185"/>
          <w:placeholder>
            <w:docPart w:val="07E51EE7FFE547A2ACDD24A68C785E94"/>
          </w:placeholder>
          <w:showingPlcHdr/>
          <w:text/>
        </w:sdtPr>
        <w:sdtEndPr/>
        <w:sdtContent>
          <w:r w:rsidRPr="0015310A">
            <w:rPr>
              <w:rStyle w:val="PlaceholderText"/>
              <w:rFonts w:cstheme="minorHAnsi"/>
              <w:sz w:val="20"/>
              <w:szCs w:val="20"/>
              <w:highlight w:val="yellow"/>
            </w:rPr>
            <w:t>&lt;&lt;Insert Start Date&gt;&gt;</w:t>
          </w:r>
        </w:sdtContent>
      </w:sdt>
      <w:r w:rsidRPr="004F29C4">
        <w:rPr>
          <w:rFonts w:cstheme="minorHAnsi"/>
          <w:sz w:val="20"/>
          <w:szCs w:val="20"/>
        </w:rPr>
        <w:t xml:space="preserve"> and ends on</w:t>
      </w:r>
      <w:r>
        <w:rPr>
          <w:rFonts w:cstheme="minorHAnsi"/>
          <w:sz w:val="20"/>
          <w:szCs w:val="20"/>
        </w:rPr>
        <w:t xml:space="preserve"> </w:t>
      </w:r>
      <w:sdt>
        <w:sdtPr>
          <w:id w:val="74262118"/>
          <w:placeholder>
            <w:docPart w:val="0884C9ECF5EB4C3885A786C12C162F66"/>
          </w:placeholder>
          <w:showingPlcHdr/>
          <w:text/>
        </w:sdtPr>
        <w:sdtEndPr/>
        <w:sdtContent>
          <w:r w:rsidRPr="002971C1">
            <w:rPr>
              <w:rStyle w:val="PlaceholderText"/>
              <w:rFonts w:cstheme="minorHAnsi"/>
              <w:sz w:val="20"/>
              <w:szCs w:val="20"/>
              <w:highlight w:val="yellow"/>
            </w:rPr>
            <w:t>&lt;&lt;Insert End Date&gt;&gt;</w:t>
          </w:r>
        </w:sdtContent>
      </w:sdt>
      <w:r w:rsidRPr="002971C1">
        <w:rPr>
          <w:rFonts w:cstheme="minorHAnsi"/>
          <w:sz w:val="20"/>
          <w:szCs w:val="20"/>
        </w:rPr>
        <w:t xml:space="preserve">. </w:t>
      </w:r>
    </w:p>
    <w:p w14:paraId="05A69A40" w14:textId="77777777" w:rsidR="001B2303" w:rsidRDefault="001B2303" w:rsidP="006A2F57">
      <w:pPr>
        <w:pStyle w:val="ListParagraph"/>
        <w:numPr>
          <w:ilvl w:val="1"/>
          <w:numId w:val="123"/>
        </w:numPr>
        <w:tabs>
          <w:tab w:val="left" w:pos="810"/>
          <w:tab w:val="left" w:pos="1800"/>
        </w:tabs>
        <w:spacing w:after="200" w:line="360" w:lineRule="auto"/>
        <w:ind w:left="720" w:hanging="450"/>
        <w:rPr>
          <w:rFonts w:cstheme="minorHAnsi"/>
          <w:sz w:val="20"/>
          <w:szCs w:val="20"/>
        </w:rPr>
      </w:pPr>
      <w:r w:rsidRPr="002971C1">
        <w:rPr>
          <w:rFonts w:cstheme="minorHAnsi"/>
          <w:sz w:val="20"/>
          <w:szCs w:val="20"/>
        </w:rPr>
        <w:t>The member will complete a minimum of hours of service during the term of service indicated in this agreement. Please indicate the term of service that applies to this member by checking the corresponding box below</w:t>
      </w:r>
    </w:p>
    <w:p w14:paraId="63783289" w14:textId="77777777" w:rsidR="001B2303" w:rsidRDefault="001B2303" w:rsidP="001B2303">
      <w:pPr>
        <w:tabs>
          <w:tab w:val="left" w:pos="1800"/>
        </w:tabs>
        <w:rPr>
          <w:rFonts w:cstheme="minorHAnsi"/>
          <w:sz w:val="20"/>
          <w:szCs w:val="20"/>
        </w:rPr>
      </w:pPr>
    </w:p>
    <w:p w14:paraId="15378ED5" w14:textId="77777777" w:rsidR="001B2303" w:rsidRDefault="001B2303" w:rsidP="001B2303">
      <w:pPr>
        <w:tabs>
          <w:tab w:val="left" w:pos="1800"/>
        </w:tabs>
        <w:rPr>
          <w:rFonts w:cstheme="minorHAnsi"/>
          <w:sz w:val="20"/>
          <w:szCs w:val="20"/>
        </w:rPr>
      </w:pPr>
    </w:p>
    <w:p w14:paraId="0F6F4BC9" w14:textId="77777777" w:rsidR="001B2303" w:rsidRDefault="001B2303" w:rsidP="001B2303">
      <w:pPr>
        <w:tabs>
          <w:tab w:val="left" w:pos="1800"/>
        </w:tabs>
        <w:rPr>
          <w:rFonts w:cstheme="minorHAnsi"/>
          <w:sz w:val="20"/>
          <w:szCs w:val="20"/>
        </w:rPr>
      </w:pPr>
    </w:p>
    <w:p w14:paraId="3BBB1FA8" w14:textId="77777777" w:rsidR="001B2303" w:rsidRDefault="001B2303" w:rsidP="001B2303">
      <w:pPr>
        <w:tabs>
          <w:tab w:val="left" w:pos="1800"/>
        </w:tabs>
        <w:rPr>
          <w:rFonts w:cstheme="minorHAnsi"/>
          <w:sz w:val="20"/>
          <w:szCs w:val="20"/>
        </w:rPr>
      </w:pPr>
    </w:p>
    <w:p w14:paraId="14BA4E5E" w14:textId="77777777" w:rsidR="001B2303" w:rsidRDefault="001B2303" w:rsidP="001B2303">
      <w:pPr>
        <w:tabs>
          <w:tab w:val="left" w:pos="1800"/>
          <w:tab w:val="left" w:pos="6390"/>
        </w:tabs>
        <w:rPr>
          <w:rFonts w:cstheme="minorHAnsi"/>
          <w:sz w:val="20"/>
          <w:szCs w:val="20"/>
        </w:rPr>
      </w:pPr>
    </w:p>
    <w:tbl>
      <w:tblPr>
        <w:tblStyle w:val="OneStar"/>
        <w:tblpPr w:leftFromText="180" w:rightFromText="180" w:vertAnchor="text" w:horzAnchor="margin" w:tblpXSpec="center" w:tblpY="166"/>
        <w:tblW w:w="0" w:type="auto"/>
        <w:tblCellMar>
          <w:top w:w="29" w:type="dxa"/>
          <w:left w:w="144" w:type="dxa"/>
          <w:bottom w:w="29" w:type="dxa"/>
          <w:right w:w="144" w:type="dxa"/>
        </w:tblCellMar>
        <w:tblLook w:val="0620" w:firstRow="1" w:lastRow="0" w:firstColumn="0" w:lastColumn="0" w:noHBand="1" w:noVBand="1"/>
      </w:tblPr>
      <w:tblGrid>
        <w:gridCol w:w="1928"/>
        <w:gridCol w:w="2521"/>
        <w:gridCol w:w="2542"/>
      </w:tblGrid>
      <w:tr w:rsidR="001B2303" w:rsidRPr="0015310A" w14:paraId="2135D0E6" w14:textId="77777777" w:rsidTr="001B2303">
        <w:trPr>
          <w:cnfStyle w:val="100000000000" w:firstRow="1" w:lastRow="0" w:firstColumn="0" w:lastColumn="0" w:oddVBand="0" w:evenVBand="0" w:oddHBand="0" w:evenHBand="0" w:firstRowFirstColumn="0" w:firstRowLastColumn="0" w:lastRowFirstColumn="0" w:lastRowLastColumn="0"/>
          <w:trHeight w:val="288"/>
        </w:trPr>
        <w:tc>
          <w:tcPr>
            <w:tcW w:w="1928" w:type="dxa"/>
            <w:vAlign w:val="center"/>
          </w:tcPr>
          <w:p w14:paraId="4A5D39EC" w14:textId="77777777" w:rsidR="001B2303" w:rsidRPr="0015310A" w:rsidRDefault="001B2303" w:rsidP="001B2303">
            <w:pPr>
              <w:tabs>
                <w:tab w:val="left" w:pos="1201"/>
              </w:tabs>
              <w:spacing w:line="276" w:lineRule="auto"/>
              <w:ind w:left="391" w:right="420"/>
              <w:rPr>
                <w:rFonts w:cstheme="minorHAnsi"/>
                <w:sz w:val="20"/>
                <w:szCs w:val="20"/>
              </w:rPr>
            </w:pPr>
          </w:p>
        </w:tc>
        <w:tc>
          <w:tcPr>
            <w:tcW w:w="2521" w:type="dxa"/>
            <w:vAlign w:val="center"/>
          </w:tcPr>
          <w:p w14:paraId="75840167" w14:textId="77777777" w:rsidR="001B2303" w:rsidRPr="0015310A" w:rsidRDefault="001B2303" w:rsidP="001B2303">
            <w:pPr>
              <w:tabs>
                <w:tab w:val="left" w:pos="1800"/>
              </w:tabs>
              <w:spacing w:line="276" w:lineRule="auto"/>
              <w:ind w:left="532"/>
              <w:jc w:val="both"/>
              <w:rPr>
                <w:rFonts w:cstheme="minorHAnsi"/>
                <w:sz w:val="20"/>
                <w:szCs w:val="20"/>
              </w:rPr>
            </w:pPr>
            <w:r w:rsidRPr="0015310A">
              <w:rPr>
                <w:rFonts w:cstheme="minorHAnsi"/>
                <w:sz w:val="20"/>
                <w:szCs w:val="20"/>
              </w:rPr>
              <w:t>Member Type</w:t>
            </w:r>
          </w:p>
        </w:tc>
        <w:tc>
          <w:tcPr>
            <w:tcW w:w="2542" w:type="dxa"/>
            <w:vAlign w:val="center"/>
          </w:tcPr>
          <w:p w14:paraId="6436B11F" w14:textId="77777777" w:rsidR="001B2303" w:rsidRPr="0015310A" w:rsidRDefault="001B2303" w:rsidP="001B2303">
            <w:pPr>
              <w:spacing w:line="276" w:lineRule="auto"/>
              <w:ind w:left="629"/>
              <w:jc w:val="both"/>
              <w:rPr>
                <w:rFonts w:cstheme="minorHAnsi"/>
                <w:sz w:val="20"/>
                <w:szCs w:val="20"/>
              </w:rPr>
            </w:pPr>
            <w:r w:rsidRPr="0015310A">
              <w:rPr>
                <w:rFonts w:cstheme="minorHAnsi"/>
                <w:sz w:val="20"/>
                <w:szCs w:val="20"/>
              </w:rPr>
              <w:t>Minimum Hours Required</w:t>
            </w:r>
          </w:p>
        </w:tc>
      </w:tr>
      <w:tr w:rsidR="001B2303" w:rsidRPr="0015310A" w14:paraId="0AD43D8B" w14:textId="77777777" w:rsidTr="001B2303">
        <w:trPr>
          <w:trHeight w:val="288"/>
        </w:trPr>
        <w:sdt>
          <w:sdtPr>
            <w:rPr>
              <w:rFonts w:cstheme="minorHAnsi"/>
              <w:color w:val="000000"/>
              <w:sz w:val="20"/>
              <w:szCs w:val="20"/>
            </w:rPr>
            <w:id w:val="-2011356257"/>
            <w14:checkbox>
              <w14:checked w14:val="1"/>
              <w14:checkedState w14:val="2612" w14:font="MS Gothic"/>
              <w14:uncheckedState w14:val="2610" w14:font="MS Gothic"/>
            </w14:checkbox>
          </w:sdtPr>
          <w:sdtEndPr/>
          <w:sdtContent>
            <w:tc>
              <w:tcPr>
                <w:tcW w:w="1928" w:type="dxa"/>
                <w:vAlign w:val="center"/>
              </w:tcPr>
              <w:p w14:paraId="289BCAD8" w14:textId="77777777" w:rsidR="001B2303" w:rsidRPr="0015310A" w:rsidRDefault="001B2303" w:rsidP="001B2303">
                <w:pPr>
                  <w:tabs>
                    <w:tab w:val="left" w:pos="1800"/>
                  </w:tabs>
                  <w:spacing w:line="276" w:lineRule="auto"/>
                  <w:ind w:left="1440"/>
                  <w:rPr>
                    <w:rFonts w:cstheme="minorHAnsi"/>
                    <w:color w:val="000000"/>
                    <w:sz w:val="20"/>
                    <w:szCs w:val="20"/>
                  </w:rPr>
                </w:pPr>
                <w:r>
                  <w:rPr>
                    <w:rFonts w:ascii="MS Gothic" w:eastAsia="MS Gothic" w:hAnsi="MS Gothic" w:cstheme="minorHAnsi" w:hint="eastAsia"/>
                    <w:color w:val="000000"/>
                    <w:sz w:val="20"/>
                    <w:szCs w:val="20"/>
                  </w:rPr>
                  <w:t>☒</w:t>
                </w:r>
              </w:p>
            </w:tc>
          </w:sdtContent>
        </w:sdt>
        <w:tc>
          <w:tcPr>
            <w:tcW w:w="2521" w:type="dxa"/>
            <w:vAlign w:val="center"/>
          </w:tcPr>
          <w:p w14:paraId="7BC17849" w14:textId="77777777" w:rsidR="001B2303" w:rsidRPr="0015310A" w:rsidRDefault="001B2303" w:rsidP="001B2303">
            <w:pPr>
              <w:tabs>
                <w:tab w:val="left" w:pos="1800"/>
              </w:tabs>
              <w:spacing w:line="276" w:lineRule="auto"/>
              <w:ind w:left="442"/>
              <w:rPr>
                <w:rFonts w:cstheme="minorHAnsi"/>
                <w:color w:val="000000"/>
                <w:sz w:val="20"/>
                <w:szCs w:val="20"/>
              </w:rPr>
            </w:pPr>
            <w:r w:rsidRPr="0015310A">
              <w:rPr>
                <w:rFonts w:cstheme="minorHAnsi"/>
                <w:color w:val="000000"/>
                <w:sz w:val="20"/>
                <w:szCs w:val="20"/>
              </w:rPr>
              <w:t>Full Time (FT)</w:t>
            </w:r>
          </w:p>
        </w:tc>
        <w:tc>
          <w:tcPr>
            <w:tcW w:w="2542" w:type="dxa"/>
            <w:vAlign w:val="center"/>
          </w:tcPr>
          <w:p w14:paraId="48309516" w14:textId="77777777" w:rsidR="001B2303" w:rsidRPr="0015310A" w:rsidRDefault="001B2303" w:rsidP="001B2303">
            <w:pPr>
              <w:tabs>
                <w:tab w:val="left" w:pos="989"/>
              </w:tabs>
              <w:spacing w:line="276" w:lineRule="auto"/>
              <w:ind w:left="629"/>
              <w:rPr>
                <w:rFonts w:cstheme="minorHAnsi"/>
                <w:color w:val="000000"/>
                <w:sz w:val="20"/>
                <w:szCs w:val="20"/>
              </w:rPr>
            </w:pPr>
            <w:r w:rsidRPr="0015310A">
              <w:rPr>
                <w:rFonts w:cstheme="minorHAnsi"/>
                <w:color w:val="000000"/>
                <w:sz w:val="20"/>
                <w:szCs w:val="20"/>
              </w:rPr>
              <w:t>1,700 hours</w:t>
            </w:r>
          </w:p>
        </w:tc>
      </w:tr>
      <w:tr w:rsidR="001B2303" w:rsidRPr="0015310A" w14:paraId="675983D6" w14:textId="77777777" w:rsidTr="001B2303">
        <w:trPr>
          <w:trHeight w:val="288"/>
        </w:trPr>
        <w:sdt>
          <w:sdtPr>
            <w:rPr>
              <w:rFonts w:cstheme="minorHAnsi"/>
              <w:color w:val="000000"/>
              <w:sz w:val="20"/>
              <w:szCs w:val="20"/>
            </w:rPr>
            <w:id w:val="-425269726"/>
            <w14:checkbox>
              <w14:checked w14:val="0"/>
              <w14:checkedState w14:val="2612" w14:font="MS Gothic"/>
              <w14:uncheckedState w14:val="2610" w14:font="MS Gothic"/>
            </w14:checkbox>
          </w:sdtPr>
          <w:sdtEndPr/>
          <w:sdtContent>
            <w:tc>
              <w:tcPr>
                <w:tcW w:w="1928" w:type="dxa"/>
                <w:vAlign w:val="center"/>
              </w:tcPr>
              <w:p w14:paraId="0B49BB17" w14:textId="77777777" w:rsidR="001B2303" w:rsidRPr="0015310A" w:rsidRDefault="001B2303" w:rsidP="001B2303">
                <w:pPr>
                  <w:tabs>
                    <w:tab w:val="left" w:pos="1800"/>
                  </w:tabs>
                  <w:spacing w:line="276" w:lineRule="auto"/>
                  <w:ind w:left="1440"/>
                  <w:rPr>
                    <w:rFonts w:cstheme="minorHAnsi"/>
                    <w:color w:val="000000"/>
                    <w:sz w:val="20"/>
                    <w:szCs w:val="20"/>
                  </w:rPr>
                </w:pPr>
                <w:r w:rsidRPr="0015310A">
                  <w:rPr>
                    <w:rFonts w:ascii="Segoe UI Symbol" w:eastAsia="MS Gothic" w:hAnsi="Segoe UI Symbol" w:cs="Segoe UI Symbol"/>
                    <w:color w:val="000000"/>
                    <w:sz w:val="20"/>
                    <w:szCs w:val="20"/>
                  </w:rPr>
                  <w:t>☐</w:t>
                </w:r>
              </w:p>
            </w:tc>
          </w:sdtContent>
        </w:sdt>
        <w:tc>
          <w:tcPr>
            <w:tcW w:w="2521" w:type="dxa"/>
            <w:vAlign w:val="center"/>
          </w:tcPr>
          <w:p w14:paraId="269B20AC" w14:textId="77777777" w:rsidR="001B2303" w:rsidRPr="0015310A" w:rsidRDefault="001B2303" w:rsidP="001B2303">
            <w:pPr>
              <w:tabs>
                <w:tab w:val="left" w:pos="1800"/>
              </w:tabs>
              <w:spacing w:line="276" w:lineRule="auto"/>
              <w:ind w:left="442"/>
              <w:rPr>
                <w:rFonts w:cstheme="minorHAnsi"/>
                <w:color w:val="000000"/>
                <w:sz w:val="20"/>
                <w:szCs w:val="20"/>
              </w:rPr>
            </w:pPr>
            <w:r w:rsidRPr="0015310A">
              <w:rPr>
                <w:rFonts w:cstheme="minorHAnsi"/>
                <w:color w:val="000000"/>
                <w:sz w:val="20"/>
                <w:szCs w:val="20"/>
              </w:rPr>
              <w:t>Three Quarter Time (TQT)</w:t>
            </w:r>
          </w:p>
        </w:tc>
        <w:tc>
          <w:tcPr>
            <w:tcW w:w="2542" w:type="dxa"/>
            <w:vAlign w:val="center"/>
          </w:tcPr>
          <w:p w14:paraId="28412C9E" w14:textId="77777777" w:rsidR="001B2303" w:rsidRPr="0015310A" w:rsidRDefault="001B2303" w:rsidP="001B2303">
            <w:pPr>
              <w:tabs>
                <w:tab w:val="left" w:pos="989"/>
              </w:tabs>
              <w:spacing w:line="276" w:lineRule="auto"/>
              <w:ind w:left="629"/>
              <w:rPr>
                <w:rFonts w:cstheme="minorHAnsi"/>
                <w:color w:val="000000"/>
                <w:sz w:val="20"/>
                <w:szCs w:val="20"/>
              </w:rPr>
            </w:pPr>
            <w:r w:rsidRPr="0015310A">
              <w:rPr>
                <w:rFonts w:cstheme="minorHAnsi"/>
                <w:color w:val="000000"/>
                <w:sz w:val="20"/>
                <w:szCs w:val="20"/>
              </w:rPr>
              <w:t>1,200 hours</w:t>
            </w:r>
          </w:p>
        </w:tc>
      </w:tr>
      <w:tr w:rsidR="001B2303" w:rsidRPr="0015310A" w14:paraId="775F9951" w14:textId="77777777" w:rsidTr="001B2303">
        <w:trPr>
          <w:trHeight w:val="288"/>
        </w:trPr>
        <w:sdt>
          <w:sdtPr>
            <w:rPr>
              <w:rFonts w:cstheme="minorHAnsi"/>
              <w:color w:val="000000"/>
              <w:sz w:val="20"/>
              <w:szCs w:val="20"/>
            </w:rPr>
            <w:id w:val="507876966"/>
            <w14:checkbox>
              <w14:checked w14:val="0"/>
              <w14:checkedState w14:val="2612" w14:font="MS Gothic"/>
              <w14:uncheckedState w14:val="2610" w14:font="MS Gothic"/>
            </w14:checkbox>
          </w:sdtPr>
          <w:sdtEndPr/>
          <w:sdtContent>
            <w:tc>
              <w:tcPr>
                <w:tcW w:w="1928" w:type="dxa"/>
                <w:vAlign w:val="center"/>
              </w:tcPr>
              <w:p w14:paraId="70238BCB" w14:textId="77777777" w:rsidR="001B2303" w:rsidRPr="0015310A" w:rsidRDefault="001B2303" w:rsidP="001B2303">
                <w:pPr>
                  <w:tabs>
                    <w:tab w:val="left" w:pos="1800"/>
                  </w:tabs>
                  <w:spacing w:line="276" w:lineRule="auto"/>
                  <w:ind w:left="1440"/>
                  <w:rPr>
                    <w:rFonts w:cstheme="minorHAnsi"/>
                    <w:color w:val="000000"/>
                    <w:sz w:val="20"/>
                    <w:szCs w:val="20"/>
                  </w:rPr>
                </w:pPr>
                <w:r w:rsidRPr="0015310A">
                  <w:rPr>
                    <w:rFonts w:ascii="Segoe UI Symbol" w:eastAsia="MS Gothic" w:hAnsi="Segoe UI Symbol" w:cs="Segoe UI Symbol"/>
                    <w:color w:val="000000"/>
                    <w:sz w:val="20"/>
                    <w:szCs w:val="20"/>
                  </w:rPr>
                  <w:t>☐</w:t>
                </w:r>
              </w:p>
            </w:tc>
          </w:sdtContent>
        </w:sdt>
        <w:tc>
          <w:tcPr>
            <w:tcW w:w="2521" w:type="dxa"/>
            <w:vAlign w:val="center"/>
          </w:tcPr>
          <w:p w14:paraId="1EB6EFE5" w14:textId="77777777" w:rsidR="001B2303" w:rsidRPr="0015310A" w:rsidRDefault="001B2303" w:rsidP="001B2303">
            <w:pPr>
              <w:tabs>
                <w:tab w:val="left" w:pos="1800"/>
              </w:tabs>
              <w:spacing w:line="276" w:lineRule="auto"/>
              <w:ind w:left="442"/>
              <w:rPr>
                <w:rFonts w:cstheme="minorHAnsi"/>
                <w:color w:val="000000"/>
                <w:sz w:val="20"/>
                <w:szCs w:val="20"/>
              </w:rPr>
            </w:pPr>
            <w:r w:rsidRPr="0015310A">
              <w:rPr>
                <w:rFonts w:cstheme="minorHAnsi"/>
                <w:color w:val="000000"/>
                <w:sz w:val="20"/>
                <w:szCs w:val="20"/>
              </w:rPr>
              <w:t>Half Time (HT)</w:t>
            </w:r>
          </w:p>
        </w:tc>
        <w:tc>
          <w:tcPr>
            <w:tcW w:w="2542" w:type="dxa"/>
            <w:vAlign w:val="center"/>
          </w:tcPr>
          <w:p w14:paraId="6B1DF57C" w14:textId="77777777" w:rsidR="001B2303" w:rsidRPr="0015310A" w:rsidRDefault="001B2303" w:rsidP="001B2303">
            <w:pPr>
              <w:tabs>
                <w:tab w:val="left" w:pos="989"/>
              </w:tabs>
              <w:spacing w:line="276" w:lineRule="auto"/>
              <w:ind w:left="629"/>
              <w:rPr>
                <w:rFonts w:cstheme="minorHAnsi"/>
                <w:color w:val="000000"/>
                <w:sz w:val="20"/>
                <w:szCs w:val="20"/>
              </w:rPr>
            </w:pPr>
            <w:r w:rsidRPr="0015310A">
              <w:rPr>
                <w:rFonts w:cstheme="minorHAnsi"/>
                <w:color w:val="000000"/>
                <w:sz w:val="20"/>
                <w:szCs w:val="20"/>
              </w:rPr>
              <w:t>900 hours</w:t>
            </w:r>
          </w:p>
        </w:tc>
      </w:tr>
      <w:tr w:rsidR="001B2303" w:rsidRPr="0015310A" w14:paraId="70DAA0F7" w14:textId="77777777" w:rsidTr="001B2303">
        <w:trPr>
          <w:trHeight w:val="288"/>
        </w:trPr>
        <w:sdt>
          <w:sdtPr>
            <w:rPr>
              <w:rFonts w:cstheme="minorHAnsi"/>
              <w:color w:val="000000"/>
              <w:sz w:val="20"/>
              <w:szCs w:val="20"/>
            </w:rPr>
            <w:id w:val="818550690"/>
            <w14:checkbox>
              <w14:checked w14:val="0"/>
              <w14:checkedState w14:val="2612" w14:font="MS Gothic"/>
              <w14:uncheckedState w14:val="2610" w14:font="MS Gothic"/>
            </w14:checkbox>
          </w:sdtPr>
          <w:sdtEndPr/>
          <w:sdtContent>
            <w:tc>
              <w:tcPr>
                <w:tcW w:w="1928" w:type="dxa"/>
                <w:vAlign w:val="center"/>
              </w:tcPr>
              <w:p w14:paraId="2989C19F" w14:textId="77777777" w:rsidR="001B2303" w:rsidRPr="0015310A" w:rsidRDefault="001B2303" w:rsidP="001B2303">
                <w:pPr>
                  <w:tabs>
                    <w:tab w:val="left" w:pos="1800"/>
                  </w:tabs>
                  <w:spacing w:line="276" w:lineRule="auto"/>
                  <w:ind w:left="1440"/>
                  <w:rPr>
                    <w:rFonts w:cstheme="minorHAnsi"/>
                    <w:color w:val="000000"/>
                    <w:sz w:val="20"/>
                    <w:szCs w:val="20"/>
                  </w:rPr>
                </w:pPr>
                <w:r w:rsidRPr="0015310A">
                  <w:rPr>
                    <w:rFonts w:ascii="Segoe UI Symbol" w:eastAsia="MS Gothic" w:hAnsi="Segoe UI Symbol" w:cs="Segoe UI Symbol"/>
                    <w:color w:val="000000"/>
                    <w:sz w:val="20"/>
                    <w:szCs w:val="20"/>
                  </w:rPr>
                  <w:t>☐</w:t>
                </w:r>
              </w:p>
            </w:tc>
          </w:sdtContent>
        </w:sdt>
        <w:tc>
          <w:tcPr>
            <w:tcW w:w="2521" w:type="dxa"/>
            <w:vAlign w:val="center"/>
          </w:tcPr>
          <w:p w14:paraId="24D5BAB8" w14:textId="77777777" w:rsidR="001B2303" w:rsidRPr="0015310A" w:rsidRDefault="001B2303" w:rsidP="001B2303">
            <w:pPr>
              <w:tabs>
                <w:tab w:val="left" w:pos="1800"/>
              </w:tabs>
              <w:spacing w:line="276" w:lineRule="auto"/>
              <w:ind w:left="442"/>
              <w:rPr>
                <w:rFonts w:cstheme="minorHAnsi"/>
                <w:color w:val="000000"/>
                <w:sz w:val="20"/>
                <w:szCs w:val="20"/>
              </w:rPr>
            </w:pPr>
            <w:r w:rsidRPr="0015310A">
              <w:rPr>
                <w:rFonts w:cstheme="minorHAnsi"/>
                <w:color w:val="000000"/>
                <w:sz w:val="20"/>
                <w:szCs w:val="20"/>
              </w:rPr>
              <w:t>Reduced Half Time (RHT)</w:t>
            </w:r>
          </w:p>
        </w:tc>
        <w:tc>
          <w:tcPr>
            <w:tcW w:w="2542" w:type="dxa"/>
            <w:vAlign w:val="center"/>
          </w:tcPr>
          <w:p w14:paraId="3668E309" w14:textId="77777777" w:rsidR="001B2303" w:rsidRPr="0015310A" w:rsidRDefault="001B2303" w:rsidP="001B2303">
            <w:pPr>
              <w:tabs>
                <w:tab w:val="left" w:pos="989"/>
              </w:tabs>
              <w:spacing w:line="276" w:lineRule="auto"/>
              <w:ind w:left="629"/>
              <w:rPr>
                <w:rFonts w:cstheme="minorHAnsi"/>
                <w:color w:val="000000"/>
                <w:sz w:val="20"/>
                <w:szCs w:val="20"/>
              </w:rPr>
            </w:pPr>
            <w:r w:rsidRPr="0015310A">
              <w:rPr>
                <w:rFonts w:cstheme="minorHAnsi"/>
                <w:color w:val="000000"/>
                <w:sz w:val="20"/>
                <w:szCs w:val="20"/>
              </w:rPr>
              <w:t>675 hours</w:t>
            </w:r>
          </w:p>
        </w:tc>
      </w:tr>
      <w:tr w:rsidR="001B2303" w:rsidRPr="0015310A" w14:paraId="0623D08B" w14:textId="77777777" w:rsidTr="001B2303">
        <w:trPr>
          <w:trHeight w:val="288"/>
        </w:trPr>
        <w:sdt>
          <w:sdtPr>
            <w:rPr>
              <w:rFonts w:cstheme="minorHAnsi"/>
              <w:color w:val="000000"/>
              <w:sz w:val="20"/>
              <w:szCs w:val="20"/>
            </w:rPr>
            <w:id w:val="-489492431"/>
            <w14:checkbox>
              <w14:checked w14:val="0"/>
              <w14:checkedState w14:val="2612" w14:font="MS Gothic"/>
              <w14:uncheckedState w14:val="2610" w14:font="MS Gothic"/>
            </w14:checkbox>
          </w:sdtPr>
          <w:sdtEndPr/>
          <w:sdtContent>
            <w:tc>
              <w:tcPr>
                <w:tcW w:w="1928" w:type="dxa"/>
                <w:vAlign w:val="center"/>
              </w:tcPr>
              <w:p w14:paraId="0E5E15A0" w14:textId="77777777" w:rsidR="001B2303" w:rsidRPr="0015310A" w:rsidRDefault="001B2303" w:rsidP="001B2303">
                <w:pPr>
                  <w:tabs>
                    <w:tab w:val="left" w:pos="1800"/>
                  </w:tabs>
                  <w:spacing w:line="276" w:lineRule="auto"/>
                  <w:ind w:left="1440"/>
                  <w:rPr>
                    <w:rFonts w:cstheme="minorHAnsi"/>
                    <w:color w:val="000000"/>
                    <w:sz w:val="20"/>
                    <w:szCs w:val="20"/>
                  </w:rPr>
                </w:pPr>
                <w:r w:rsidRPr="0015310A">
                  <w:rPr>
                    <w:rFonts w:ascii="Segoe UI Symbol" w:eastAsia="MS Gothic" w:hAnsi="Segoe UI Symbol" w:cs="Segoe UI Symbol"/>
                    <w:color w:val="000000"/>
                    <w:sz w:val="20"/>
                    <w:szCs w:val="20"/>
                  </w:rPr>
                  <w:t>☐</w:t>
                </w:r>
              </w:p>
            </w:tc>
          </w:sdtContent>
        </w:sdt>
        <w:tc>
          <w:tcPr>
            <w:tcW w:w="2521" w:type="dxa"/>
            <w:vAlign w:val="center"/>
          </w:tcPr>
          <w:p w14:paraId="4A705232" w14:textId="77777777" w:rsidR="001B2303" w:rsidRPr="0015310A" w:rsidRDefault="001B2303" w:rsidP="001B2303">
            <w:pPr>
              <w:tabs>
                <w:tab w:val="left" w:pos="1800"/>
              </w:tabs>
              <w:spacing w:line="276" w:lineRule="auto"/>
              <w:ind w:left="442"/>
              <w:rPr>
                <w:rFonts w:cstheme="minorHAnsi"/>
                <w:color w:val="000000"/>
                <w:sz w:val="20"/>
                <w:szCs w:val="20"/>
              </w:rPr>
            </w:pPr>
            <w:r w:rsidRPr="0015310A">
              <w:rPr>
                <w:rFonts w:cstheme="minorHAnsi"/>
                <w:color w:val="000000"/>
                <w:sz w:val="20"/>
                <w:szCs w:val="20"/>
              </w:rPr>
              <w:t>Quarter Time (QT)</w:t>
            </w:r>
          </w:p>
        </w:tc>
        <w:tc>
          <w:tcPr>
            <w:tcW w:w="2542" w:type="dxa"/>
            <w:vAlign w:val="center"/>
          </w:tcPr>
          <w:p w14:paraId="520E3569" w14:textId="77777777" w:rsidR="001B2303" w:rsidRPr="0015310A" w:rsidRDefault="001B2303" w:rsidP="001B2303">
            <w:pPr>
              <w:tabs>
                <w:tab w:val="left" w:pos="989"/>
              </w:tabs>
              <w:spacing w:line="276" w:lineRule="auto"/>
              <w:ind w:left="629"/>
              <w:rPr>
                <w:rFonts w:cstheme="minorHAnsi"/>
                <w:color w:val="000000"/>
                <w:sz w:val="20"/>
                <w:szCs w:val="20"/>
              </w:rPr>
            </w:pPr>
            <w:r w:rsidRPr="0015310A">
              <w:rPr>
                <w:rFonts w:cstheme="minorHAnsi"/>
                <w:color w:val="000000"/>
                <w:sz w:val="20"/>
                <w:szCs w:val="20"/>
              </w:rPr>
              <w:t>450 hours</w:t>
            </w:r>
          </w:p>
        </w:tc>
      </w:tr>
      <w:tr w:rsidR="001B2303" w:rsidRPr="0015310A" w14:paraId="528DDCB3" w14:textId="77777777" w:rsidTr="001B2303">
        <w:trPr>
          <w:trHeight w:val="288"/>
        </w:trPr>
        <w:sdt>
          <w:sdtPr>
            <w:rPr>
              <w:rFonts w:cstheme="minorHAnsi"/>
              <w:color w:val="000000"/>
              <w:sz w:val="20"/>
              <w:szCs w:val="20"/>
            </w:rPr>
            <w:id w:val="-165484764"/>
            <w14:checkbox>
              <w14:checked w14:val="0"/>
              <w14:checkedState w14:val="2612" w14:font="MS Gothic"/>
              <w14:uncheckedState w14:val="2610" w14:font="MS Gothic"/>
            </w14:checkbox>
          </w:sdtPr>
          <w:sdtEndPr/>
          <w:sdtContent>
            <w:tc>
              <w:tcPr>
                <w:tcW w:w="1928" w:type="dxa"/>
                <w:vAlign w:val="center"/>
              </w:tcPr>
              <w:p w14:paraId="27041E58" w14:textId="77777777" w:rsidR="001B2303" w:rsidRPr="0015310A" w:rsidRDefault="001B2303" w:rsidP="001B2303">
                <w:pPr>
                  <w:tabs>
                    <w:tab w:val="left" w:pos="1800"/>
                  </w:tabs>
                  <w:spacing w:line="276" w:lineRule="auto"/>
                  <w:ind w:left="1440"/>
                  <w:rPr>
                    <w:rFonts w:cstheme="minorHAnsi"/>
                    <w:color w:val="000000"/>
                    <w:sz w:val="20"/>
                    <w:szCs w:val="20"/>
                  </w:rPr>
                </w:pPr>
                <w:r>
                  <w:rPr>
                    <w:rFonts w:ascii="MS Gothic" w:eastAsia="MS Gothic" w:hAnsi="MS Gothic" w:cstheme="minorHAnsi" w:hint="eastAsia"/>
                    <w:color w:val="000000"/>
                    <w:sz w:val="20"/>
                    <w:szCs w:val="20"/>
                  </w:rPr>
                  <w:t>☐</w:t>
                </w:r>
              </w:p>
            </w:tc>
          </w:sdtContent>
        </w:sdt>
        <w:tc>
          <w:tcPr>
            <w:tcW w:w="2521" w:type="dxa"/>
            <w:vAlign w:val="center"/>
          </w:tcPr>
          <w:p w14:paraId="640CD222" w14:textId="77777777" w:rsidR="001B2303" w:rsidRPr="0015310A" w:rsidRDefault="001B2303" w:rsidP="001B2303">
            <w:pPr>
              <w:tabs>
                <w:tab w:val="left" w:pos="1800"/>
              </w:tabs>
              <w:spacing w:line="276" w:lineRule="auto"/>
              <w:ind w:left="442"/>
              <w:rPr>
                <w:rFonts w:cstheme="minorHAnsi"/>
                <w:color w:val="000000"/>
                <w:sz w:val="20"/>
                <w:szCs w:val="20"/>
              </w:rPr>
            </w:pPr>
            <w:r w:rsidRPr="0015310A">
              <w:rPr>
                <w:rFonts w:cstheme="minorHAnsi"/>
                <w:color w:val="000000"/>
                <w:sz w:val="20"/>
                <w:szCs w:val="20"/>
              </w:rPr>
              <w:t>Minimum Time (MT)</w:t>
            </w:r>
          </w:p>
        </w:tc>
        <w:tc>
          <w:tcPr>
            <w:tcW w:w="2542" w:type="dxa"/>
            <w:vAlign w:val="center"/>
          </w:tcPr>
          <w:p w14:paraId="5AE65D15" w14:textId="77777777" w:rsidR="001B2303" w:rsidRPr="0015310A" w:rsidRDefault="001B2303" w:rsidP="001B2303">
            <w:pPr>
              <w:tabs>
                <w:tab w:val="left" w:pos="989"/>
              </w:tabs>
              <w:spacing w:line="276" w:lineRule="auto"/>
              <w:ind w:left="629"/>
              <w:rPr>
                <w:rFonts w:cstheme="minorHAnsi"/>
                <w:color w:val="000000"/>
                <w:sz w:val="20"/>
                <w:szCs w:val="20"/>
              </w:rPr>
            </w:pPr>
            <w:r w:rsidRPr="0015310A">
              <w:rPr>
                <w:rFonts w:cstheme="minorHAnsi"/>
                <w:color w:val="000000"/>
                <w:sz w:val="20"/>
                <w:szCs w:val="20"/>
              </w:rPr>
              <w:t>300 hours</w:t>
            </w:r>
          </w:p>
        </w:tc>
      </w:tr>
    </w:tbl>
    <w:p w14:paraId="27589259" w14:textId="77777777" w:rsidR="001B2303" w:rsidRPr="001E7609" w:rsidRDefault="001B2303" w:rsidP="001B2303">
      <w:pPr>
        <w:tabs>
          <w:tab w:val="left" w:pos="1800"/>
        </w:tabs>
        <w:rPr>
          <w:rFonts w:cstheme="minorHAnsi"/>
          <w:sz w:val="20"/>
          <w:szCs w:val="20"/>
        </w:rPr>
      </w:pPr>
    </w:p>
    <w:p w14:paraId="0BF33993" w14:textId="77777777" w:rsidR="001B2303" w:rsidRPr="0015310A" w:rsidRDefault="001B2303" w:rsidP="001B2303">
      <w:pPr>
        <w:tabs>
          <w:tab w:val="left" w:pos="1800"/>
        </w:tabs>
        <w:ind w:left="1440"/>
        <w:rPr>
          <w:rFonts w:cstheme="minorHAnsi"/>
          <w:sz w:val="20"/>
          <w:szCs w:val="20"/>
        </w:rPr>
      </w:pPr>
    </w:p>
    <w:p w14:paraId="0CF47CB2" w14:textId="77777777" w:rsidR="001B2303" w:rsidRPr="0015310A" w:rsidRDefault="001B2303" w:rsidP="001B2303">
      <w:pPr>
        <w:tabs>
          <w:tab w:val="left" w:pos="1800"/>
        </w:tabs>
        <w:ind w:left="1440"/>
        <w:rPr>
          <w:rFonts w:cstheme="minorHAnsi"/>
          <w:sz w:val="20"/>
          <w:szCs w:val="20"/>
        </w:rPr>
      </w:pPr>
    </w:p>
    <w:p w14:paraId="1A60664C" w14:textId="77777777" w:rsidR="001B2303" w:rsidRPr="0015310A" w:rsidRDefault="001B2303" w:rsidP="001B2303">
      <w:pPr>
        <w:pStyle w:val="ListParagraph"/>
        <w:tabs>
          <w:tab w:val="left" w:pos="1800"/>
        </w:tabs>
        <w:ind w:left="1440"/>
        <w:rPr>
          <w:rFonts w:cstheme="minorHAnsi"/>
          <w:sz w:val="20"/>
          <w:szCs w:val="20"/>
        </w:rPr>
      </w:pPr>
    </w:p>
    <w:p w14:paraId="7F413CD5" w14:textId="77777777" w:rsidR="001B2303" w:rsidRPr="0015310A" w:rsidRDefault="001B2303" w:rsidP="001B2303">
      <w:pPr>
        <w:pStyle w:val="ListParagraph"/>
        <w:tabs>
          <w:tab w:val="left" w:pos="1800"/>
        </w:tabs>
        <w:ind w:left="1440"/>
        <w:rPr>
          <w:rFonts w:cstheme="minorHAnsi"/>
          <w:sz w:val="20"/>
          <w:szCs w:val="20"/>
        </w:rPr>
      </w:pPr>
    </w:p>
    <w:p w14:paraId="04C7C5AC" w14:textId="77777777" w:rsidR="001B2303" w:rsidRPr="0015310A" w:rsidRDefault="001B2303" w:rsidP="001B2303">
      <w:pPr>
        <w:pStyle w:val="ListParagraph"/>
        <w:tabs>
          <w:tab w:val="left" w:pos="1800"/>
        </w:tabs>
        <w:ind w:left="1440"/>
        <w:rPr>
          <w:rFonts w:cstheme="minorHAnsi"/>
          <w:sz w:val="20"/>
          <w:szCs w:val="20"/>
        </w:rPr>
      </w:pPr>
    </w:p>
    <w:p w14:paraId="7EF7088F" w14:textId="77777777" w:rsidR="001B2303" w:rsidRPr="0015310A" w:rsidRDefault="001B2303" w:rsidP="001B2303">
      <w:pPr>
        <w:pStyle w:val="ListParagraph"/>
        <w:tabs>
          <w:tab w:val="left" w:pos="1800"/>
        </w:tabs>
        <w:ind w:left="1440"/>
        <w:rPr>
          <w:rFonts w:cstheme="minorHAnsi"/>
          <w:sz w:val="20"/>
          <w:szCs w:val="20"/>
        </w:rPr>
      </w:pPr>
    </w:p>
    <w:p w14:paraId="6610552D" w14:textId="77777777" w:rsidR="001B2303" w:rsidRPr="0015310A" w:rsidRDefault="001B2303" w:rsidP="001B2303">
      <w:pPr>
        <w:pStyle w:val="ListParagraph"/>
        <w:tabs>
          <w:tab w:val="left" w:pos="1800"/>
        </w:tabs>
        <w:ind w:left="1440"/>
        <w:rPr>
          <w:rFonts w:cstheme="minorHAnsi"/>
          <w:sz w:val="20"/>
          <w:szCs w:val="20"/>
        </w:rPr>
      </w:pPr>
    </w:p>
    <w:p w14:paraId="1BA089AC" w14:textId="77777777" w:rsidR="001B2303" w:rsidRPr="0015310A" w:rsidRDefault="001B2303" w:rsidP="001B2303">
      <w:pPr>
        <w:pStyle w:val="ListParagraph"/>
        <w:tabs>
          <w:tab w:val="left" w:pos="1800"/>
        </w:tabs>
        <w:ind w:left="1440"/>
        <w:rPr>
          <w:rFonts w:cstheme="minorHAnsi"/>
          <w:sz w:val="20"/>
          <w:szCs w:val="20"/>
        </w:rPr>
      </w:pPr>
    </w:p>
    <w:p w14:paraId="78CE5BA8" w14:textId="77777777" w:rsidR="001B2303" w:rsidRPr="0015310A" w:rsidRDefault="001B2303" w:rsidP="001B2303">
      <w:pPr>
        <w:pStyle w:val="ListParagraph"/>
        <w:tabs>
          <w:tab w:val="left" w:pos="1800"/>
        </w:tabs>
        <w:ind w:left="1440"/>
        <w:rPr>
          <w:rFonts w:cstheme="minorHAnsi"/>
          <w:sz w:val="20"/>
          <w:szCs w:val="20"/>
        </w:rPr>
      </w:pPr>
    </w:p>
    <w:p w14:paraId="1F9F2382" w14:textId="77777777" w:rsidR="001B2303" w:rsidRPr="0015310A" w:rsidRDefault="001B2303" w:rsidP="001B2303">
      <w:pPr>
        <w:pStyle w:val="ListParagraph"/>
        <w:tabs>
          <w:tab w:val="left" w:pos="1800"/>
        </w:tabs>
        <w:ind w:left="1440"/>
        <w:rPr>
          <w:rFonts w:cstheme="minorHAnsi"/>
          <w:sz w:val="20"/>
          <w:szCs w:val="20"/>
        </w:rPr>
      </w:pPr>
    </w:p>
    <w:p w14:paraId="37220639" w14:textId="77777777" w:rsidR="001B2303" w:rsidRPr="0015310A" w:rsidRDefault="001B2303" w:rsidP="001B2303">
      <w:pPr>
        <w:pStyle w:val="ListParagraph"/>
        <w:tabs>
          <w:tab w:val="left" w:pos="1800"/>
        </w:tabs>
        <w:ind w:left="1440"/>
        <w:rPr>
          <w:rFonts w:cstheme="minorHAnsi"/>
          <w:sz w:val="20"/>
          <w:szCs w:val="20"/>
        </w:rPr>
      </w:pPr>
    </w:p>
    <w:p w14:paraId="2F5583F0" w14:textId="77777777" w:rsidR="001B2303" w:rsidRPr="0015310A" w:rsidRDefault="001B2303" w:rsidP="001B2303">
      <w:pPr>
        <w:pStyle w:val="ListParagraph"/>
        <w:tabs>
          <w:tab w:val="left" w:pos="1800"/>
        </w:tabs>
        <w:ind w:left="1440"/>
        <w:rPr>
          <w:rFonts w:cstheme="minorHAnsi"/>
          <w:sz w:val="20"/>
          <w:szCs w:val="20"/>
        </w:rPr>
      </w:pPr>
    </w:p>
    <w:p w14:paraId="7EB34FBF" w14:textId="77777777" w:rsidR="001B2303" w:rsidRDefault="001B2303" w:rsidP="001B2303">
      <w:pPr>
        <w:pStyle w:val="ListParagraph"/>
        <w:tabs>
          <w:tab w:val="left" w:pos="1890"/>
        </w:tabs>
        <w:ind w:left="1170"/>
        <w:rPr>
          <w:rFonts w:cstheme="minorHAnsi"/>
          <w:sz w:val="20"/>
          <w:szCs w:val="20"/>
        </w:rPr>
      </w:pPr>
    </w:p>
    <w:p w14:paraId="4007501E" w14:textId="77777777" w:rsidR="001B2303" w:rsidRPr="004F29C4" w:rsidRDefault="001B2303" w:rsidP="006A2F57">
      <w:pPr>
        <w:pStyle w:val="ListParagraph"/>
        <w:numPr>
          <w:ilvl w:val="1"/>
          <w:numId w:val="123"/>
        </w:numPr>
        <w:tabs>
          <w:tab w:val="left" w:pos="1890"/>
        </w:tabs>
        <w:spacing w:after="200" w:line="360" w:lineRule="auto"/>
        <w:ind w:left="1170" w:hanging="720"/>
        <w:rPr>
          <w:rFonts w:cstheme="minorHAnsi"/>
          <w:sz w:val="20"/>
          <w:szCs w:val="20"/>
        </w:rPr>
      </w:pPr>
      <w:r w:rsidRPr="004F29C4">
        <w:rPr>
          <w:rFonts w:cstheme="minorHAnsi"/>
          <w:sz w:val="20"/>
          <w:szCs w:val="20"/>
        </w:rPr>
        <w:t xml:space="preserve">Of the </w:t>
      </w:r>
      <w:sdt>
        <w:sdtPr>
          <w:id w:val="-2039654088"/>
          <w:placeholder>
            <w:docPart w:val="149F6528FB8641C099768A1C152FDF8C"/>
          </w:placeholder>
          <w:showingPlcHdr/>
          <w:text/>
        </w:sdtPr>
        <w:sdtEndPr/>
        <w:sdtContent>
          <w:r w:rsidRPr="0015310A">
            <w:rPr>
              <w:rStyle w:val="PlaceholderText"/>
              <w:rFonts w:cstheme="minorHAnsi"/>
              <w:sz w:val="20"/>
              <w:szCs w:val="20"/>
              <w:highlight w:val="yellow"/>
            </w:rPr>
            <w:t>&lt;&lt;Insert Total #&gt;&gt;</w:t>
          </w:r>
        </w:sdtContent>
      </w:sdt>
      <w:r w:rsidRPr="004F29C4">
        <w:rPr>
          <w:rFonts w:cstheme="minorHAnsi"/>
          <w:sz w:val="20"/>
          <w:szCs w:val="20"/>
        </w:rPr>
        <w:t xml:space="preserve"> hours, a maximum of 10% (</w:t>
      </w:r>
      <w:sdt>
        <w:sdtPr>
          <w:id w:val="-1669554922"/>
          <w:placeholder>
            <w:docPart w:val="74AD9B71BEB54BEC81D5EA38689A985C"/>
          </w:placeholder>
          <w:showingPlcHdr/>
          <w:text/>
        </w:sdtPr>
        <w:sdtEndPr/>
        <w:sdtContent>
          <w:r w:rsidRPr="004F29C4">
            <w:rPr>
              <w:rStyle w:val="PlaceholderText"/>
              <w:rFonts w:cstheme="minorHAnsi"/>
              <w:sz w:val="20"/>
              <w:szCs w:val="20"/>
              <w:highlight w:val="yellow"/>
            </w:rPr>
            <w:t>&lt;&lt;Insert #&gt;&gt;</w:t>
          </w:r>
        </w:sdtContent>
      </w:sdt>
      <w:r w:rsidRPr="004F29C4">
        <w:rPr>
          <w:rFonts w:cstheme="minorHAnsi"/>
          <w:sz w:val="20"/>
          <w:szCs w:val="20"/>
        </w:rPr>
        <w:t xml:space="preserve"> hours) may be spent on fundraising, and a maximum of 20% (</w:t>
      </w:r>
      <w:sdt>
        <w:sdtPr>
          <w:id w:val="2050720592"/>
          <w:placeholder>
            <w:docPart w:val="A7402BB2BAA14ECB98DE1D5C7D72B8B4"/>
          </w:placeholder>
          <w:showingPlcHdr/>
          <w:text/>
        </w:sdtPr>
        <w:sdtEndPr/>
        <w:sdtContent>
          <w:r w:rsidRPr="004F29C4">
            <w:rPr>
              <w:rStyle w:val="PlaceholderText"/>
              <w:rFonts w:cstheme="minorHAnsi"/>
              <w:sz w:val="20"/>
              <w:szCs w:val="20"/>
              <w:highlight w:val="yellow"/>
            </w:rPr>
            <w:t>&lt;&lt;Insert #&gt;&gt;</w:t>
          </w:r>
        </w:sdtContent>
      </w:sdt>
      <w:r w:rsidRPr="004F29C4">
        <w:rPr>
          <w:rFonts w:cstheme="minorHAnsi"/>
          <w:sz w:val="20"/>
          <w:szCs w:val="20"/>
        </w:rPr>
        <w:t xml:space="preserve"> hours) will be spent on training/education activities.</w:t>
      </w:r>
    </w:p>
    <w:p w14:paraId="739960F1" w14:textId="77777777" w:rsidR="001B2303" w:rsidRDefault="001B2303" w:rsidP="006A2F57">
      <w:pPr>
        <w:pStyle w:val="ListParagraph"/>
        <w:numPr>
          <w:ilvl w:val="1"/>
          <w:numId w:val="123"/>
        </w:numPr>
        <w:tabs>
          <w:tab w:val="left" w:pos="1890"/>
        </w:tabs>
        <w:spacing w:after="200" w:line="360" w:lineRule="auto"/>
        <w:ind w:left="1170" w:hanging="720"/>
        <w:rPr>
          <w:rFonts w:cstheme="minorHAnsi"/>
          <w:sz w:val="20"/>
          <w:szCs w:val="20"/>
        </w:rPr>
      </w:pPr>
      <w:r w:rsidRPr="004F29C4">
        <w:rPr>
          <w:rFonts w:cstheme="minorHAnsi"/>
          <w:sz w:val="20"/>
          <w:szCs w:val="20"/>
        </w:rPr>
        <w:t xml:space="preserve">The Member understands that to successfully complete the term of service (as defined by the Program and consistent with regulations of the Corporation for National and Community Service (CNCS) and to be eligible for the education award, the Member must satisfactorily complete the duration of their service as noted in paragraph (a) of this section, and all the hours of service as noted in paragraph (b) of this section. </w:t>
      </w:r>
      <w:r w:rsidRPr="004F29C4">
        <w:rPr>
          <w:rFonts w:cstheme="minorHAnsi"/>
          <w:sz w:val="20"/>
          <w:szCs w:val="20"/>
          <w:highlight w:val="lightGray"/>
        </w:rPr>
        <w:t>The program may want to expand on specific program requirements for successful completion here. (i.e. required training, meeting attendance, etc.)</w:t>
      </w:r>
    </w:p>
    <w:p w14:paraId="5E28F9C8" w14:textId="77777777" w:rsidR="001B2303" w:rsidRPr="004F29C4" w:rsidRDefault="001B2303" w:rsidP="001B2303">
      <w:pPr>
        <w:pStyle w:val="ListParagraph"/>
        <w:tabs>
          <w:tab w:val="left" w:pos="1890"/>
        </w:tabs>
        <w:spacing w:line="360" w:lineRule="auto"/>
        <w:ind w:left="1170"/>
        <w:rPr>
          <w:rFonts w:cstheme="minorHAnsi"/>
          <w:sz w:val="20"/>
          <w:szCs w:val="20"/>
        </w:rPr>
      </w:pPr>
    </w:p>
    <w:p w14:paraId="65034DCA" w14:textId="77777777" w:rsidR="001B2303" w:rsidRPr="00E451E0" w:rsidRDefault="001B2303" w:rsidP="006A2F57">
      <w:pPr>
        <w:pStyle w:val="ListParagraph"/>
        <w:numPr>
          <w:ilvl w:val="1"/>
          <w:numId w:val="123"/>
        </w:numPr>
        <w:tabs>
          <w:tab w:val="left" w:pos="1890"/>
        </w:tabs>
        <w:spacing w:line="360" w:lineRule="auto"/>
        <w:ind w:left="1170" w:hanging="720"/>
        <w:rPr>
          <w:rFonts w:cstheme="minorHAnsi"/>
          <w:sz w:val="20"/>
          <w:szCs w:val="20"/>
        </w:rPr>
      </w:pPr>
      <w:r w:rsidRPr="00E451E0">
        <w:rPr>
          <w:rFonts w:cstheme="minorHAnsi"/>
          <w:sz w:val="20"/>
          <w:szCs w:val="20"/>
        </w:rPr>
        <w:t>The Member understands that to be eligible to serve a subsequent term of service in AmeriCorps, VISTA or AmeriCorps NCCC, the Member must receive satisfactory performance reviews for any previous term of service The member’s eligibility for subsequent term of service with this program will be based on at least a mid-term and end-of-term evaluation of the member’s performance focusing on factors such as whether the member has:</w:t>
      </w:r>
    </w:p>
    <w:p w14:paraId="4ACC19F2" w14:textId="77777777" w:rsidR="001B2303" w:rsidRPr="0015310A" w:rsidRDefault="001B2303" w:rsidP="006A2F57">
      <w:pPr>
        <w:pStyle w:val="ListParagraph"/>
        <w:numPr>
          <w:ilvl w:val="2"/>
          <w:numId w:val="123"/>
        </w:numPr>
        <w:tabs>
          <w:tab w:val="left" w:pos="1800"/>
        </w:tabs>
        <w:spacing w:after="200" w:line="360" w:lineRule="auto"/>
        <w:rPr>
          <w:rFonts w:cstheme="minorHAnsi"/>
          <w:sz w:val="20"/>
          <w:szCs w:val="20"/>
        </w:rPr>
      </w:pPr>
      <w:commentRangeStart w:id="153"/>
      <w:r w:rsidRPr="0015310A">
        <w:rPr>
          <w:rFonts w:cstheme="minorHAnsi"/>
          <w:sz w:val="20"/>
          <w:szCs w:val="20"/>
        </w:rPr>
        <w:t>Satisfactorily complete assignments, tasks, and projects</w:t>
      </w:r>
    </w:p>
    <w:p w14:paraId="130C3168" w14:textId="77777777" w:rsidR="001B2303" w:rsidRPr="005A4C87" w:rsidRDefault="001B2303" w:rsidP="006A2F57">
      <w:pPr>
        <w:pStyle w:val="ListParagraph"/>
        <w:numPr>
          <w:ilvl w:val="2"/>
          <w:numId w:val="123"/>
        </w:numPr>
        <w:tabs>
          <w:tab w:val="left" w:pos="1800"/>
        </w:tabs>
        <w:spacing w:after="200" w:line="360" w:lineRule="auto"/>
        <w:rPr>
          <w:rFonts w:cstheme="minorHAnsi"/>
          <w:sz w:val="20"/>
          <w:szCs w:val="20"/>
        </w:rPr>
      </w:pPr>
      <w:r w:rsidRPr="005A4C87">
        <w:rPr>
          <w:rFonts w:cstheme="minorHAnsi"/>
          <w:sz w:val="20"/>
          <w:szCs w:val="20"/>
        </w:rPr>
        <w:t xml:space="preserve">Met any other criteria that are clearly communicated both orally and in writing at the beginning of the term of service. </w:t>
      </w:r>
      <w:commentRangeEnd w:id="153"/>
      <w:r w:rsidRPr="0015310A">
        <w:rPr>
          <w:rStyle w:val="CommentReference"/>
          <w:rFonts w:cstheme="minorHAnsi"/>
          <w:sz w:val="20"/>
          <w:szCs w:val="20"/>
        </w:rPr>
        <w:commentReference w:id="153"/>
      </w:r>
    </w:p>
    <w:p w14:paraId="55D02A1D" w14:textId="77777777" w:rsidR="001B2303" w:rsidRPr="00E451E0" w:rsidRDefault="001B2303" w:rsidP="006A2F57">
      <w:pPr>
        <w:pStyle w:val="ListParagraph"/>
        <w:numPr>
          <w:ilvl w:val="2"/>
          <w:numId w:val="123"/>
        </w:numPr>
        <w:tabs>
          <w:tab w:val="left" w:pos="1800"/>
        </w:tabs>
        <w:spacing w:after="200" w:line="360" w:lineRule="auto"/>
        <w:rPr>
          <w:rFonts w:cstheme="minorHAnsi"/>
          <w:sz w:val="20"/>
          <w:szCs w:val="20"/>
        </w:rPr>
      </w:pPr>
      <w:r w:rsidRPr="00E451E0">
        <w:rPr>
          <w:rFonts w:cstheme="minorHAnsi"/>
          <w:sz w:val="20"/>
          <w:szCs w:val="20"/>
        </w:rPr>
        <w:t xml:space="preserve">The Member understands, however, that mere eligibility for an additional term of service does not guarantee selection or placement. </w:t>
      </w:r>
    </w:p>
    <w:p w14:paraId="62C65DB8" w14:textId="77777777" w:rsidR="001B2303" w:rsidRDefault="001B2303" w:rsidP="006A2F57">
      <w:pPr>
        <w:pStyle w:val="Heading2"/>
        <w:keepNext w:val="0"/>
        <w:keepLines w:val="0"/>
        <w:numPr>
          <w:ilvl w:val="0"/>
          <w:numId w:val="123"/>
        </w:numPr>
        <w:spacing w:before="100" w:beforeAutospacing="1" w:after="100" w:afterAutospacing="1" w:line="360" w:lineRule="auto"/>
        <w:ind w:left="540"/>
        <w:rPr>
          <w:rFonts w:asciiTheme="minorHAnsi" w:hAnsiTheme="minorHAnsi" w:cstheme="minorHAnsi"/>
          <w:b/>
          <w:bCs/>
          <w:sz w:val="20"/>
          <w:szCs w:val="20"/>
        </w:rPr>
      </w:pPr>
      <w:r w:rsidRPr="007475D9">
        <w:rPr>
          <w:rFonts w:asciiTheme="minorHAnsi" w:hAnsiTheme="minorHAnsi" w:cstheme="minorHAnsi"/>
          <w:sz w:val="20"/>
          <w:szCs w:val="20"/>
        </w:rPr>
        <w:t>benefits   the member will receive from the program the following benefits</w:t>
      </w:r>
      <w:r>
        <w:rPr>
          <w:rFonts w:asciiTheme="minorHAnsi" w:hAnsiTheme="minorHAnsi" w:cstheme="minorHAnsi"/>
          <w:sz w:val="20"/>
          <w:szCs w:val="20"/>
        </w:rPr>
        <w:t xml:space="preserve"> </w:t>
      </w:r>
    </w:p>
    <w:p w14:paraId="6F06409F" w14:textId="77777777" w:rsidR="001B2303" w:rsidRPr="00E451E0" w:rsidRDefault="001B2303" w:rsidP="006A2F57">
      <w:pPr>
        <w:pStyle w:val="ListParagraph"/>
        <w:numPr>
          <w:ilvl w:val="1"/>
          <w:numId w:val="123"/>
        </w:numPr>
        <w:tabs>
          <w:tab w:val="left" w:pos="1080"/>
          <w:tab w:val="left" w:pos="1170"/>
        </w:tabs>
        <w:spacing w:after="200" w:line="360" w:lineRule="auto"/>
        <w:ind w:left="1170" w:hanging="630"/>
        <w:rPr>
          <w:rFonts w:cstheme="minorHAnsi"/>
          <w:sz w:val="20"/>
          <w:szCs w:val="20"/>
        </w:rPr>
      </w:pPr>
      <w:r w:rsidRPr="00E451E0">
        <w:rPr>
          <w:rFonts w:cstheme="minorHAnsi"/>
          <w:b/>
          <w:smallCaps/>
          <w:sz w:val="20"/>
          <w:szCs w:val="20"/>
        </w:rPr>
        <w:t>Living Allowance</w:t>
      </w:r>
      <w:r>
        <w:rPr>
          <w:rFonts w:cstheme="minorHAnsi"/>
          <w:b/>
          <w:smallCaps/>
          <w:sz w:val="20"/>
          <w:szCs w:val="20"/>
        </w:rPr>
        <w:t xml:space="preserve"> </w:t>
      </w:r>
      <w:r w:rsidRPr="00E451E0">
        <w:rPr>
          <w:rFonts w:cstheme="minorHAnsi"/>
          <w:sz w:val="20"/>
          <w:szCs w:val="20"/>
        </w:rPr>
        <w:t xml:space="preserve"> The </w:t>
      </w:r>
      <w:bookmarkStart w:id="154" w:name="_Hlk41402006"/>
      <w:r w:rsidRPr="00E451E0">
        <w:rPr>
          <w:rFonts w:cstheme="minorHAnsi"/>
          <w:sz w:val="20"/>
          <w:szCs w:val="20"/>
        </w:rPr>
        <w:t xml:space="preserve">living allowance </w:t>
      </w:r>
      <w:bookmarkEnd w:id="154"/>
      <w:r w:rsidRPr="00E451E0">
        <w:rPr>
          <w:rFonts w:cstheme="minorHAnsi"/>
          <w:sz w:val="20"/>
          <w:szCs w:val="20"/>
        </w:rPr>
        <w:t>is designed to help Members meet the necessary living</w:t>
      </w:r>
      <w:r>
        <w:rPr>
          <w:rFonts w:cstheme="minorHAnsi"/>
          <w:sz w:val="20"/>
          <w:szCs w:val="20"/>
        </w:rPr>
        <w:t xml:space="preserve"> </w:t>
      </w:r>
      <w:r w:rsidRPr="00E451E0">
        <w:rPr>
          <w:rFonts w:cstheme="minorHAnsi"/>
          <w:sz w:val="20"/>
          <w:szCs w:val="20"/>
        </w:rPr>
        <w:t xml:space="preserve">expenses incurred while participating in the AmeriCorps program. </w:t>
      </w:r>
      <w:commentRangeStart w:id="155"/>
      <w:r w:rsidRPr="00E451E0">
        <w:rPr>
          <w:rFonts w:cstheme="minorHAnsi"/>
          <w:sz w:val="20"/>
          <w:szCs w:val="20"/>
        </w:rPr>
        <w:t xml:space="preserve">Programs do not pay </w:t>
      </w:r>
      <w:commentRangeEnd w:id="155"/>
      <w:r w:rsidRPr="0015310A">
        <w:rPr>
          <w:rStyle w:val="CommentReference"/>
          <w:rFonts w:cstheme="minorHAnsi"/>
          <w:sz w:val="20"/>
          <w:szCs w:val="20"/>
        </w:rPr>
        <w:commentReference w:id="155"/>
      </w:r>
      <w:r w:rsidRPr="00E451E0">
        <w:rPr>
          <w:rFonts w:cstheme="minorHAnsi"/>
          <w:sz w:val="20"/>
          <w:szCs w:val="20"/>
        </w:rPr>
        <w:t>a living allowance on an hourly basis. It is not a wage and should not fluctuate based on the number of hours the Member serves in a given time period. Programs</w:t>
      </w:r>
      <w:commentRangeStart w:id="156"/>
      <w:r w:rsidRPr="00E451E0">
        <w:rPr>
          <w:rFonts w:cstheme="minorHAnsi"/>
          <w:sz w:val="20"/>
          <w:szCs w:val="20"/>
        </w:rPr>
        <w:t xml:space="preserve"> </w:t>
      </w:r>
      <w:commentRangeEnd w:id="156"/>
      <w:r w:rsidRPr="0015310A">
        <w:rPr>
          <w:rStyle w:val="CommentReference"/>
          <w:rFonts w:cstheme="minorHAnsi"/>
          <w:sz w:val="20"/>
          <w:szCs w:val="20"/>
        </w:rPr>
        <w:commentReference w:id="156"/>
      </w:r>
      <w:r w:rsidRPr="00E451E0">
        <w:rPr>
          <w:rFonts w:cstheme="minorHAnsi"/>
          <w:sz w:val="20"/>
          <w:szCs w:val="20"/>
        </w:rPr>
        <w:t xml:space="preserve">pay the living allowance in increments, such as weekly, biweekly, or monthly. </w:t>
      </w:r>
    </w:p>
    <w:p w14:paraId="5DE9F95D" w14:textId="77777777" w:rsidR="001B2303" w:rsidRPr="0015310A" w:rsidRDefault="001B2303" w:rsidP="006A2F57">
      <w:pPr>
        <w:pStyle w:val="ListParagraph"/>
        <w:numPr>
          <w:ilvl w:val="1"/>
          <w:numId w:val="123"/>
        </w:numPr>
        <w:spacing w:after="200" w:line="360" w:lineRule="auto"/>
        <w:ind w:left="900"/>
        <w:rPr>
          <w:rFonts w:cstheme="minorHAnsi"/>
          <w:sz w:val="20"/>
          <w:szCs w:val="20"/>
        </w:rPr>
      </w:pPr>
      <w:r>
        <w:rPr>
          <w:rFonts w:cstheme="minorHAnsi"/>
          <w:sz w:val="20"/>
          <w:szCs w:val="20"/>
        </w:rPr>
        <w:t xml:space="preserve">      </w:t>
      </w:r>
      <w:r w:rsidRPr="0015310A">
        <w:rPr>
          <w:rFonts w:cstheme="minorHAnsi"/>
          <w:sz w:val="20"/>
          <w:szCs w:val="20"/>
        </w:rPr>
        <w:t>A living allowance up to $</w:t>
      </w:r>
      <w:sdt>
        <w:sdtPr>
          <w:rPr>
            <w:rFonts w:cstheme="minorHAnsi"/>
            <w:sz w:val="20"/>
            <w:szCs w:val="20"/>
          </w:rPr>
          <w:id w:val="842821484"/>
          <w:placeholder>
            <w:docPart w:val="75FB5929DB454D45AD4458DB24E30B49"/>
          </w:placeholder>
          <w:showingPlcHdr/>
          <w:text/>
        </w:sdtPr>
        <w:sdtEndPr/>
        <w:sdtContent>
          <w:r w:rsidRPr="0015310A">
            <w:rPr>
              <w:rStyle w:val="PlaceholderText"/>
              <w:rFonts w:cstheme="minorHAnsi"/>
              <w:sz w:val="20"/>
              <w:szCs w:val="20"/>
              <w:highlight w:val="yellow"/>
            </w:rPr>
            <w:t>&lt;&lt;Insert Total Living Allowance Amount&gt;&gt;</w:t>
          </w:r>
        </w:sdtContent>
      </w:sdt>
      <w:r w:rsidRPr="0015310A">
        <w:rPr>
          <w:rFonts w:cstheme="minorHAnsi"/>
          <w:sz w:val="20"/>
          <w:szCs w:val="20"/>
        </w:rPr>
        <w:t>.</w:t>
      </w:r>
    </w:p>
    <w:p w14:paraId="74104A4F" w14:textId="77777777" w:rsidR="001B2303" w:rsidRPr="0015310A" w:rsidRDefault="001B2303" w:rsidP="006A2F57">
      <w:pPr>
        <w:pStyle w:val="ListParagraph"/>
        <w:numPr>
          <w:ilvl w:val="2"/>
          <w:numId w:val="123"/>
        </w:numPr>
        <w:spacing w:after="200" w:line="360" w:lineRule="auto"/>
        <w:ind w:left="1620" w:firstLine="0"/>
        <w:rPr>
          <w:rFonts w:cstheme="minorHAnsi"/>
          <w:sz w:val="20"/>
          <w:szCs w:val="20"/>
        </w:rPr>
      </w:pPr>
      <w:r w:rsidRPr="0015310A">
        <w:rPr>
          <w:rFonts w:cstheme="minorHAnsi"/>
          <w:sz w:val="20"/>
          <w:szCs w:val="20"/>
        </w:rPr>
        <w:t xml:space="preserve">The living allowance is taxable, and the AmeriCorps program is required to deduce FICA and Income Taxes directly from the living allowance. </w:t>
      </w:r>
    </w:p>
    <w:p w14:paraId="2FFFBDA0" w14:textId="77777777" w:rsidR="001B2303" w:rsidRPr="0015310A" w:rsidRDefault="001B2303" w:rsidP="006A2F57">
      <w:pPr>
        <w:pStyle w:val="ListParagraph"/>
        <w:numPr>
          <w:ilvl w:val="2"/>
          <w:numId w:val="123"/>
        </w:numPr>
        <w:spacing w:after="200" w:line="360" w:lineRule="auto"/>
        <w:ind w:left="1620" w:firstLine="0"/>
        <w:rPr>
          <w:rFonts w:cstheme="minorHAnsi"/>
          <w:sz w:val="20"/>
          <w:szCs w:val="20"/>
        </w:rPr>
      </w:pPr>
      <w:r w:rsidRPr="0015310A">
        <w:rPr>
          <w:rFonts w:cstheme="minorHAnsi"/>
          <w:sz w:val="20"/>
          <w:szCs w:val="20"/>
        </w:rPr>
        <w:t xml:space="preserve">Eligibility to receive the maximum living allowance is dependent on the Member’s start date, exit date, and attendance with the Program. </w:t>
      </w:r>
    </w:p>
    <w:p w14:paraId="011A5F99" w14:textId="77777777" w:rsidR="001B2303" w:rsidRPr="0015310A" w:rsidRDefault="001B2303" w:rsidP="006A2F57">
      <w:pPr>
        <w:pStyle w:val="ListParagraph"/>
        <w:numPr>
          <w:ilvl w:val="2"/>
          <w:numId w:val="123"/>
        </w:numPr>
        <w:spacing w:after="200" w:line="360" w:lineRule="auto"/>
        <w:ind w:left="1620" w:firstLine="0"/>
        <w:rPr>
          <w:rFonts w:cstheme="minorHAnsi"/>
          <w:sz w:val="20"/>
          <w:szCs w:val="20"/>
        </w:rPr>
      </w:pPr>
      <w:r w:rsidRPr="0015310A">
        <w:rPr>
          <w:rFonts w:cstheme="minorHAnsi"/>
          <w:sz w:val="20"/>
          <w:szCs w:val="20"/>
        </w:rPr>
        <w:t xml:space="preserve">The living allowance will be distributed </w:t>
      </w:r>
      <w:sdt>
        <w:sdtPr>
          <w:rPr>
            <w:rFonts w:cstheme="minorHAnsi"/>
            <w:sz w:val="20"/>
            <w:szCs w:val="20"/>
          </w:rPr>
          <w:id w:val="-443455177"/>
          <w:placeholder>
            <w:docPart w:val="FEAF826C55AE43C69241DFCC551C5537"/>
          </w:placeholder>
          <w:showingPlcHdr/>
          <w:text/>
        </w:sdtPr>
        <w:sdtEndPr/>
        <w:sdtContent>
          <w:r w:rsidRPr="0015310A">
            <w:rPr>
              <w:rStyle w:val="PlaceholderText"/>
              <w:rFonts w:cstheme="minorHAnsi"/>
              <w:sz w:val="20"/>
              <w:szCs w:val="20"/>
              <w:highlight w:val="yellow"/>
            </w:rPr>
            <w:t>&lt;&lt;Insert Frequency&gt;&gt;</w:t>
          </w:r>
        </w:sdtContent>
      </w:sdt>
      <w:r w:rsidRPr="0015310A">
        <w:rPr>
          <w:rFonts w:cstheme="minorHAnsi"/>
          <w:sz w:val="20"/>
          <w:szCs w:val="20"/>
        </w:rPr>
        <w:t xml:space="preserve"> by </w:t>
      </w:r>
      <w:sdt>
        <w:sdtPr>
          <w:rPr>
            <w:rFonts w:cstheme="minorHAnsi"/>
            <w:sz w:val="20"/>
            <w:szCs w:val="20"/>
          </w:rPr>
          <w:id w:val="-2133937789"/>
          <w:placeholder>
            <w:docPart w:val="617E92F51313486093143FC64B41533E"/>
          </w:placeholder>
          <w:showingPlcHdr/>
          <w:text/>
        </w:sdtPr>
        <w:sdtEndPr/>
        <w:sdtContent>
          <w:r w:rsidRPr="0015310A">
            <w:rPr>
              <w:rStyle w:val="PlaceholderText"/>
              <w:rFonts w:cstheme="minorHAnsi"/>
              <w:sz w:val="20"/>
              <w:szCs w:val="20"/>
              <w:highlight w:val="yellow"/>
            </w:rPr>
            <w:t>&lt;&lt;Insert Payment Method&gt;&gt;</w:t>
          </w:r>
        </w:sdtContent>
      </w:sdt>
      <w:r w:rsidRPr="0015310A">
        <w:rPr>
          <w:rFonts w:cstheme="minorHAnsi"/>
          <w:sz w:val="20"/>
          <w:szCs w:val="20"/>
        </w:rPr>
        <w:t xml:space="preserve"> starting on </w:t>
      </w:r>
      <w:sdt>
        <w:sdtPr>
          <w:rPr>
            <w:rFonts w:cstheme="minorHAnsi"/>
            <w:sz w:val="20"/>
            <w:szCs w:val="20"/>
          </w:rPr>
          <w:id w:val="591437039"/>
          <w:placeholder>
            <w:docPart w:val="B6B96944B3AC4C128593CC59A6D19246"/>
          </w:placeholder>
          <w:showingPlcHdr/>
          <w:date>
            <w:dateFormat w:val="M/d/yyyy"/>
            <w:lid w:val="en-US"/>
            <w:storeMappedDataAs w:val="dateTime"/>
            <w:calendar w:val="gregorian"/>
          </w:date>
        </w:sdtPr>
        <w:sdtEndPr/>
        <w:sdtContent>
          <w:r w:rsidRPr="0015310A">
            <w:rPr>
              <w:rStyle w:val="PlaceholderText"/>
              <w:rFonts w:cstheme="minorHAnsi"/>
              <w:sz w:val="20"/>
              <w:szCs w:val="20"/>
              <w:highlight w:val="yellow"/>
            </w:rPr>
            <w:t>&lt;&lt;Select First Payment Date&gt;&gt;</w:t>
          </w:r>
        </w:sdtContent>
      </w:sdt>
      <w:r w:rsidRPr="0015310A">
        <w:rPr>
          <w:rFonts w:cstheme="minorHAnsi"/>
          <w:sz w:val="20"/>
          <w:szCs w:val="20"/>
        </w:rPr>
        <w:t xml:space="preserve">. The </w:t>
      </w:r>
      <w:sdt>
        <w:sdtPr>
          <w:rPr>
            <w:rFonts w:cstheme="minorHAnsi"/>
            <w:sz w:val="20"/>
            <w:szCs w:val="20"/>
          </w:rPr>
          <w:id w:val="1419839617"/>
          <w:placeholder>
            <w:docPart w:val="32B07258BEB846A29A848B0F694D8FA8"/>
          </w:placeholder>
          <w:showingPlcHdr/>
          <w:text/>
        </w:sdtPr>
        <w:sdtEndPr/>
        <w:sdtContent>
          <w:r w:rsidRPr="0015310A">
            <w:rPr>
              <w:rStyle w:val="PlaceholderText"/>
              <w:rFonts w:cstheme="minorHAnsi"/>
              <w:sz w:val="20"/>
              <w:szCs w:val="20"/>
              <w:highlight w:val="yellow"/>
            </w:rPr>
            <w:t>&lt;&lt;Insert Frequency&gt;&gt;</w:t>
          </w:r>
        </w:sdtContent>
      </w:sdt>
      <w:r w:rsidRPr="0015310A">
        <w:rPr>
          <w:rFonts w:cstheme="minorHAnsi"/>
          <w:sz w:val="20"/>
          <w:szCs w:val="20"/>
        </w:rPr>
        <w:t xml:space="preserve"> amount will be $ </w:t>
      </w:r>
      <w:sdt>
        <w:sdtPr>
          <w:rPr>
            <w:rFonts w:cstheme="minorHAnsi"/>
            <w:sz w:val="20"/>
            <w:szCs w:val="20"/>
          </w:rPr>
          <w:id w:val="-597483473"/>
          <w:placeholder>
            <w:docPart w:val="D01105201DA14C8E93BDC6FEC537DCE0"/>
          </w:placeholder>
          <w:showingPlcHdr/>
          <w:text/>
        </w:sdtPr>
        <w:sdtEndPr/>
        <w:sdtContent>
          <w:r w:rsidRPr="0015310A">
            <w:rPr>
              <w:rStyle w:val="PlaceholderText"/>
              <w:rFonts w:cstheme="minorHAnsi"/>
              <w:sz w:val="20"/>
              <w:szCs w:val="20"/>
              <w:highlight w:val="yellow"/>
            </w:rPr>
            <w:t>&lt;&lt;Insert Living Allowance Disbursement Amount&gt;&gt;</w:t>
          </w:r>
        </w:sdtContent>
      </w:sdt>
      <w:r w:rsidRPr="0015310A">
        <w:rPr>
          <w:rFonts w:cstheme="minorHAnsi"/>
          <w:sz w:val="20"/>
          <w:szCs w:val="20"/>
        </w:rPr>
        <w:t>.</w:t>
      </w:r>
    </w:p>
    <w:p w14:paraId="6BD21418" w14:textId="77777777" w:rsidR="001B2303" w:rsidRDefault="001B2303" w:rsidP="006A2F57">
      <w:pPr>
        <w:pStyle w:val="ListParagraph"/>
        <w:numPr>
          <w:ilvl w:val="2"/>
          <w:numId w:val="123"/>
        </w:numPr>
        <w:spacing w:after="200" w:line="360" w:lineRule="auto"/>
        <w:ind w:left="1620" w:firstLine="0"/>
        <w:rPr>
          <w:rFonts w:cstheme="minorHAnsi"/>
          <w:sz w:val="20"/>
          <w:szCs w:val="20"/>
        </w:rPr>
      </w:pPr>
      <w:r w:rsidRPr="0015310A">
        <w:rPr>
          <w:rFonts w:cstheme="minorHAnsi"/>
          <w:sz w:val="20"/>
          <w:szCs w:val="20"/>
        </w:rPr>
        <w:t xml:space="preserve">With the exception of pay periods that coincide with designated program breaks, the Member is required to serve a minimum of </w:t>
      </w:r>
      <w:sdt>
        <w:sdtPr>
          <w:rPr>
            <w:rFonts w:cstheme="minorHAnsi"/>
            <w:sz w:val="20"/>
            <w:szCs w:val="20"/>
          </w:rPr>
          <w:id w:val="-812098507"/>
          <w:placeholder>
            <w:docPart w:val="8D58459607124D079D17E6074A8320C7"/>
          </w:placeholder>
          <w:showingPlcHdr/>
          <w:text/>
        </w:sdtPr>
        <w:sdtEndPr/>
        <w:sdtContent>
          <w:r w:rsidRPr="0015310A">
            <w:rPr>
              <w:rStyle w:val="PlaceholderText"/>
              <w:rFonts w:cstheme="minorHAnsi"/>
              <w:sz w:val="20"/>
              <w:szCs w:val="20"/>
              <w:highlight w:val="yellow"/>
            </w:rPr>
            <w:t>&lt;&lt;Insert Minimum # of Hours&gt;&gt;</w:t>
          </w:r>
        </w:sdtContent>
      </w:sdt>
      <w:r w:rsidRPr="0015310A">
        <w:rPr>
          <w:rFonts w:cstheme="minorHAnsi"/>
          <w:sz w:val="20"/>
          <w:szCs w:val="20"/>
        </w:rPr>
        <w:t xml:space="preserve"> hours during each </w:t>
      </w:r>
      <w:sdt>
        <w:sdtPr>
          <w:rPr>
            <w:rFonts w:cstheme="minorHAnsi"/>
            <w:sz w:val="20"/>
            <w:szCs w:val="20"/>
          </w:rPr>
          <w:id w:val="1290477748"/>
          <w:placeholder>
            <w:docPart w:val="9541ED52B48D4C35A4B635EC3720FD12"/>
          </w:placeholder>
          <w:showingPlcHdr/>
          <w:dropDownList>
            <w:listItem w:displayText="pay" w:value="pay"/>
            <w:listItem w:displayText="timesheet" w:value="timesheet"/>
          </w:dropDownList>
        </w:sdtPr>
        <w:sdtEndPr/>
        <w:sdtContent>
          <w:r w:rsidRPr="0015310A">
            <w:rPr>
              <w:rStyle w:val="PlaceholderText"/>
              <w:rFonts w:cstheme="minorHAnsi"/>
              <w:sz w:val="20"/>
              <w:szCs w:val="20"/>
              <w:highlight w:val="yellow"/>
            </w:rPr>
            <w:t>&lt;&lt;Select Pay or Timesheet Period&gt;&gt;</w:t>
          </w:r>
        </w:sdtContent>
      </w:sdt>
      <w:r w:rsidRPr="0015310A">
        <w:rPr>
          <w:rFonts w:cstheme="minorHAnsi"/>
          <w:sz w:val="20"/>
          <w:szCs w:val="20"/>
        </w:rPr>
        <w:t xml:space="preserve"> period. If the Member fails to serve the minimum number of hours in a given </w:t>
      </w:r>
      <w:sdt>
        <w:sdtPr>
          <w:rPr>
            <w:rFonts w:cstheme="minorHAnsi"/>
            <w:sz w:val="20"/>
            <w:szCs w:val="20"/>
          </w:rPr>
          <w:id w:val="1102846810"/>
          <w:placeholder>
            <w:docPart w:val="8BC7B8ADB6AE43D48893B04661B96D9B"/>
          </w:placeholder>
          <w:showingPlcHdr/>
          <w:dropDownList>
            <w:listItem w:displayText="pay" w:value="pay"/>
            <w:listItem w:displayText="timesheet" w:value="timesheet"/>
          </w:dropDownList>
        </w:sdtPr>
        <w:sdtEndPr/>
        <w:sdtContent>
          <w:r w:rsidRPr="0015310A">
            <w:rPr>
              <w:rStyle w:val="PlaceholderText"/>
              <w:rFonts w:cstheme="minorHAnsi"/>
              <w:sz w:val="20"/>
              <w:szCs w:val="20"/>
              <w:highlight w:val="yellow"/>
            </w:rPr>
            <w:t>&lt;&lt;Select Pay or Timesheet Period&gt;&gt;</w:t>
          </w:r>
        </w:sdtContent>
      </w:sdt>
      <w:r w:rsidRPr="0015310A">
        <w:rPr>
          <w:rFonts w:cstheme="minorHAnsi"/>
          <w:sz w:val="20"/>
          <w:szCs w:val="20"/>
        </w:rPr>
        <w:t xml:space="preserve">, they may be provided with a disciplinary contract. The Program may withhold the Member’s living allowance until all expectations outlined in the disciplinary contract are met. </w:t>
      </w:r>
    </w:p>
    <w:p w14:paraId="7559E0AA" w14:textId="77777777" w:rsidR="001B2303" w:rsidRPr="0015310A" w:rsidRDefault="001B2303" w:rsidP="006A2F57">
      <w:pPr>
        <w:pStyle w:val="ListParagraph"/>
        <w:numPr>
          <w:ilvl w:val="2"/>
          <w:numId w:val="123"/>
        </w:numPr>
        <w:spacing w:after="200" w:line="360" w:lineRule="auto"/>
        <w:ind w:left="1620" w:firstLine="0"/>
        <w:rPr>
          <w:rFonts w:cstheme="minorHAnsi"/>
          <w:sz w:val="20"/>
          <w:szCs w:val="20"/>
        </w:rPr>
      </w:pPr>
      <w:r w:rsidRPr="0015310A">
        <w:rPr>
          <w:rFonts w:cstheme="minorHAnsi"/>
          <w:sz w:val="20"/>
          <w:szCs w:val="20"/>
        </w:rPr>
        <w:t xml:space="preserve">If zero hours are served in a given </w:t>
      </w:r>
      <w:sdt>
        <w:sdtPr>
          <w:rPr>
            <w:rFonts w:cstheme="minorHAnsi"/>
            <w:sz w:val="20"/>
            <w:szCs w:val="20"/>
          </w:rPr>
          <w:id w:val="-1334676653"/>
          <w:placeholder>
            <w:docPart w:val="1AE983A10DE44DF4B3501DFCF875CDD2"/>
          </w:placeholder>
          <w:showingPlcHdr/>
          <w:dropDownList>
            <w:listItem w:displayText="pay" w:value="pay"/>
            <w:listItem w:displayText="timesheet" w:value="timesheet"/>
          </w:dropDownList>
        </w:sdtPr>
        <w:sdtEndPr/>
        <w:sdtContent>
          <w:r w:rsidRPr="0015310A">
            <w:rPr>
              <w:rStyle w:val="PlaceholderText"/>
              <w:rFonts w:cstheme="minorHAnsi"/>
              <w:sz w:val="20"/>
              <w:szCs w:val="20"/>
              <w:highlight w:val="yellow"/>
            </w:rPr>
            <w:t>&lt;&lt;Select Pay or Timesheet Period&gt;&gt;</w:t>
          </w:r>
        </w:sdtContent>
      </w:sdt>
      <w:r w:rsidRPr="0015310A">
        <w:rPr>
          <w:rFonts w:cstheme="minorHAnsi"/>
          <w:sz w:val="20"/>
          <w:szCs w:val="20"/>
        </w:rPr>
        <w:t xml:space="preserve">  period, the Member will not receive a living allowance payment for that service period. </w:t>
      </w:r>
    </w:p>
    <w:p w14:paraId="140CE08F" w14:textId="77777777" w:rsidR="001B2303" w:rsidRPr="0015310A" w:rsidRDefault="001B2303" w:rsidP="006A2F57">
      <w:pPr>
        <w:pStyle w:val="ListParagraph"/>
        <w:numPr>
          <w:ilvl w:val="2"/>
          <w:numId w:val="123"/>
        </w:numPr>
        <w:spacing w:after="200" w:line="360" w:lineRule="auto"/>
        <w:ind w:left="1620" w:firstLine="0"/>
        <w:rPr>
          <w:rFonts w:cstheme="minorHAnsi"/>
          <w:sz w:val="20"/>
          <w:szCs w:val="20"/>
        </w:rPr>
      </w:pPr>
      <w:r w:rsidRPr="0015310A">
        <w:rPr>
          <w:rFonts w:cstheme="minorHAnsi"/>
          <w:sz w:val="20"/>
          <w:szCs w:val="20"/>
        </w:rPr>
        <w:t xml:space="preserve">If the Member ends their service prior to the full completion of their term, they will not be entitled to payment of any remaining living allowance and may not be eligible to receive the Education Award. </w:t>
      </w:r>
    </w:p>
    <w:p w14:paraId="4D0F78BC" w14:textId="77777777" w:rsidR="001B2303" w:rsidRPr="0015310A" w:rsidRDefault="001B2303" w:rsidP="006A2F57">
      <w:pPr>
        <w:pStyle w:val="ListParagraph"/>
        <w:numPr>
          <w:ilvl w:val="1"/>
          <w:numId w:val="123"/>
        </w:numPr>
        <w:tabs>
          <w:tab w:val="left" w:pos="630"/>
        </w:tabs>
        <w:spacing w:after="200" w:line="360" w:lineRule="auto"/>
        <w:ind w:left="1080" w:hanging="540"/>
        <w:rPr>
          <w:rFonts w:cstheme="minorHAnsi"/>
          <w:sz w:val="20"/>
          <w:szCs w:val="20"/>
        </w:rPr>
      </w:pPr>
      <w:r w:rsidRPr="0015310A">
        <w:rPr>
          <w:rFonts w:cstheme="minorHAnsi"/>
          <w:sz w:val="20"/>
          <w:szCs w:val="20"/>
        </w:rPr>
        <w:t xml:space="preserve">[If the Member is eligible] Healthcare insurance is provided to Members not otherwise covered by a healthcare policy at the time the Member begins service, the Member is eligible for the program provided healthcare insurance if they lose coverage during their term of service as a result or through no deliberate act of their own. The Member must notify the program if their eligibility status for healthcare insurance changes during their term of service. </w:t>
      </w:r>
    </w:p>
    <w:p w14:paraId="65979345" w14:textId="77777777" w:rsidR="001B2303" w:rsidRPr="0015310A" w:rsidRDefault="001B2303" w:rsidP="006A2F57">
      <w:pPr>
        <w:pStyle w:val="ListParagraph"/>
        <w:numPr>
          <w:ilvl w:val="1"/>
          <w:numId w:val="123"/>
        </w:numPr>
        <w:tabs>
          <w:tab w:val="left" w:pos="720"/>
          <w:tab w:val="left" w:pos="810"/>
        </w:tabs>
        <w:spacing w:after="200" w:line="360" w:lineRule="auto"/>
        <w:ind w:left="1080"/>
        <w:rPr>
          <w:rFonts w:cstheme="minorHAnsi"/>
          <w:sz w:val="20"/>
          <w:szCs w:val="20"/>
        </w:rPr>
      </w:pPr>
      <w:r w:rsidRPr="0015310A">
        <w:rPr>
          <w:rFonts w:cstheme="minorHAnsi"/>
          <w:sz w:val="20"/>
          <w:szCs w:val="20"/>
        </w:rPr>
        <w:t xml:space="preserve">If applicable, a childcare allowance will be provided by the official AmeriCorps Child Care Provider (GAP Solutions, Inc.) directly to the provider, if the Member qualifies for the allowance. Members can apply online. </w:t>
      </w:r>
      <w:hyperlink r:id="rId63" w:history="1">
        <w:r w:rsidRPr="0015310A">
          <w:rPr>
            <w:rStyle w:val="Hyperlink"/>
            <w:rFonts w:cstheme="minorHAnsi"/>
            <w:sz w:val="20"/>
            <w:szCs w:val="20"/>
          </w:rPr>
          <w:t>https://www.americorpschildcare.com/index.cfm?applyMember</w:t>
        </w:r>
      </w:hyperlink>
      <w:r w:rsidRPr="0015310A">
        <w:rPr>
          <w:rFonts w:cstheme="minorHAnsi"/>
          <w:sz w:val="20"/>
          <w:szCs w:val="20"/>
        </w:rPr>
        <w:t xml:space="preserve"> or  fill out a paper application, </w:t>
      </w:r>
      <w:hyperlink r:id="rId64" w:history="1">
        <w:r w:rsidRPr="0015310A">
          <w:rPr>
            <w:rStyle w:val="Hyperlink"/>
            <w:rFonts w:cstheme="minorHAnsi"/>
            <w:sz w:val="20"/>
            <w:szCs w:val="20"/>
          </w:rPr>
          <w:t>https://www.americorpschildcare.com/index.cfm?tab2</w:t>
        </w:r>
      </w:hyperlink>
      <w:r w:rsidRPr="0015310A">
        <w:rPr>
          <w:rFonts w:cstheme="minorHAnsi"/>
          <w:sz w:val="20"/>
          <w:szCs w:val="20"/>
        </w:rPr>
        <w:t xml:space="preserve">. </w:t>
      </w:r>
    </w:p>
    <w:p w14:paraId="02F9A925" w14:textId="77777777" w:rsidR="001B2303" w:rsidRPr="0015310A" w:rsidRDefault="001B2303" w:rsidP="006A2F57">
      <w:pPr>
        <w:pStyle w:val="ListParagraph"/>
        <w:numPr>
          <w:ilvl w:val="0"/>
          <w:numId w:val="123"/>
        </w:numPr>
        <w:tabs>
          <w:tab w:val="left" w:pos="180"/>
        </w:tabs>
        <w:spacing w:after="200" w:line="360" w:lineRule="auto"/>
        <w:ind w:left="360"/>
        <w:rPr>
          <w:rFonts w:cstheme="minorHAnsi"/>
          <w:sz w:val="20"/>
          <w:szCs w:val="20"/>
        </w:rPr>
      </w:pPr>
      <w:r>
        <w:rPr>
          <w:rFonts w:cstheme="minorHAnsi"/>
          <w:sz w:val="20"/>
          <w:szCs w:val="20"/>
        </w:rPr>
        <w:t xml:space="preserve">    </w:t>
      </w:r>
      <w:r w:rsidRPr="0015310A">
        <w:rPr>
          <w:rFonts w:cstheme="minorHAnsi"/>
          <w:sz w:val="20"/>
          <w:szCs w:val="20"/>
        </w:rPr>
        <w:t xml:space="preserve">The Member understands that they may be eligible for Unemployment Compensation based on service in AmeriCorps. For additional information on </w:t>
      </w:r>
      <w:commentRangeStart w:id="157"/>
      <w:r w:rsidRPr="0015310A">
        <w:rPr>
          <w:rFonts w:cstheme="minorHAnsi"/>
          <w:sz w:val="20"/>
          <w:szCs w:val="20"/>
        </w:rPr>
        <w:t xml:space="preserve">AmeriCorps participants </w:t>
      </w:r>
      <w:commentRangeEnd w:id="157"/>
      <w:r w:rsidRPr="0015310A">
        <w:rPr>
          <w:rStyle w:val="CommentReference"/>
          <w:rFonts w:cstheme="minorHAnsi"/>
          <w:sz w:val="20"/>
          <w:szCs w:val="20"/>
        </w:rPr>
        <w:commentReference w:id="157"/>
      </w:r>
      <w:r w:rsidRPr="0015310A">
        <w:rPr>
          <w:rFonts w:cstheme="minorHAnsi"/>
          <w:sz w:val="20"/>
          <w:szCs w:val="20"/>
        </w:rPr>
        <w:t xml:space="preserve">and exempt employment considerations, please contact the office of   Alabama Department of </w:t>
      </w:r>
      <w:r>
        <w:rPr>
          <w:rFonts w:cstheme="minorHAnsi"/>
          <w:sz w:val="20"/>
          <w:szCs w:val="20"/>
        </w:rPr>
        <w:t xml:space="preserve">Labor </w:t>
      </w:r>
      <w:r w:rsidRPr="0015310A">
        <w:rPr>
          <w:rFonts w:cstheme="minorHAnsi"/>
          <w:sz w:val="20"/>
          <w:szCs w:val="20"/>
        </w:rPr>
        <w:t>n 1).</w:t>
      </w:r>
    </w:p>
    <w:p w14:paraId="3EDA9335" w14:textId="77777777" w:rsidR="001B2303" w:rsidRDefault="001B2303" w:rsidP="006A2F57">
      <w:pPr>
        <w:pStyle w:val="ListParagraph"/>
        <w:numPr>
          <w:ilvl w:val="0"/>
          <w:numId w:val="123"/>
        </w:numPr>
        <w:spacing w:after="200" w:line="360" w:lineRule="auto"/>
        <w:ind w:left="360"/>
        <w:rPr>
          <w:rFonts w:cstheme="minorHAnsi"/>
          <w:sz w:val="20"/>
          <w:szCs w:val="20"/>
        </w:rPr>
      </w:pPr>
      <w:r w:rsidRPr="00C90EFB">
        <w:rPr>
          <w:rFonts w:cstheme="minorHAnsi"/>
          <w:b/>
          <w:smallCaps/>
          <w:sz w:val="20"/>
          <w:szCs w:val="20"/>
          <w:u w:val="single"/>
        </w:rPr>
        <w:t>Education Award</w:t>
      </w:r>
    </w:p>
    <w:p w14:paraId="624E3CE2" w14:textId="77777777" w:rsidR="001B2303" w:rsidRPr="0015310A" w:rsidRDefault="001B2303" w:rsidP="001B2303">
      <w:pPr>
        <w:pStyle w:val="ListParagraph"/>
        <w:spacing w:line="360" w:lineRule="auto"/>
        <w:ind w:left="360"/>
        <w:rPr>
          <w:rFonts w:cstheme="minorHAnsi"/>
          <w:sz w:val="20"/>
          <w:szCs w:val="20"/>
        </w:rPr>
      </w:pPr>
      <w:r w:rsidRPr="0015310A">
        <w:rPr>
          <w:rFonts w:cstheme="minorHAnsi"/>
          <w:sz w:val="20"/>
          <w:szCs w:val="20"/>
        </w:rPr>
        <w:t>Upon successful completion of the Member’s term of service, the Member will receive an education award from the National Service Trust in the amount of $</w:t>
      </w:r>
      <w:sdt>
        <w:sdtPr>
          <w:rPr>
            <w:rFonts w:cstheme="minorHAnsi"/>
            <w:sz w:val="20"/>
            <w:szCs w:val="20"/>
            <w:highlight w:val="yellow"/>
          </w:rPr>
          <w:id w:val="-1440683700"/>
          <w:placeholder>
            <w:docPart w:val="32A895C336564D2CB40444B3155FD1FB"/>
          </w:placeholder>
          <w:showingPlcHdr/>
          <w:dropDownList>
            <w:listItem w:value="Choose an item."/>
            <w:listItem w:displayText="6,095.00" w:value="6,095.00"/>
            <w:listItem w:displayText="4,266.50" w:value="4,266.50"/>
            <w:listItem w:displayText="3,047.50" w:value="3,047.50"/>
            <w:listItem w:displayText="2,321.00" w:value="2,321.00"/>
            <w:listItem w:displayText="1,612.43" w:value="1,612.43"/>
            <w:listItem w:displayText="1,289.95" w:value="1,289.95"/>
          </w:dropDownList>
        </w:sdtPr>
        <w:sdtEndPr>
          <w:rPr>
            <w:highlight w:val="none"/>
          </w:rPr>
        </w:sdtEndPr>
        <w:sdtContent>
          <w:r w:rsidRPr="0015310A">
            <w:rPr>
              <w:rStyle w:val="PlaceholderText"/>
              <w:rFonts w:cstheme="minorHAnsi"/>
              <w:sz w:val="20"/>
              <w:szCs w:val="20"/>
              <w:highlight w:val="yellow"/>
            </w:rPr>
            <w:t>&lt;&lt;Select Amount&gt;&gt;</w:t>
          </w:r>
        </w:sdtContent>
      </w:sdt>
      <w:r w:rsidRPr="0015310A">
        <w:rPr>
          <w:rFonts w:cstheme="minorHAnsi"/>
          <w:sz w:val="20"/>
          <w:szCs w:val="20"/>
        </w:rPr>
        <w:t xml:space="preserve">. The education award is considered taxable income during the year(s) used. </w:t>
      </w:r>
    </w:p>
    <w:p w14:paraId="6E8298C5" w14:textId="77777777" w:rsidR="001B2303" w:rsidRPr="0015310A" w:rsidRDefault="001B2303" w:rsidP="006A2F57">
      <w:pPr>
        <w:pStyle w:val="ListParagraph"/>
        <w:numPr>
          <w:ilvl w:val="1"/>
          <w:numId w:val="123"/>
        </w:numPr>
        <w:spacing w:after="200" w:line="360" w:lineRule="auto"/>
        <w:ind w:left="1170" w:hanging="630"/>
        <w:rPr>
          <w:rFonts w:cstheme="minorHAnsi"/>
          <w:sz w:val="20"/>
          <w:szCs w:val="20"/>
        </w:rPr>
      </w:pPr>
      <w:r w:rsidRPr="0015310A">
        <w:rPr>
          <w:rFonts w:cstheme="minorHAnsi"/>
          <w:sz w:val="20"/>
          <w:szCs w:val="20"/>
        </w:rPr>
        <w:t xml:space="preserve">You can use your education award to pay current educational expenses at eligible schools and educational programs. It can also be used for programs of education, apprenticeships, or job trainings approved for educational benefits under the Montgomery G.I. Bill and the Post 9/11 G.I. Bill. For more information on the Segal Education Award, please go to </w:t>
      </w:r>
      <w:hyperlink r:id="rId65" w:history="1">
        <w:r w:rsidRPr="0015310A">
          <w:rPr>
            <w:rStyle w:val="Hyperlink"/>
            <w:rFonts w:cstheme="minorHAnsi"/>
            <w:sz w:val="20"/>
            <w:szCs w:val="20"/>
          </w:rPr>
          <w:t>https://www.nationalservice.gov/programs/americorps/segal-americorps-education-award</w:t>
        </w:r>
      </w:hyperlink>
    </w:p>
    <w:p w14:paraId="232BA246" w14:textId="77777777" w:rsidR="001B2303" w:rsidRPr="0015310A" w:rsidRDefault="001B2303" w:rsidP="006A2F57">
      <w:pPr>
        <w:pStyle w:val="ListParagraph"/>
        <w:numPr>
          <w:ilvl w:val="1"/>
          <w:numId w:val="123"/>
        </w:numPr>
        <w:spacing w:after="200" w:line="360" w:lineRule="auto"/>
        <w:ind w:left="1170" w:hanging="630"/>
        <w:rPr>
          <w:rFonts w:cstheme="minorHAnsi"/>
          <w:sz w:val="20"/>
          <w:szCs w:val="20"/>
        </w:rPr>
      </w:pPr>
      <w:r w:rsidRPr="0015310A">
        <w:rPr>
          <w:rFonts w:cstheme="minorHAnsi"/>
          <w:sz w:val="20"/>
          <w:szCs w:val="20"/>
        </w:rPr>
        <w:t xml:space="preserve">A high school diploma or its equivalent is no longer required in order to receive an Education Award from the National Service Trust. A member must have completed a term of service certified by the program before an Education Award is available for use. </w:t>
      </w:r>
    </w:p>
    <w:p w14:paraId="5BFD0FB3" w14:textId="77777777" w:rsidR="001B2303" w:rsidRPr="0015310A" w:rsidRDefault="001B2303" w:rsidP="006A2F57">
      <w:pPr>
        <w:pStyle w:val="ListParagraph"/>
        <w:numPr>
          <w:ilvl w:val="1"/>
          <w:numId w:val="123"/>
        </w:numPr>
        <w:spacing w:after="200" w:line="360" w:lineRule="auto"/>
        <w:ind w:left="1170" w:hanging="630"/>
        <w:rPr>
          <w:rFonts w:cstheme="minorHAnsi"/>
          <w:sz w:val="20"/>
          <w:szCs w:val="20"/>
        </w:rPr>
      </w:pPr>
      <w:r w:rsidRPr="0015310A">
        <w:rPr>
          <w:rFonts w:cstheme="minorHAnsi"/>
          <w:sz w:val="20"/>
          <w:szCs w:val="20"/>
        </w:rPr>
        <w:t xml:space="preserve">The Member understands that their failure to disclose to the Program any history of having been released for cause from another AmeriCorps program will render them ineligible to receive the education award. </w:t>
      </w:r>
    </w:p>
    <w:p w14:paraId="16502FAE" w14:textId="77777777" w:rsidR="001B2303" w:rsidRPr="00305157" w:rsidRDefault="001B2303" w:rsidP="001B2303">
      <w:pPr>
        <w:pStyle w:val="ListParagraph"/>
        <w:spacing w:line="360" w:lineRule="auto"/>
        <w:ind w:left="1440"/>
        <w:rPr>
          <w:rFonts w:cstheme="minorHAnsi"/>
          <w:sz w:val="20"/>
          <w:szCs w:val="20"/>
          <w:u w:val="single"/>
        </w:rPr>
      </w:pPr>
    </w:p>
    <w:p w14:paraId="1D41DE09" w14:textId="77777777" w:rsidR="001B2303" w:rsidRPr="00305157" w:rsidRDefault="001B2303" w:rsidP="006A2F57">
      <w:pPr>
        <w:pStyle w:val="ListParagraph"/>
        <w:numPr>
          <w:ilvl w:val="0"/>
          <w:numId w:val="123"/>
        </w:numPr>
        <w:spacing w:after="200" w:line="276" w:lineRule="auto"/>
        <w:ind w:left="360" w:hanging="270"/>
        <w:rPr>
          <w:rFonts w:cstheme="minorHAnsi"/>
          <w:sz w:val="20"/>
          <w:szCs w:val="20"/>
        </w:rPr>
      </w:pPr>
      <w:r w:rsidRPr="00305157">
        <w:rPr>
          <w:rFonts w:cstheme="minorHAnsi"/>
          <w:b/>
          <w:smallCaps/>
          <w:sz w:val="20"/>
          <w:szCs w:val="20"/>
          <w:u w:val="single"/>
        </w:rPr>
        <w:t>Loan Forbearance</w:t>
      </w:r>
    </w:p>
    <w:p w14:paraId="02EFBF1D" w14:textId="77777777" w:rsidR="001B2303" w:rsidRDefault="001B2303" w:rsidP="00396FB1">
      <w:pPr>
        <w:pStyle w:val="ListParagraph"/>
        <w:spacing w:after="0" w:line="276" w:lineRule="auto"/>
        <w:ind w:left="360"/>
        <w:rPr>
          <w:rFonts w:cstheme="minorHAnsi"/>
          <w:sz w:val="20"/>
          <w:szCs w:val="20"/>
        </w:rPr>
      </w:pPr>
      <w:r w:rsidRPr="0015310A">
        <w:rPr>
          <w:rFonts w:cstheme="minorHAnsi"/>
          <w:b/>
          <w:sz w:val="20"/>
          <w:szCs w:val="20"/>
        </w:rPr>
        <w:t xml:space="preserve"> </w:t>
      </w:r>
      <w:r w:rsidRPr="0015310A">
        <w:rPr>
          <w:rFonts w:cstheme="minorHAnsi"/>
          <w:bCs/>
          <w:sz w:val="20"/>
          <w:szCs w:val="20"/>
        </w:rPr>
        <w:t>A</w:t>
      </w:r>
      <w:r w:rsidRPr="0015310A">
        <w:rPr>
          <w:rFonts w:cstheme="minorHAnsi"/>
          <w:sz w:val="20"/>
          <w:szCs w:val="20"/>
        </w:rPr>
        <w:t xml:space="preserve"> Member who have successfully completed a term of service in an AmeriCorps program are eligible to have the Trust pay up to 100% of the interest that accrued on their qualified student loan during their service. The portion that the Trust will pay is determined by the type of service (full or part-time) and the length of the service period. The Trust will only pay interest on qualified student loans</w:t>
      </w:r>
      <w:r>
        <w:rPr>
          <w:rFonts w:cstheme="minorHAnsi"/>
          <w:sz w:val="20"/>
          <w:szCs w:val="20"/>
        </w:rPr>
        <w:t>.</w:t>
      </w:r>
    </w:p>
    <w:p w14:paraId="01B4CFD4" w14:textId="77777777" w:rsidR="001B2303" w:rsidRPr="0015310A" w:rsidRDefault="001B2303" w:rsidP="006A2F57">
      <w:pPr>
        <w:pStyle w:val="Heading2"/>
        <w:keepNext w:val="0"/>
        <w:keepLines w:val="0"/>
        <w:numPr>
          <w:ilvl w:val="0"/>
          <w:numId w:val="123"/>
        </w:numPr>
        <w:spacing w:before="100" w:beforeAutospacing="1" w:after="100" w:afterAutospacing="1" w:line="240" w:lineRule="auto"/>
        <w:ind w:left="360" w:hanging="180"/>
        <w:rPr>
          <w:rFonts w:asciiTheme="minorHAnsi" w:hAnsiTheme="minorHAnsi" w:cstheme="minorHAnsi"/>
          <w:sz w:val="20"/>
          <w:szCs w:val="20"/>
        </w:rPr>
      </w:pPr>
      <w:r w:rsidRPr="0015310A">
        <w:rPr>
          <w:rFonts w:asciiTheme="minorHAnsi" w:hAnsiTheme="minorHAnsi" w:cstheme="minorHAnsi"/>
          <w:sz w:val="20"/>
          <w:szCs w:val="20"/>
        </w:rPr>
        <w:t>Position Description</w:t>
      </w:r>
    </w:p>
    <w:p w14:paraId="1095B4A3" w14:textId="77777777" w:rsidR="001B2303" w:rsidRPr="0015310A" w:rsidRDefault="001B2303" w:rsidP="001B2303">
      <w:pPr>
        <w:ind w:left="360"/>
        <w:rPr>
          <w:rFonts w:cstheme="minorHAnsi"/>
          <w:sz w:val="20"/>
          <w:szCs w:val="20"/>
        </w:rPr>
      </w:pPr>
      <w:r w:rsidRPr="0015310A">
        <w:rPr>
          <w:rFonts w:cstheme="minorHAnsi"/>
          <w:sz w:val="20"/>
          <w:szCs w:val="20"/>
        </w:rPr>
        <w:t xml:space="preserve">It is understood that AmeriCorps Members are not employees of the AmeriCorps program or the federal government. Moreover, Members are not allowed to perform an employee’s duties or otherwise displace employees. </w:t>
      </w:r>
    </w:p>
    <w:p w14:paraId="5A3F82AB" w14:textId="77777777" w:rsidR="001B2303" w:rsidRPr="0015310A" w:rsidRDefault="001B2303" w:rsidP="001B2303">
      <w:pPr>
        <w:ind w:left="360"/>
        <w:rPr>
          <w:rFonts w:cstheme="minorHAnsi"/>
          <w:sz w:val="20"/>
          <w:szCs w:val="20"/>
        </w:rPr>
      </w:pPr>
      <w:r w:rsidRPr="0015310A">
        <w:rPr>
          <w:rFonts w:cstheme="minorHAnsi"/>
          <w:sz w:val="20"/>
          <w:szCs w:val="20"/>
        </w:rPr>
        <w:t xml:space="preserve">The definition of “participant” in the National and Community Service Act includes AmeriCorps Members. Under the law, “a participant (Member) shall not be considered to be an employee of the organization receiving assistance under the national service laws through which the participant (Member) is engaged in service” (42 U.S.C. 12511(30) (B)).    </w:t>
      </w:r>
    </w:p>
    <w:p w14:paraId="5184C677" w14:textId="77777777" w:rsidR="001B2303" w:rsidRPr="0015310A" w:rsidRDefault="001B2303" w:rsidP="001B2303">
      <w:pPr>
        <w:tabs>
          <w:tab w:val="left" w:pos="630"/>
        </w:tabs>
        <w:ind w:left="360"/>
        <w:rPr>
          <w:rFonts w:cstheme="minorHAnsi"/>
          <w:sz w:val="20"/>
          <w:szCs w:val="20"/>
        </w:rPr>
      </w:pPr>
      <w:r w:rsidRPr="0015310A">
        <w:rPr>
          <w:rFonts w:cstheme="minorHAnsi"/>
          <w:sz w:val="20"/>
          <w:szCs w:val="20"/>
        </w:rPr>
        <w:t xml:space="preserve">As an AmeriCorps Member serving with the Program as a(n) </w:t>
      </w:r>
      <w:sdt>
        <w:sdtPr>
          <w:rPr>
            <w:rFonts w:cstheme="minorHAnsi"/>
            <w:sz w:val="20"/>
            <w:szCs w:val="20"/>
          </w:rPr>
          <w:id w:val="-84772056"/>
          <w:placeholder>
            <w:docPart w:val="8C069D7E3C164A59AE1B8AC0690DEBF7"/>
          </w:placeholder>
          <w:showingPlcHdr/>
          <w:text/>
        </w:sdtPr>
        <w:sdtEndPr/>
        <w:sdtContent>
          <w:r w:rsidRPr="0015310A">
            <w:rPr>
              <w:rStyle w:val="PlaceholderText"/>
              <w:rFonts w:cstheme="minorHAnsi"/>
              <w:sz w:val="20"/>
              <w:szCs w:val="20"/>
              <w:highlight w:val="yellow"/>
            </w:rPr>
            <w:t>&lt;&lt;Insert Member Position Title&gt;&gt;</w:t>
          </w:r>
        </w:sdtContent>
      </w:sdt>
      <w:r w:rsidRPr="0015310A">
        <w:rPr>
          <w:rFonts w:cstheme="minorHAnsi"/>
          <w:sz w:val="20"/>
          <w:szCs w:val="20"/>
        </w:rPr>
        <w:t xml:space="preserve"> at </w:t>
      </w:r>
      <w:sdt>
        <w:sdtPr>
          <w:rPr>
            <w:rFonts w:cstheme="minorHAnsi"/>
            <w:sz w:val="20"/>
            <w:szCs w:val="20"/>
          </w:rPr>
          <w:id w:val="-1747249343"/>
          <w:placeholder>
            <w:docPart w:val="60FDB695E1C14E069EE03569C5B7453D"/>
          </w:placeholder>
          <w:showingPlcHdr/>
          <w:text/>
        </w:sdtPr>
        <w:sdtEndPr/>
        <w:sdtContent>
          <w:r w:rsidRPr="0015310A">
            <w:rPr>
              <w:rStyle w:val="PlaceholderText"/>
              <w:rFonts w:cstheme="minorHAnsi"/>
              <w:sz w:val="20"/>
              <w:szCs w:val="20"/>
              <w:highlight w:val="yellow"/>
            </w:rPr>
            <w:t>&lt;&lt;Insert Assigned Service Site&gt;&gt;</w:t>
          </w:r>
        </w:sdtContent>
      </w:sdt>
      <w:r w:rsidRPr="0015310A">
        <w:rPr>
          <w:rFonts w:cstheme="minorHAnsi"/>
          <w:sz w:val="20"/>
          <w:szCs w:val="20"/>
        </w:rPr>
        <w:t xml:space="preserve">. The full description of Member duties and responsibilities is attached to the Member Service Agreement.  </w:t>
      </w:r>
    </w:p>
    <w:p w14:paraId="6DBEB618" w14:textId="77777777" w:rsidR="001B2303" w:rsidRPr="0015310A" w:rsidRDefault="001B2303" w:rsidP="00396FB1">
      <w:pPr>
        <w:tabs>
          <w:tab w:val="left" w:pos="810"/>
          <w:tab w:val="left" w:pos="990"/>
        </w:tabs>
        <w:spacing w:line="276" w:lineRule="auto"/>
        <w:ind w:left="360"/>
        <w:rPr>
          <w:rFonts w:cstheme="minorHAnsi"/>
          <w:sz w:val="20"/>
          <w:szCs w:val="20"/>
        </w:rPr>
      </w:pPr>
      <w:r w:rsidRPr="0015310A">
        <w:rPr>
          <w:rFonts w:cstheme="minorHAnsi"/>
          <w:sz w:val="20"/>
          <w:szCs w:val="20"/>
        </w:rPr>
        <w:t xml:space="preserve">In addition, you will be required to: </w:t>
      </w:r>
    </w:p>
    <w:p w14:paraId="485CA204" w14:textId="77777777" w:rsidR="001B2303" w:rsidRPr="0015310A" w:rsidRDefault="001B2303" w:rsidP="00396FB1">
      <w:pPr>
        <w:numPr>
          <w:ilvl w:val="0"/>
          <w:numId w:val="107"/>
        </w:numPr>
        <w:tabs>
          <w:tab w:val="clear" w:pos="720"/>
          <w:tab w:val="left" w:pos="2160"/>
        </w:tabs>
        <w:spacing w:after="0" w:line="276" w:lineRule="auto"/>
        <w:ind w:left="1440" w:firstLine="0"/>
        <w:rPr>
          <w:rFonts w:cstheme="minorHAnsi"/>
          <w:sz w:val="20"/>
          <w:szCs w:val="20"/>
        </w:rPr>
      </w:pPr>
      <w:r w:rsidRPr="0015310A">
        <w:rPr>
          <w:rFonts w:cstheme="minorHAnsi"/>
          <w:sz w:val="20"/>
          <w:szCs w:val="20"/>
        </w:rPr>
        <w:t>Attend all required meetings and training</w:t>
      </w:r>
    </w:p>
    <w:p w14:paraId="24C0517D" w14:textId="77777777" w:rsidR="001B2303" w:rsidRDefault="001B2303" w:rsidP="00396FB1">
      <w:pPr>
        <w:numPr>
          <w:ilvl w:val="1"/>
          <w:numId w:val="107"/>
        </w:numPr>
        <w:tabs>
          <w:tab w:val="clear" w:pos="1440"/>
          <w:tab w:val="left" w:pos="2160"/>
          <w:tab w:val="left" w:pos="2250"/>
          <w:tab w:val="left" w:pos="2340"/>
        </w:tabs>
        <w:spacing w:after="0" w:line="276" w:lineRule="auto"/>
        <w:ind w:firstLine="0"/>
        <w:rPr>
          <w:rFonts w:cstheme="minorHAnsi"/>
          <w:sz w:val="20"/>
          <w:szCs w:val="20"/>
        </w:rPr>
      </w:pPr>
      <w:r w:rsidRPr="0015310A">
        <w:rPr>
          <w:rFonts w:cstheme="minorHAnsi"/>
          <w:sz w:val="20"/>
          <w:szCs w:val="20"/>
        </w:rPr>
        <w:t xml:space="preserve">Comply fully with AmeriCorps reporting requirements which include completion of time </w:t>
      </w:r>
      <w:r>
        <w:rPr>
          <w:rFonts w:cstheme="minorHAnsi"/>
          <w:sz w:val="20"/>
          <w:szCs w:val="20"/>
        </w:rPr>
        <w:t xml:space="preserve"> </w:t>
      </w:r>
    </w:p>
    <w:p w14:paraId="010300AE" w14:textId="77777777" w:rsidR="001B2303" w:rsidRDefault="001B2303" w:rsidP="00396FB1">
      <w:pPr>
        <w:tabs>
          <w:tab w:val="left" w:pos="2160"/>
          <w:tab w:val="left" w:pos="2250"/>
          <w:tab w:val="left" w:pos="2340"/>
        </w:tabs>
        <w:spacing w:after="0" w:line="276" w:lineRule="auto"/>
        <w:ind w:left="1440"/>
        <w:rPr>
          <w:rFonts w:cstheme="minorHAnsi"/>
          <w:sz w:val="20"/>
          <w:szCs w:val="20"/>
        </w:rPr>
      </w:pPr>
      <w:r>
        <w:rPr>
          <w:rFonts w:cstheme="minorHAnsi"/>
          <w:sz w:val="20"/>
          <w:szCs w:val="20"/>
        </w:rPr>
        <w:t xml:space="preserve">                </w:t>
      </w:r>
      <w:r w:rsidRPr="0015310A">
        <w:rPr>
          <w:rFonts w:cstheme="minorHAnsi"/>
          <w:sz w:val="20"/>
          <w:szCs w:val="20"/>
        </w:rPr>
        <w:t xml:space="preserve">sheets, activity logs, and maintaining accurate and complete files as required by your </w:t>
      </w:r>
    </w:p>
    <w:p w14:paraId="6B3DC5A3" w14:textId="77777777" w:rsidR="001B2303" w:rsidRPr="0015310A" w:rsidRDefault="001B2303" w:rsidP="00396FB1">
      <w:pPr>
        <w:tabs>
          <w:tab w:val="left" w:pos="2160"/>
          <w:tab w:val="left" w:pos="2250"/>
          <w:tab w:val="left" w:pos="2340"/>
        </w:tabs>
        <w:spacing w:after="0" w:line="276" w:lineRule="auto"/>
        <w:ind w:left="1440"/>
        <w:rPr>
          <w:rFonts w:cstheme="minorHAnsi"/>
          <w:sz w:val="20"/>
          <w:szCs w:val="20"/>
        </w:rPr>
      </w:pPr>
      <w:r>
        <w:rPr>
          <w:rFonts w:cstheme="minorHAnsi"/>
          <w:sz w:val="20"/>
          <w:szCs w:val="20"/>
        </w:rPr>
        <w:t xml:space="preserve">                </w:t>
      </w:r>
      <w:r w:rsidRPr="0015310A">
        <w:rPr>
          <w:rFonts w:cstheme="minorHAnsi"/>
          <w:sz w:val="20"/>
          <w:szCs w:val="20"/>
        </w:rPr>
        <w:t>service site</w:t>
      </w:r>
    </w:p>
    <w:p w14:paraId="3BD3E16C" w14:textId="77777777" w:rsidR="001B2303" w:rsidRPr="0015310A" w:rsidRDefault="001B2303" w:rsidP="00396FB1">
      <w:pPr>
        <w:numPr>
          <w:ilvl w:val="0"/>
          <w:numId w:val="107"/>
        </w:numPr>
        <w:tabs>
          <w:tab w:val="left" w:pos="810"/>
          <w:tab w:val="left" w:pos="990"/>
        </w:tabs>
        <w:spacing w:after="0" w:line="276" w:lineRule="auto"/>
        <w:ind w:left="1440" w:firstLine="0"/>
        <w:rPr>
          <w:rFonts w:cstheme="minorHAnsi"/>
          <w:sz w:val="20"/>
          <w:szCs w:val="20"/>
        </w:rPr>
      </w:pPr>
      <w:r w:rsidRPr="0015310A">
        <w:rPr>
          <w:rFonts w:cstheme="minorHAnsi"/>
          <w:sz w:val="20"/>
          <w:szCs w:val="20"/>
        </w:rPr>
        <w:t xml:space="preserve">Participate in National Days of </w:t>
      </w:r>
      <w:commentRangeStart w:id="158"/>
      <w:r w:rsidRPr="0015310A">
        <w:rPr>
          <w:rFonts w:cstheme="minorHAnsi"/>
          <w:sz w:val="20"/>
          <w:szCs w:val="20"/>
        </w:rPr>
        <w:t>Service</w:t>
      </w:r>
      <w:commentRangeEnd w:id="158"/>
      <w:r w:rsidRPr="0015310A">
        <w:rPr>
          <w:rStyle w:val="CommentReference"/>
          <w:rFonts w:cstheme="minorHAnsi"/>
          <w:sz w:val="20"/>
          <w:szCs w:val="20"/>
        </w:rPr>
        <w:commentReference w:id="158"/>
      </w:r>
      <w:r w:rsidRPr="0015310A">
        <w:rPr>
          <w:rFonts w:cstheme="minorHAnsi"/>
          <w:sz w:val="20"/>
          <w:szCs w:val="20"/>
        </w:rPr>
        <w:t xml:space="preserve"> and Special Initiatives.</w:t>
      </w:r>
    </w:p>
    <w:p w14:paraId="4A7BBE21" w14:textId="77777777" w:rsidR="001B2303" w:rsidRPr="0015310A" w:rsidRDefault="001B2303" w:rsidP="00396FB1">
      <w:pPr>
        <w:tabs>
          <w:tab w:val="left" w:pos="810"/>
          <w:tab w:val="left" w:pos="990"/>
        </w:tabs>
        <w:spacing w:line="276" w:lineRule="auto"/>
        <w:ind w:left="1440" w:hanging="1080"/>
        <w:rPr>
          <w:rFonts w:cstheme="minorHAnsi"/>
          <w:sz w:val="20"/>
          <w:szCs w:val="20"/>
        </w:rPr>
      </w:pPr>
      <w:r w:rsidRPr="0015310A">
        <w:rPr>
          <w:rFonts w:cstheme="minorHAnsi"/>
          <w:sz w:val="20"/>
          <w:szCs w:val="20"/>
        </w:rPr>
        <w:t>You may also be required to participate in:</w:t>
      </w:r>
    </w:p>
    <w:p w14:paraId="0839E649" w14:textId="77777777" w:rsidR="001B2303" w:rsidRPr="0015310A" w:rsidRDefault="001B2303" w:rsidP="00396FB1">
      <w:pPr>
        <w:numPr>
          <w:ilvl w:val="0"/>
          <w:numId w:val="108"/>
        </w:numPr>
        <w:tabs>
          <w:tab w:val="left" w:pos="810"/>
          <w:tab w:val="left" w:pos="990"/>
        </w:tabs>
        <w:spacing w:after="0" w:line="276" w:lineRule="auto"/>
        <w:ind w:left="1440" w:firstLine="0"/>
        <w:rPr>
          <w:rFonts w:cstheme="minorHAnsi"/>
          <w:sz w:val="20"/>
          <w:szCs w:val="20"/>
        </w:rPr>
      </w:pPr>
      <w:r w:rsidRPr="0015310A">
        <w:rPr>
          <w:rFonts w:cstheme="minorHAnsi"/>
          <w:sz w:val="20"/>
          <w:szCs w:val="20"/>
        </w:rPr>
        <w:t>Recruiting and training of community volunteers</w:t>
      </w:r>
    </w:p>
    <w:p w14:paraId="30444062" w14:textId="77777777" w:rsidR="001B2303" w:rsidRPr="0015310A" w:rsidRDefault="001B2303" w:rsidP="00396FB1">
      <w:pPr>
        <w:numPr>
          <w:ilvl w:val="0"/>
          <w:numId w:val="108"/>
        </w:numPr>
        <w:tabs>
          <w:tab w:val="left" w:pos="810"/>
          <w:tab w:val="left" w:pos="990"/>
        </w:tabs>
        <w:spacing w:after="0" w:line="276" w:lineRule="auto"/>
        <w:ind w:left="1440" w:firstLine="0"/>
        <w:rPr>
          <w:rFonts w:cstheme="minorHAnsi"/>
          <w:sz w:val="20"/>
          <w:szCs w:val="20"/>
        </w:rPr>
      </w:pPr>
      <w:r w:rsidRPr="0015310A">
        <w:rPr>
          <w:rFonts w:cstheme="minorHAnsi"/>
          <w:sz w:val="20"/>
          <w:szCs w:val="20"/>
        </w:rPr>
        <w:t>Disaster Preparedness/Response Training, 2-1-1 Training, and/or CPR Training</w:t>
      </w:r>
    </w:p>
    <w:p w14:paraId="4566BC7A" w14:textId="77777777" w:rsidR="001B2303" w:rsidRDefault="001B2303" w:rsidP="00396FB1">
      <w:pPr>
        <w:numPr>
          <w:ilvl w:val="0"/>
          <w:numId w:val="108"/>
        </w:numPr>
        <w:tabs>
          <w:tab w:val="left" w:pos="810"/>
          <w:tab w:val="left" w:pos="990"/>
        </w:tabs>
        <w:spacing w:after="0" w:line="276" w:lineRule="auto"/>
        <w:ind w:left="1440" w:firstLine="0"/>
        <w:rPr>
          <w:rFonts w:cstheme="minorHAnsi"/>
          <w:sz w:val="20"/>
          <w:szCs w:val="20"/>
          <w:highlight w:val="lightGray"/>
        </w:rPr>
      </w:pPr>
      <w:r w:rsidRPr="0015310A">
        <w:rPr>
          <w:rFonts w:cstheme="minorHAnsi"/>
          <w:sz w:val="20"/>
          <w:szCs w:val="20"/>
          <w:highlight w:val="lightGray"/>
        </w:rPr>
        <w:t>The Program may choose to add additional expectations here</w:t>
      </w:r>
    </w:p>
    <w:p w14:paraId="30FA9483" w14:textId="77777777" w:rsidR="001B2303" w:rsidRDefault="001B2303" w:rsidP="001B2303">
      <w:pPr>
        <w:tabs>
          <w:tab w:val="left" w:pos="810"/>
          <w:tab w:val="left" w:pos="990"/>
        </w:tabs>
        <w:spacing w:after="0" w:line="240" w:lineRule="auto"/>
        <w:rPr>
          <w:rFonts w:cstheme="minorHAnsi"/>
          <w:sz w:val="20"/>
          <w:szCs w:val="20"/>
          <w:highlight w:val="lightGray"/>
        </w:rPr>
      </w:pPr>
    </w:p>
    <w:p w14:paraId="47085E8A" w14:textId="77777777" w:rsidR="001B2303" w:rsidRPr="0015310A" w:rsidRDefault="001B2303" w:rsidP="00396FB1">
      <w:pPr>
        <w:pStyle w:val="Heading2"/>
        <w:keepNext w:val="0"/>
        <w:keepLines w:val="0"/>
        <w:numPr>
          <w:ilvl w:val="0"/>
          <w:numId w:val="123"/>
        </w:numPr>
        <w:tabs>
          <w:tab w:val="left" w:pos="9360"/>
          <w:tab w:val="left" w:pos="9900"/>
        </w:tabs>
        <w:spacing w:before="100" w:beforeAutospacing="1" w:after="100" w:afterAutospacing="1" w:line="240" w:lineRule="auto"/>
        <w:rPr>
          <w:rFonts w:asciiTheme="minorHAnsi" w:hAnsiTheme="minorHAnsi" w:cstheme="minorHAnsi"/>
          <w:sz w:val="20"/>
          <w:szCs w:val="20"/>
        </w:rPr>
      </w:pPr>
      <w:r w:rsidRPr="003545D8">
        <w:rPr>
          <w:rFonts w:asciiTheme="minorHAnsi" w:hAnsiTheme="minorHAnsi" w:cstheme="minorHAnsi"/>
          <w:noProof/>
          <w:sz w:val="20"/>
          <w:szCs w:val="20"/>
        </w:rPr>
        <mc:AlternateContent>
          <mc:Choice Requires="wps">
            <w:drawing>
              <wp:anchor distT="45720" distB="45720" distL="114300" distR="114300" simplePos="0" relativeHeight="251702272" behindDoc="1" locked="0" layoutInCell="1" allowOverlap="1" wp14:anchorId="59AE9F79" wp14:editId="4FE17407">
                <wp:simplePos x="0" y="0"/>
                <wp:positionH relativeFrom="column">
                  <wp:posOffset>-81915</wp:posOffset>
                </wp:positionH>
                <wp:positionV relativeFrom="paragraph">
                  <wp:posOffset>351790</wp:posOffset>
                </wp:positionV>
                <wp:extent cx="6583680" cy="6247181"/>
                <wp:effectExtent l="0" t="0" r="26670" b="203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247181"/>
                        </a:xfrm>
                        <a:prstGeom prst="rect">
                          <a:avLst/>
                        </a:prstGeom>
                        <a:solidFill>
                          <a:srgbClr val="FFFFFF"/>
                        </a:solidFill>
                        <a:ln w="9525">
                          <a:solidFill>
                            <a:srgbClr val="000000"/>
                          </a:solidFill>
                          <a:miter lim="800000"/>
                          <a:headEnd/>
                          <a:tailEnd/>
                        </a:ln>
                      </wps:spPr>
                      <wps:txbx>
                        <w:txbxContent>
                          <w:p w14:paraId="0F566159" w14:textId="77777777" w:rsidR="00237FA0" w:rsidRDefault="00237FA0" w:rsidP="001B2303">
                            <w:pPr>
                              <w:shd w:val="clear" w:color="auto" w:fill="F7CAAC" w:themeFill="accent2"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E9F79" id="_x0000_s1047" type="#_x0000_t202" style="position:absolute;left:0;text-align:left;margin-left:-6.45pt;margin-top:27.7pt;width:518.4pt;height:491.9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">
                <v:textbox>
                  <w:txbxContent>
                    <w:p w14:paraId="0F566159" w14:textId="77777777" w:rsidR="00237FA0" w:rsidRDefault="00237FA0" w:rsidP="001B2303">
                      <w:pPr>
                        <w:shd w:val="clear" w:color="auto" w:fill="F7CAAC" w:themeFill="accent2" w:themeFillTint="66"/>
                      </w:pPr>
                    </w:p>
                  </w:txbxContent>
                </v:textbox>
              </v:shape>
            </w:pict>
          </mc:Fallback>
        </mc:AlternateContent>
      </w:r>
      <w:r w:rsidRPr="0015310A">
        <w:rPr>
          <w:rFonts w:asciiTheme="minorHAnsi" w:hAnsiTheme="minorHAnsi" w:cstheme="minorHAnsi"/>
          <w:sz w:val="20"/>
          <w:szCs w:val="20"/>
        </w:rPr>
        <w:t xml:space="preserve">Prohibited Activities </w:t>
      </w:r>
    </w:p>
    <w:p w14:paraId="271FC0B5" w14:textId="77777777" w:rsidR="001B2303" w:rsidRPr="0015310A" w:rsidRDefault="001B2303" w:rsidP="001B2303">
      <w:pPr>
        <w:rPr>
          <w:rFonts w:cstheme="minorHAnsi"/>
          <w:b/>
          <w:sz w:val="20"/>
          <w:szCs w:val="20"/>
        </w:rPr>
      </w:pPr>
      <w:r w:rsidRPr="0015310A">
        <w:rPr>
          <w:rFonts w:cstheme="minorHAnsi"/>
          <w:sz w:val="20"/>
          <w:szCs w:val="20"/>
        </w:rPr>
        <w:t>AmeriCorps Members may not engage in the below activities directly or indirectly by recruiting, training, or managing others for the primary purpose of engaging in one of the activities listed below. Individuals may exercise their rights as private citizens and may participate in the activities listed on their initiative, on non-AmeriCorps time, and using non-CNCS funds. Individuals should not wear the AmeriCorps logo while doing so. 45CFR § 2520.65</w:t>
      </w:r>
    </w:p>
    <w:p w14:paraId="08309ACD" w14:textId="77777777" w:rsidR="001B2303" w:rsidRPr="0015310A" w:rsidRDefault="001B2303" w:rsidP="006A2F57">
      <w:pPr>
        <w:pStyle w:val="ListParagraph"/>
        <w:numPr>
          <w:ilvl w:val="0"/>
          <w:numId w:val="116"/>
        </w:numPr>
        <w:spacing w:after="200" w:line="276" w:lineRule="auto"/>
        <w:rPr>
          <w:rFonts w:cstheme="minorHAnsi"/>
          <w:sz w:val="20"/>
          <w:szCs w:val="20"/>
        </w:rPr>
      </w:pPr>
      <w:r w:rsidRPr="0015310A">
        <w:rPr>
          <w:rFonts w:cstheme="minorHAnsi"/>
          <w:sz w:val="20"/>
          <w:szCs w:val="20"/>
        </w:rPr>
        <w:t xml:space="preserve">Attempting to influence legislation; </w:t>
      </w:r>
    </w:p>
    <w:p w14:paraId="4BAF630B" w14:textId="77777777" w:rsidR="001B2303" w:rsidRPr="0015310A" w:rsidRDefault="001B2303" w:rsidP="006A2F57">
      <w:pPr>
        <w:pStyle w:val="ListParagraph"/>
        <w:numPr>
          <w:ilvl w:val="0"/>
          <w:numId w:val="116"/>
        </w:numPr>
        <w:spacing w:after="200" w:line="276" w:lineRule="auto"/>
        <w:rPr>
          <w:rFonts w:cstheme="minorHAnsi"/>
          <w:sz w:val="20"/>
          <w:szCs w:val="20"/>
        </w:rPr>
      </w:pPr>
      <w:r w:rsidRPr="0015310A">
        <w:rPr>
          <w:rFonts w:cstheme="minorHAnsi"/>
          <w:sz w:val="20"/>
          <w:szCs w:val="20"/>
        </w:rPr>
        <w:t xml:space="preserve">Organizing or engaging in protests, petitions, boycotts, or strikes; </w:t>
      </w:r>
    </w:p>
    <w:p w14:paraId="22777C28" w14:textId="77777777" w:rsidR="001B2303" w:rsidRPr="0015310A" w:rsidRDefault="001B2303" w:rsidP="006A2F57">
      <w:pPr>
        <w:pStyle w:val="ListParagraph"/>
        <w:numPr>
          <w:ilvl w:val="0"/>
          <w:numId w:val="116"/>
        </w:numPr>
        <w:spacing w:after="200" w:line="276" w:lineRule="auto"/>
        <w:rPr>
          <w:rFonts w:cstheme="minorHAnsi"/>
          <w:sz w:val="20"/>
          <w:szCs w:val="20"/>
        </w:rPr>
      </w:pPr>
      <w:r w:rsidRPr="0015310A">
        <w:rPr>
          <w:rFonts w:cstheme="minorHAnsi"/>
          <w:sz w:val="20"/>
          <w:szCs w:val="20"/>
        </w:rPr>
        <w:t xml:space="preserve">Assisting, promoting, or deterring union organizing; </w:t>
      </w:r>
    </w:p>
    <w:p w14:paraId="5CE2D83B" w14:textId="77777777" w:rsidR="001B2303" w:rsidRPr="0015310A" w:rsidRDefault="001B2303" w:rsidP="006A2F57">
      <w:pPr>
        <w:pStyle w:val="ListParagraph"/>
        <w:numPr>
          <w:ilvl w:val="0"/>
          <w:numId w:val="116"/>
        </w:numPr>
        <w:spacing w:after="200" w:line="276" w:lineRule="auto"/>
        <w:rPr>
          <w:rFonts w:cstheme="minorHAnsi"/>
          <w:sz w:val="20"/>
          <w:szCs w:val="20"/>
        </w:rPr>
      </w:pPr>
      <w:r w:rsidRPr="0015310A">
        <w:rPr>
          <w:rFonts w:cstheme="minorHAnsi"/>
          <w:sz w:val="20"/>
          <w:szCs w:val="20"/>
        </w:rPr>
        <w:t xml:space="preserve">Impairing existing contracts for services or collective bargaining agreements; </w:t>
      </w:r>
    </w:p>
    <w:p w14:paraId="058E3723" w14:textId="77777777" w:rsidR="001B2303" w:rsidRPr="0015310A" w:rsidRDefault="001B2303" w:rsidP="006A2F57">
      <w:pPr>
        <w:pStyle w:val="ListParagraph"/>
        <w:numPr>
          <w:ilvl w:val="0"/>
          <w:numId w:val="116"/>
        </w:numPr>
        <w:spacing w:after="200" w:line="276" w:lineRule="auto"/>
        <w:rPr>
          <w:rFonts w:cstheme="minorHAnsi"/>
          <w:sz w:val="20"/>
          <w:szCs w:val="20"/>
        </w:rPr>
      </w:pPr>
      <w:r w:rsidRPr="0015310A">
        <w:rPr>
          <w:rFonts w:cstheme="minorHAnsi"/>
          <w:sz w:val="20"/>
          <w:szCs w:val="20"/>
        </w:rPr>
        <w:t xml:space="preserve">Engaging in partisan political activities, or other activities designed to influence the outcome of an election to any public office; </w:t>
      </w:r>
    </w:p>
    <w:p w14:paraId="3BE5FC2D" w14:textId="77777777" w:rsidR="001B2303" w:rsidRPr="0015310A" w:rsidRDefault="001B2303" w:rsidP="006A2F57">
      <w:pPr>
        <w:pStyle w:val="ListParagraph"/>
        <w:numPr>
          <w:ilvl w:val="0"/>
          <w:numId w:val="116"/>
        </w:numPr>
        <w:spacing w:after="200" w:line="276" w:lineRule="auto"/>
        <w:rPr>
          <w:rFonts w:cstheme="minorHAnsi"/>
          <w:sz w:val="20"/>
          <w:szCs w:val="20"/>
        </w:rPr>
      </w:pPr>
      <w:r w:rsidRPr="0015310A">
        <w:rPr>
          <w:rFonts w:cstheme="minorHAnsi"/>
          <w:sz w:val="20"/>
          <w:szCs w:val="20"/>
        </w:rPr>
        <w:t xml:space="preserve">Participating in, or endorsing, events or activities that are likely to include advocacy for or against political parties, political platforms, political candidates, proposed legislation, or elected officials; </w:t>
      </w:r>
    </w:p>
    <w:p w14:paraId="0108289D" w14:textId="77777777" w:rsidR="001B2303" w:rsidRPr="0015310A" w:rsidRDefault="001B2303" w:rsidP="006A2F57">
      <w:pPr>
        <w:pStyle w:val="ListParagraph"/>
        <w:numPr>
          <w:ilvl w:val="0"/>
          <w:numId w:val="116"/>
        </w:numPr>
        <w:spacing w:after="200" w:line="276" w:lineRule="auto"/>
        <w:rPr>
          <w:rFonts w:cstheme="minorHAnsi"/>
          <w:sz w:val="20"/>
          <w:szCs w:val="20"/>
        </w:rPr>
      </w:pPr>
      <w:r w:rsidRPr="0015310A">
        <w:rPr>
          <w:rFonts w:cstheme="minorHAnsi"/>
          <w:sz w:val="20"/>
          <w:szCs w:val="20"/>
        </w:rPr>
        <w:t xml:space="preserve">Engaging in religious instruction, conducting worship services, providing instruction as part of a program that includes mandatory religious instruction or worship, constructing or operating facilities devoted to religious instruction or worship, maintaining facilities primarily or inherently devoted to religious instruction or worship, or engaging in any form of religious proselytization; </w:t>
      </w:r>
    </w:p>
    <w:p w14:paraId="310AAF7B" w14:textId="77777777" w:rsidR="001B2303" w:rsidRPr="0015310A" w:rsidRDefault="001B2303" w:rsidP="006A2F57">
      <w:pPr>
        <w:pStyle w:val="ListParagraph"/>
        <w:numPr>
          <w:ilvl w:val="0"/>
          <w:numId w:val="116"/>
        </w:numPr>
        <w:spacing w:after="200" w:line="276" w:lineRule="auto"/>
        <w:rPr>
          <w:rFonts w:cstheme="minorHAnsi"/>
          <w:sz w:val="20"/>
          <w:szCs w:val="20"/>
        </w:rPr>
      </w:pPr>
      <w:r w:rsidRPr="0015310A">
        <w:rPr>
          <w:rFonts w:cstheme="minorHAnsi"/>
          <w:sz w:val="20"/>
          <w:szCs w:val="20"/>
        </w:rPr>
        <w:t xml:space="preserve">Providing a direct benefit to— </w:t>
      </w:r>
    </w:p>
    <w:p w14:paraId="01FACE1E" w14:textId="77777777" w:rsidR="001B2303" w:rsidRPr="0015310A" w:rsidRDefault="001B2303" w:rsidP="006A2F57">
      <w:pPr>
        <w:pStyle w:val="ListParagraph"/>
        <w:numPr>
          <w:ilvl w:val="1"/>
          <w:numId w:val="117"/>
        </w:numPr>
        <w:spacing w:after="200" w:line="276" w:lineRule="auto"/>
        <w:rPr>
          <w:rFonts w:cstheme="minorHAnsi"/>
          <w:sz w:val="20"/>
          <w:szCs w:val="20"/>
        </w:rPr>
      </w:pPr>
      <w:r w:rsidRPr="0015310A">
        <w:rPr>
          <w:rFonts w:cstheme="minorHAnsi"/>
          <w:sz w:val="20"/>
          <w:szCs w:val="20"/>
        </w:rPr>
        <w:t xml:space="preserve">A business organized for profit; </w:t>
      </w:r>
    </w:p>
    <w:p w14:paraId="0DC1F801" w14:textId="77777777" w:rsidR="001B2303" w:rsidRPr="0015310A" w:rsidRDefault="001B2303" w:rsidP="006A2F57">
      <w:pPr>
        <w:pStyle w:val="ListParagraph"/>
        <w:numPr>
          <w:ilvl w:val="1"/>
          <w:numId w:val="117"/>
        </w:numPr>
        <w:spacing w:after="200" w:line="276" w:lineRule="auto"/>
        <w:rPr>
          <w:rFonts w:cstheme="minorHAnsi"/>
          <w:sz w:val="20"/>
          <w:szCs w:val="20"/>
        </w:rPr>
      </w:pPr>
      <w:r w:rsidRPr="0015310A">
        <w:rPr>
          <w:rFonts w:cstheme="minorHAnsi"/>
          <w:sz w:val="20"/>
          <w:szCs w:val="20"/>
        </w:rPr>
        <w:t xml:space="preserve">A labor union; </w:t>
      </w:r>
    </w:p>
    <w:p w14:paraId="655408CE" w14:textId="77777777" w:rsidR="001B2303" w:rsidRPr="0015310A" w:rsidRDefault="001B2303" w:rsidP="006A2F57">
      <w:pPr>
        <w:pStyle w:val="ListParagraph"/>
        <w:numPr>
          <w:ilvl w:val="1"/>
          <w:numId w:val="117"/>
        </w:numPr>
        <w:spacing w:after="200" w:line="276" w:lineRule="auto"/>
        <w:rPr>
          <w:rFonts w:cstheme="minorHAnsi"/>
          <w:sz w:val="20"/>
          <w:szCs w:val="20"/>
        </w:rPr>
      </w:pPr>
      <w:r w:rsidRPr="0015310A">
        <w:rPr>
          <w:rFonts w:cstheme="minorHAnsi"/>
          <w:sz w:val="20"/>
          <w:szCs w:val="20"/>
        </w:rPr>
        <w:t xml:space="preserve">A partisan political organization; </w:t>
      </w:r>
    </w:p>
    <w:p w14:paraId="63E2B624" w14:textId="77777777" w:rsidR="001B2303" w:rsidRPr="0015310A" w:rsidRDefault="001B2303" w:rsidP="006A2F57">
      <w:pPr>
        <w:pStyle w:val="ListParagraph"/>
        <w:numPr>
          <w:ilvl w:val="1"/>
          <w:numId w:val="117"/>
        </w:numPr>
        <w:spacing w:after="200" w:line="276" w:lineRule="auto"/>
        <w:rPr>
          <w:rFonts w:cstheme="minorHAnsi"/>
          <w:sz w:val="20"/>
          <w:szCs w:val="20"/>
        </w:rPr>
      </w:pPr>
      <w:r w:rsidRPr="0015310A">
        <w:rPr>
          <w:rFonts w:cstheme="minorHAnsi"/>
          <w:sz w:val="20"/>
          <w:szCs w:val="20"/>
        </w:rPr>
        <w:t xml:space="preserve">A nonprofit organization that fails to comply with the restrictions contained in section 501(c)(3) of the Internal Revenue Code of 1986 related to engaging in political activities or substantial amount of lobbying except that nothing in these 9 provisions shall be construed to prevent participants from engaging in advocacy activities undertaken at their own initiative; and </w:t>
      </w:r>
    </w:p>
    <w:p w14:paraId="0B72696F" w14:textId="77777777" w:rsidR="001B2303" w:rsidRPr="0015310A" w:rsidRDefault="001B2303" w:rsidP="006A2F57">
      <w:pPr>
        <w:pStyle w:val="ListParagraph"/>
        <w:numPr>
          <w:ilvl w:val="1"/>
          <w:numId w:val="117"/>
        </w:numPr>
        <w:spacing w:after="200" w:line="276" w:lineRule="auto"/>
        <w:rPr>
          <w:rFonts w:cstheme="minorHAnsi"/>
          <w:sz w:val="20"/>
          <w:szCs w:val="20"/>
        </w:rPr>
      </w:pPr>
      <w:r w:rsidRPr="0015310A">
        <w:rPr>
          <w:rFonts w:cstheme="minorHAnsi"/>
          <w:sz w:val="20"/>
          <w:szCs w:val="20"/>
        </w:rPr>
        <w:t xml:space="preserve">An organization engaged in the religious activities described in item “g.” above, unless CNCS assistance is not used to support those religious activities; </w:t>
      </w:r>
    </w:p>
    <w:p w14:paraId="3F437F72" w14:textId="77777777" w:rsidR="001B2303" w:rsidRPr="0015310A" w:rsidRDefault="001B2303" w:rsidP="006A2F57">
      <w:pPr>
        <w:pStyle w:val="ListParagraph"/>
        <w:numPr>
          <w:ilvl w:val="0"/>
          <w:numId w:val="116"/>
        </w:numPr>
        <w:spacing w:after="200" w:line="276" w:lineRule="auto"/>
        <w:rPr>
          <w:rFonts w:cstheme="minorHAnsi"/>
          <w:sz w:val="20"/>
          <w:szCs w:val="20"/>
        </w:rPr>
      </w:pPr>
      <w:r w:rsidRPr="0015310A">
        <w:rPr>
          <w:rFonts w:cstheme="minorHAnsi"/>
          <w:sz w:val="20"/>
          <w:szCs w:val="20"/>
        </w:rPr>
        <w:t xml:space="preserve">Conducting a voter registration drive or using CNCS funds to conduct a voter registration drive; </w:t>
      </w:r>
    </w:p>
    <w:p w14:paraId="1B7D1421" w14:textId="77777777" w:rsidR="001B2303" w:rsidRPr="0015310A" w:rsidRDefault="001B2303" w:rsidP="006A2F57">
      <w:pPr>
        <w:pStyle w:val="ListParagraph"/>
        <w:numPr>
          <w:ilvl w:val="0"/>
          <w:numId w:val="116"/>
        </w:numPr>
        <w:spacing w:after="200" w:line="276" w:lineRule="auto"/>
        <w:rPr>
          <w:rFonts w:cstheme="minorHAnsi"/>
          <w:sz w:val="20"/>
          <w:szCs w:val="20"/>
        </w:rPr>
      </w:pPr>
      <w:r w:rsidRPr="0015310A">
        <w:rPr>
          <w:rFonts w:cstheme="minorHAnsi"/>
          <w:sz w:val="20"/>
          <w:szCs w:val="20"/>
        </w:rPr>
        <w:t xml:space="preserve">Providing abortion services or referrals for receipt of such services; and </w:t>
      </w:r>
    </w:p>
    <w:p w14:paraId="2879F60E" w14:textId="77777777" w:rsidR="001B2303" w:rsidRPr="0015310A" w:rsidRDefault="001B2303" w:rsidP="006A2F57">
      <w:pPr>
        <w:pStyle w:val="ListParagraph"/>
        <w:numPr>
          <w:ilvl w:val="0"/>
          <w:numId w:val="116"/>
        </w:numPr>
        <w:spacing w:after="200" w:line="276" w:lineRule="auto"/>
        <w:rPr>
          <w:rFonts w:cstheme="minorHAnsi"/>
          <w:sz w:val="20"/>
          <w:szCs w:val="20"/>
        </w:rPr>
      </w:pPr>
      <w:r w:rsidRPr="0015310A">
        <w:rPr>
          <w:rFonts w:cstheme="minorHAnsi"/>
          <w:sz w:val="20"/>
          <w:szCs w:val="20"/>
        </w:rPr>
        <w:t xml:space="preserve">Such other activities as CNCS may prohibit. </w:t>
      </w:r>
    </w:p>
    <w:p w14:paraId="69E1362C" w14:textId="77777777" w:rsidR="001B2303" w:rsidRPr="0015310A" w:rsidRDefault="001B2303" w:rsidP="001B2303">
      <w:pPr>
        <w:pStyle w:val="CommentText"/>
        <w:rPr>
          <w:rFonts w:cstheme="minorHAnsi"/>
        </w:rPr>
      </w:pPr>
      <w:r w:rsidRPr="0015310A">
        <w:rPr>
          <w:rFonts w:cstheme="minorHAnsi"/>
        </w:rPr>
        <w:t xml:space="preserve">AmeriCorps members may not engage in the above activities directly or indirectly by recruiting, training, or managing etc. See the Terms &amp; Conditions for the rest of the paragraph. </w:t>
      </w:r>
    </w:p>
    <w:p w14:paraId="46AA6474" w14:textId="77777777" w:rsidR="001B2303" w:rsidRPr="0015310A" w:rsidRDefault="001B2303" w:rsidP="006A2F57">
      <w:pPr>
        <w:pStyle w:val="Heading2"/>
        <w:keepNext w:val="0"/>
        <w:keepLines w:val="0"/>
        <w:numPr>
          <w:ilvl w:val="0"/>
          <w:numId w:val="123"/>
        </w:numPr>
        <w:spacing w:before="100" w:beforeAutospacing="1" w:after="100" w:afterAutospacing="1" w:line="240" w:lineRule="auto"/>
        <w:rPr>
          <w:rFonts w:asciiTheme="minorHAnsi" w:hAnsiTheme="minorHAnsi" w:cstheme="minorHAnsi"/>
          <w:sz w:val="20"/>
          <w:szCs w:val="20"/>
        </w:rPr>
      </w:pPr>
      <w:commentRangeStart w:id="160"/>
      <w:r w:rsidRPr="0015310A">
        <w:rPr>
          <w:rFonts w:asciiTheme="minorHAnsi" w:hAnsiTheme="minorHAnsi" w:cstheme="minorHAnsi"/>
          <w:sz w:val="20"/>
          <w:szCs w:val="20"/>
        </w:rPr>
        <w:t>Rules of Conduct</w:t>
      </w:r>
      <w:commentRangeEnd w:id="160"/>
      <w:r w:rsidRPr="0015310A">
        <w:rPr>
          <w:rStyle w:val="CommentReference"/>
          <w:rFonts w:asciiTheme="minorHAnsi" w:eastAsiaTheme="minorHAnsi" w:hAnsiTheme="minorHAnsi" w:cstheme="minorHAnsi"/>
          <w:sz w:val="20"/>
          <w:szCs w:val="20"/>
        </w:rPr>
        <w:commentReference w:id="160"/>
      </w:r>
    </w:p>
    <w:p w14:paraId="11DC9ED2" w14:textId="77777777" w:rsidR="001B2303" w:rsidRPr="0015310A" w:rsidRDefault="001B2303" w:rsidP="001B2303">
      <w:pPr>
        <w:rPr>
          <w:rFonts w:cstheme="minorHAnsi"/>
          <w:sz w:val="20"/>
          <w:szCs w:val="20"/>
        </w:rPr>
      </w:pPr>
      <w:r w:rsidRPr="0015310A">
        <w:rPr>
          <w:rFonts w:cstheme="minorHAnsi"/>
          <w:sz w:val="20"/>
          <w:szCs w:val="20"/>
        </w:rPr>
        <w:t xml:space="preserve">The Member is expected to, at all times while acting in an official capacity as an AmeriCorps Member to conduct themselves in a positive manner, and: </w:t>
      </w:r>
    </w:p>
    <w:p w14:paraId="57C5883F" w14:textId="77777777" w:rsidR="001B2303" w:rsidRPr="0015310A" w:rsidRDefault="001B2303" w:rsidP="001B2303">
      <w:pPr>
        <w:rPr>
          <w:rFonts w:cstheme="minorHAnsi"/>
          <w:i/>
          <w:sz w:val="20"/>
          <w:szCs w:val="20"/>
        </w:rPr>
      </w:pPr>
      <w:r w:rsidRPr="0015310A">
        <w:rPr>
          <w:rFonts w:cstheme="minorHAnsi"/>
          <w:i/>
          <w:sz w:val="20"/>
          <w:szCs w:val="20"/>
        </w:rPr>
        <w:t>Leadership, Integrity, Volunteerism, Equality, Solutions</w:t>
      </w:r>
    </w:p>
    <w:p w14:paraId="5008CE4C" w14:textId="77777777" w:rsidR="001B2303" w:rsidRPr="0015310A" w:rsidRDefault="001B2303" w:rsidP="006A2F57">
      <w:pPr>
        <w:numPr>
          <w:ilvl w:val="0"/>
          <w:numId w:val="109"/>
        </w:numPr>
        <w:spacing w:after="0" w:line="240" w:lineRule="auto"/>
        <w:rPr>
          <w:rFonts w:cstheme="minorHAnsi"/>
          <w:sz w:val="20"/>
          <w:szCs w:val="20"/>
        </w:rPr>
      </w:pPr>
      <w:r w:rsidRPr="0015310A">
        <w:rPr>
          <w:rFonts w:cstheme="minorHAnsi"/>
          <w:sz w:val="20"/>
          <w:szCs w:val="20"/>
        </w:rPr>
        <w:t>Strive to meet the highest standards of performance, quality service, and achievement</w:t>
      </w:r>
    </w:p>
    <w:p w14:paraId="7CDF2BA6" w14:textId="77777777" w:rsidR="001B2303" w:rsidRPr="0015310A" w:rsidRDefault="001B2303" w:rsidP="006A2F57">
      <w:pPr>
        <w:numPr>
          <w:ilvl w:val="0"/>
          <w:numId w:val="109"/>
        </w:numPr>
        <w:spacing w:after="0" w:line="240" w:lineRule="auto"/>
        <w:rPr>
          <w:rFonts w:cstheme="minorHAnsi"/>
          <w:sz w:val="20"/>
          <w:szCs w:val="20"/>
        </w:rPr>
      </w:pPr>
      <w:r w:rsidRPr="0015310A">
        <w:rPr>
          <w:rFonts w:cstheme="minorHAnsi"/>
          <w:sz w:val="20"/>
          <w:szCs w:val="20"/>
        </w:rPr>
        <w:t>Communicate and act with honesty, integrity, and openness</w:t>
      </w:r>
    </w:p>
    <w:p w14:paraId="189A6AAE" w14:textId="77777777" w:rsidR="001B2303" w:rsidRPr="0015310A" w:rsidRDefault="001B2303" w:rsidP="006A2F57">
      <w:pPr>
        <w:numPr>
          <w:ilvl w:val="0"/>
          <w:numId w:val="109"/>
        </w:numPr>
        <w:spacing w:after="0" w:line="240" w:lineRule="auto"/>
        <w:rPr>
          <w:rFonts w:cstheme="minorHAnsi"/>
          <w:sz w:val="20"/>
          <w:szCs w:val="20"/>
        </w:rPr>
      </w:pPr>
      <w:r w:rsidRPr="0015310A">
        <w:rPr>
          <w:rFonts w:cstheme="minorHAnsi"/>
          <w:sz w:val="20"/>
          <w:szCs w:val="20"/>
        </w:rPr>
        <w:t>Promote a service environment that values respect, fairness, and integrity</w:t>
      </w:r>
    </w:p>
    <w:p w14:paraId="76FB53EC" w14:textId="77777777" w:rsidR="001B2303" w:rsidRPr="0015310A" w:rsidRDefault="001B2303" w:rsidP="006A2F57">
      <w:pPr>
        <w:numPr>
          <w:ilvl w:val="0"/>
          <w:numId w:val="109"/>
        </w:numPr>
        <w:spacing w:after="0" w:line="240" w:lineRule="auto"/>
        <w:rPr>
          <w:rFonts w:cstheme="minorHAnsi"/>
          <w:sz w:val="20"/>
          <w:szCs w:val="20"/>
        </w:rPr>
      </w:pPr>
      <w:r w:rsidRPr="0015310A">
        <w:rPr>
          <w:rFonts w:cstheme="minorHAnsi"/>
          <w:sz w:val="20"/>
          <w:szCs w:val="20"/>
        </w:rPr>
        <w:t>Promote volunteerism</w:t>
      </w:r>
    </w:p>
    <w:p w14:paraId="22CF8636" w14:textId="77777777" w:rsidR="001B2303" w:rsidRPr="0015310A" w:rsidRDefault="001B2303" w:rsidP="006A2F57">
      <w:pPr>
        <w:numPr>
          <w:ilvl w:val="0"/>
          <w:numId w:val="109"/>
        </w:numPr>
        <w:spacing w:after="0" w:line="240" w:lineRule="auto"/>
        <w:rPr>
          <w:rFonts w:cstheme="minorHAnsi"/>
          <w:sz w:val="20"/>
          <w:szCs w:val="20"/>
        </w:rPr>
      </w:pPr>
      <w:r w:rsidRPr="0015310A">
        <w:rPr>
          <w:rFonts w:cstheme="minorHAnsi"/>
          <w:sz w:val="20"/>
          <w:szCs w:val="20"/>
        </w:rPr>
        <w:t>Maintain confidentiality and respect the privacy rights of all individuals in the performance of their duties</w:t>
      </w:r>
    </w:p>
    <w:p w14:paraId="0E5C9AAA" w14:textId="77777777" w:rsidR="001B2303" w:rsidRDefault="001B2303" w:rsidP="006A2F57">
      <w:pPr>
        <w:numPr>
          <w:ilvl w:val="0"/>
          <w:numId w:val="109"/>
        </w:numPr>
        <w:spacing w:after="0" w:line="240" w:lineRule="auto"/>
        <w:rPr>
          <w:rFonts w:cstheme="minorHAnsi"/>
          <w:sz w:val="20"/>
          <w:szCs w:val="20"/>
        </w:rPr>
      </w:pPr>
      <w:r w:rsidRPr="0015310A">
        <w:rPr>
          <w:rFonts w:cstheme="minorHAnsi"/>
          <w:sz w:val="20"/>
          <w:szCs w:val="20"/>
        </w:rPr>
        <w:t>Confront problems by focusing on positive outcomes and solutions; avoid blaming others; be accountable</w:t>
      </w:r>
    </w:p>
    <w:p w14:paraId="11A62575" w14:textId="77777777" w:rsidR="001B2303" w:rsidRPr="0015310A" w:rsidRDefault="001B2303" w:rsidP="001B2303">
      <w:pPr>
        <w:spacing w:after="0" w:line="240" w:lineRule="auto"/>
        <w:ind w:left="720"/>
        <w:rPr>
          <w:rFonts w:cstheme="minorHAnsi"/>
          <w:sz w:val="20"/>
          <w:szCs w:val="20"/>
        </w:rPr>
      </w:pPr>
    </w:p>
    <w:p w14:paraId="2DF7A7BC" w14:textId="77777777" w:rsidR="001B2303" w:rsidRPr="0015310A" w:rsidRDefault="001B2303" w:rsidP="001B2303">
      <w:pPr>
        <w:rPr>
          <w:rFonts w:cstheme="minorHAnsi"/>
          <w:i/>
          <w:sz w:val="20"/>
          <w:szCs w:val="20"/>
        </w:rPr>
      </w:pPr>
      <w:r w:rsidRPr="0015310A">
        <w:rPr>
          <w:rFonts w:cstheme="minorHAnsi"/>
          <w:i/>
          <w:sz w:val="20"/>
          <w:szCs w:val="20"/>
        </w:rPr>
        <w:t>Punctuality, Attendance, and Behavior</w:t>
      </w:r>
    </w:p>
    <w:p w14:paraId="10EAB3E9" w14:textId="77777777" w:rsidR="001B2303" w:rsidRPr="0015310A" w:rsidRDefault="001B2303" w:rsidP="006A2F57">
      <w:pPr>
        <w:numPr>
          <w:ilvl w:val="0"/>
          <w:numId w:val="110"/>
        </w:numPr>
        <w:spacing w:after="0" w:line="240" w:lineRule="auto"/>
        <w:rPr>
          <w:rFonts w:cstheme="minorHAnsi"/>
          <w:sz w:val="20"/>
          <w:szCs w:val="20"/>
        </w:rPr>
      </w:pPr>
      <w:r w:rsidRPr="0015310A">
        <w:rPr>
          <w:rFonts w:cstheme="minorHAnsi"/>
          <w:sz w:val="20"/>
          <w:szCs w:val="20"/>
        </w:rPr>
        <w:t>Be on time</w:t>
      </w:r>
    </w:p>
    <w:p w14:paraId="1704B89B" w14:textId="77777777" w:rsidR="001B2303" w:rsidRPr="0015310A" w:rsidRDefault="001B2303" w:rsidP="006A2F57">
      <w:pPr>
        <w:numPr>
          <w:ilvl w:val="0"/>
          <w:numId w:val="110"/>
        </w:numPr>
        <w:spacing w:after="0" w:line="240" w:lineRule="auto"/>
        <w:rPr>
          <w:rFonts w:cstheme="minorHAnsi"/>
          <w:sz w:val="20"/>
          <w:szCs w:val="20"/>
        </w:rPr>
      </w:pPr>
      <w:r w:rsidRPr="0015310A">
        <w:rPr>
          <w:rFonts w:cstheme="minorHAnsi"/>
          <w:sz w:val="20"/>
          <w:szCs w:val="20"/>
        </w:rPr>
        <w:t>Be prepared for service</w:t>
      </w:r>
    </w:p>
    <w:p w14:paraId="2B2AC64F" w14:textId="77777777" w:rsidR="001B2303" w:rsidRPr="0015310A" w:rsidRDefault="001B2303" w:rsidP="006A2F57">
      <w:pPr>
        <w:numPr>
          <w:ilvl w:val="0"/>
          <w:numId w:val="110"/>
        </w:numPr>
        <w:spacing w:after="0" w:line="240" w:lineRule="auto"/>
        <w:rPr>
          <w:rFonts w:cstheme="minorHAnsi"/>
          <w:sz w:val="20"/>
          <w:szCs w:val="20"/>
        </w:rPr>
      </w:pPr>
      <w:r w:rsidRPr="0015310A">
        <w:rPr>
          <w:rFonts w:cstheme="minorHAnsi"/>
          <w:sz w:val="20"/>
          <w:szCs w:val="20"/>
        </w:rPr>
        <w:t xml:space="preserve">Adhere to scheduled training and service hours </w:t>
      </w:r>
    </w:p>
    <w:p w14:paraId="2306A0CA" w14:textId="77777777" w:rsidR="001B2303" w:rsidRPr="0015310A" w:rsidRDefault="001B2303" w:rsidP="006A2F57">
      <w:pPr>
        <w:numPr>
          <w:ilvl w:val="0"/>
          <w:numId w:val="110"/>
        </w:numPr>
        <w:spacing w:after="0" w:line="240" w:lineRule="auto"/>
        <w:rPr>
          <w:rFonts w:cstheme="minorHAnsi"/>
          <w:sz w:val="20"/>
          <w:szCs w:val="20"/>
        </w:rPr>
      </w:pPr>
      <w:r w:rsidRPr="0015310A">
        <w:rPr>
          <w:rFonts w:cstheme="minorHAnsi"/>
          <w:sz w:val="20"/>
          <w:szCs w:val="20"/>
        </w:rPr>
        <w:t>Notify the Program Director as soon as possible if they will be tardy or absent</w:t>
      </w:r>
    </w:p>
    <w:p w14:paraId="505321ED" w14:textId="77777777" w:rsidR="001B2303" w:rsidRPr="0015310A" w:rsidRDefault="001B2303" w:rsidP="001B2303">
      <w:pPr>
        <w:rPr>
          <w:rFonts w:cstheme="minorHAnsi"/>
          <w:i/>
          <w:sz w:val="20"/>
          <w:szCs w:val="20"/>
        </w:rPr>
      </w:pPr>
    </w:p>
    <w:p w14:paraId="204951F3" w14:textId="77777777" w:rsidR="001B2303" w:rsidRPr="0015310A" w:rsidRDefault="001B2303" w:rsidP="001B2303">
      <w:pPr>
        <w:rPr>
          <w:rFonts w:cstheme="minorHAnsi"/>
          <w:i/>
          <w:sz w:val="20"/>
          <w:szCs w:val="20"/>
          <w:highlight w:val="lightGray"/>
        </w:rPr>
      </w:pPr>
      <w:bookmarkStart w:id="161" w:name="_Hlk41384457"/>
      <w:r w:rsidRPr="0015310A">
        <w:rPr>
          <w:rFonts w:cstheme="minorHAnsi"/>
          <w:i/>
          <w:sz w:val="20"/>
          <w:szCs w:val="20"/>
          <w:highlight w:val="lightGray"/>
        </w:rPr>
        <w:t>Recordkeeping – The Program may want to add additional program-specific requirements</w:t>
      </w:r>
    </w:p>
    <w:bookmarkEnd w:id="161"/>
    <w:p w14:paraId="37D98A61" w14:textId="77777777" w:rsidR="001B2303" w:rsidRPr="0015310A" w:rsidRDefault="001B2303" w:rsidP="006A2F57">
      <w:pPr>
        <w:numPr>
          <w:ilvl w:val="0"/>
          <w:numId w:val="111"/>
        </w:numPr>
        <w:spacing w:after="0" w:line="240" w:lineRule="auto"/>
        <w:rPr>
          <w:rFonts w:cstheme="minorHAnsi"/>
          <w:sz w:val="20"/>
          <w:szCs w:val="20"/>
        </w:rPr>
      </w:pPr>
      <w:r w:rsidRPr="0015310A">
        <w:rPr>
          <w:rFonts w:cstheme="minorHAnsi"/>
          <w:sz w:val="20"/>
          <w:szCs w:val="20"/>
        </w:rPr>
        <w:t>Complete time and activity reports for verification as directed by the Program Director</w:t>
      </w:r>
    </w:p>
    <w:p w14:paraId="2F9E806F" w14:textId="77777777" w:rsidR="001B2303" w:rsidRPr="0015310A" w:rsidRDefault="001B2303" w:rsidP="006A2F57">
      <w:pPr>
        <w:pStyle w:val="ListParagraph"/>
        <w:numPr>
          <w:ilvl w:val="0"/>
          <w:numId w:val="111"/>
        </w:numPr>
        <w:spacing w:after="0" w:line="240" w:lineRule="auto"/>
        <w:rPr>
          <w:rFonts w:cstheme="minorHAnsi"/>
          <w:sz w:val="20"/>
          <w:szCs w:val="20"/>
        </w:rPr>
      </w:pPr>
      <w:r w:rsidRPr="0015310A">
        <w:rPr>
          <w:rFonts w:cstheme="minorHAnsi"/>
          <w:sz w:val="20"/>
          <w:szCs w:val="20"/>
        </w:rPr>
        <w:t>Complete, document, and compile information pertaining to the Program’s performance measure goals and return the information to the Program Director</w:t>
      </w:r>
    </w:p>
    <w:p w14:paraId="6EB1E9F4" w14:textId="77777777" w:rsidR="001B2303" w:rsidRPr="0015310A" w:rsidRDefault="001B2303" w:rsidP="006A2F57">
      <w:pPr>
        <w:numPr>
          <w:ilvl w:val="0"/>
          <w:numId w:val="111"/>
        </w:numPr>
        <w:spacing w:after="0" w:line="240" w:lineRule="auto"/>
        <w:rPr>
          <w:rFonts w:cstheme="minorHAnsi"/>
          <w:sz w:val="20"/>
          <w:szCs w:val="20"/>
        </w:rPr>
      </w:pPr>
      <w:r w:rsidRPr="0015310A">
        <w:rPr>
          <w:rFonts w:cstheme="minorHAnsi"/>
          <w:sz w:val="20"/>
          <w:szCs w:val="20"/>
        </w:rPr>
        <w:t>Complete and return evaluations as required by the Program Director</w:t>
      </w:r>
    </w:p>
    <w:p w14:paraId="3A69285B" w14:textId="77777777" w:rsidR="001B2303" w:rsidRPr="0015310A" w:rsidRDefault="001B2303" w:rsidP="001B2303">
      <w:pPr>
        <w:jc w:val="both"/>
        <w:rPr>
          <w:rFonts w:cstheme="minorHAnsi"/>
          <w:b/>
          <w:sz w:val="20"/>
          <w:szCs w:val="20"/>
        </w:rPr>
      </w:pPr>
    </w:p>
    <w:p w14:paraId="6F3E087E" w14:textId="77777777" w:rsidR="001B2303" w:rsidRPr="0015310A" w:rsidRDefault="001B2303" w:rsidP="001B2303">
      <w:pPr>
        <w:rPr>
          <w:rFonts w:cstheme="minorHAnsi"/>
          <w:i/>
          <w:sz w:val="20"/>
          <w:szCs w:val="20"/>
        </w:rPr>
      </w:pPr>
      <w:r w:rsidRPr="0015310A">
        <w:rPr>
          <w:rFonts w:cstheme="minorHAnsi"/>
          <w:i/>
          <w:sz w:val="20"/>
          <w:szCs w:val="20"/>
        </w:rPr>
        <w:t>Service Relationships</w:t>
      </w:r>
    </w:p>
    <w:p w14:paraId="39D8B705" w14:textId="77777777" w:rsidR="001B2303" w:rsidRPr="0015310A" w:rsidRDefault="001B2303" w:rsidP="006A2F57">
      <w:pPr>
        <w:numPr>
          <w:ilvl w:val="0"/>
          <w:numId w:val="112"/>
        </w:numPr>
        <w:spacing w:after="0" w:line="240" w:lineRule="auto"/>
        <w:rPr>
          <w:rFonts w:cstheme="minorHAnsi"/>
          <w:sz w:val="20"/>
          <w:szCs w:val="20"/>
        </w:rPr>
      </w:pPr>
      <w:r w:rsidRPr="0015310A">
        <w:rPr>
          <w:rFonts w:cstheme="minorHAnsi"/>
          <w:sz w:val="20"/>
          <w:szCs w:val="20"/>
        </w:rPr>
        <w:t>Demonstrate mutual respect for others</w:t>
      </w:r>
    </w:p>
    <w:p w14:paraId="49F20E5C" w14:textId="77777777" w:rsidR="001B2303" w:rsidRPr="0015310A" w:rsidRDefault="001B2303" w:rsidP="006A2F57">
      <w:pPr>
        <w:numPr>
          <w:ilvl w:val="0"/>
          <w:numId w:val="112"/>
        </w:numPr>
        <w:spacing w:after="0" w:line="240" w:lineRule="auto"/>
        <w:rPr>
          <w:rFonts w:cstheme="minorHAnsi"/>
          <w:sz w:val="20"/>
          <w:szCs w:val="20"/>
        </w:rPr>
      </w:pPr>
      <w:r w:rsidRPr="0015310A">
        <w:rPr>
          <w:rFonts w:cstheme="minorHAnsi"/>
          <w:sz w:val="20"/>
          <w:szCs w:val="20"/>
        </w:rPr>
        <w:t>Follow directions and instructions</w:t>
      </w:r>
    </w:p>
    <w:p w14:paraId="661DCD91" w14:textId="77777777" w:rsidR="001B2303" w:rsidRPr="0015310A" w:rsidRDefault="001B2303" w:rsidP="006A2F57">
      <w:pPr>
        <w:numPr>
          <w:ilvl w:val="0"/>
          <w:numId w:val="112"/>
        </w:numPr>
        <w:spacing w:after="0" w:line="240" w:lineRule="auto"/>
        <w:rPr>
          <w:rFonts w:cstheme="minorHAnsi"/>
          <w:sz w:val="20"/>
          <w:szCs w:val="20"/>
        </w:rPr>
      </w:pPr>
      <w:r w:rsidRPr="0015310A">
        <w:rPr>
          <w:rFonts w:cstheme="minorHAnsi"/>
          <w:sz w:val="20"/>
          <w:szCs w:val="20"/>
        </w:rPr>
        <w:t xml:space="preserve">Dress and conduct themselves appropriately </w:t>
      </w:r>
    </w:p>
    <w:p w14:paraId="20640DF7" w14:textId="77777777" w:rsidR="001B2303" w:rsidRPr="0015310A" w:rsidRDefault="001B2303" w:rsidP="006A2F57">
      <w:pPr>
        <w:numPr>
          <w:ilvl w:val="0"/>
          <w:numId w:val="112"/>
        </w:numPr>
        <w:spacing w:after="0" w:line="240" w:lineRule="auto"/>
        <w:rPr>
          <w:rFonts w:cstheme="minorHAnsi"/>
          <w:sz w:val="20"/>
          <w:szCs w:val="20"/>
        </w:rPr>
      </w:pPr>
      <w:r w:rsidRPr="0015310A">
        <w:rPr>
          <w:rFonts w:cstheme="minorHAnsi"/>
          <w:sz w:val="20"/>
          <w:szCs w:val="20"/>
        </w:rPr>
        <w:t>Address all concerns, problems, and suggestions to the Program Director</w:t>
      </w:r>
    </w:p>
    <w:p w14:paraId="397891DA" w14:textId="77777777" w:rsidR="001B2303" w:rsidRPr="0015310A" w:rsidRDefault="001B2303" w:rsidP="006A2F57">
      <w:pPr>
        <w:numPr>
          <w:ilvl w:val="0"/>
          <w:numId w:val="112"/>
        </w:numPr>
        <w:spacing w:after="0" w:line="240" w:lineRule="auto"/>
        <w:rPr>
          <w:rFonts w:cstheme="minorHAnsi"/>
          <w:sz w:val="20"/>
          <w:szCs w:val="20"/>
        </w:rPr>
      </w:pPr>
      <w:r w:rsidRPr="0015310A">
        <w:rPr>
          <w:rFonts w:cstheme="minorHAnsi"/>
          <w:sz w:val="20"/>
          <w:szCs w:val="20"/>
        </w:rPr>
        <w:t xml:space="preserve">Always conduct themselves in a manner that brings favor to them as a Member, the host site, the Program, and AmeriCorps </w:t>
      </w:r>
    </w:p>
    <w:p w14:paraId="618018DB" w14:textId="77777777" w:rsidR="001B2303" w:rsidRDefault="001B2303" w:rsidP="001B2303">
      <w:pPr>
        <w:tabs>
          <w:tab w:val="left" w:pos="1080"/>
        </w:tabs>
        <w:autoSpaceDE w:val="0"/>
        <w:autoSpaceDN w:val="0"/>
        <w:adjustRightInd w:val="0"/>
        <w:ind w:right="-418"/>
        <w:rPr>
          <w:rFonts w:cstheme="minorHAnsi"/>
          <w:b/>
          <w:bCs/>
          <w:sz w:val="20"/>
          <w:szCs w:val="20"/>
        </w:rPr>
      </w:pPr>
    </w:p>
    <w:p w14:paraId="0A468066" w14:textId="77777777" w:rsidR="001B2303" w:rsidRPr="0015310A" w:rsidRDefault="001B2303" w:rsidP="001B2303">
      <w:pPr>
        <w:tabs>
          <w:tab w:val="left" w:pos="1080"/>
        </w:tabs>
        <w:autoSpaceDE w:val="0"/>
        <w:autoSpaceDN w:val="0"/>
        <w:adjustRightInd w:val="0"/>
        <w:ind w:right="-418"/>
        <w:rPr>
          <w:rFonts w:cstheme="minorHAnsi"/>
          <w:b/>
          <w:bCs/>
          <w:sz w:val="20"/>
          <w:szCs w:val="20"/>
        </w:rPr>
      </w:pPr>
      <w:r w:rsidRPr="0015310A">
        <w:rPr>
          <w:rFonts w:cstheme="minorHAnsi"/>
          <w:b/>
          <w:bCs/>
          <w:sz w:val="20"/>
          <w:szCs w:val="20"/>
        </w:rPr>
        <w:t xml:space="preserve">The Member SHOULD NOT participate in the following activities: </w:t>
      </w:r>
    </w:p>
    <w:p w14:paraId="4DB87FAD" w14:textId="77777777" w:rsidR="001B2303" w:rsidRPr="0015310A" w:rsidRDefault="001B2303" w:rsidP="006A2F57">
      <w:pPr>
        <w:numPr>
          <w:ilvl w:val="0"/>
          <w:numId w:val="113"/>
        </w:numPr>
        <w:spacing w:after="0" w:line="240" w:lineRule="auto"/>
        <w:rPr>
          <w:rFonts w:cstheme="minorHAnsi"/>
          <w:sz w:val="20"/>
          <w:szCs w:val="20"/>
        </w:rPr>
      </w:pPr>
      <w:r w:rsidRPr="0015310A">
        <w:rPr>
          <w:rFonts w:cstheme="minorHAnsi"/>
          <w:bCs/>
          <w:sz w:val="20"/>
          <w:szCs w:val="20"/>
        </w:rPr>
        <w:t>Answer phones</w:t>
      </w:r>
    </w:p>
    <w:p w14:paraId="3A06F9A6" w14:textId="77777777" w:rsidR="001B2303" w:rsidRPr="0015310A" w:rsidRDefault="001B2303" w:rsidP="006A2F57">
      <w:pPr>
        <w:pStyle w:val="ListParagraph"/>
        <w:numPr>
          <w:ilvl w:val="0"/>
          <w:numId w:val="113"/>
        </w:numPr>
        <w:tabs>
          <w:tab w:val="left" w:pos="1080"/>
        </w:tabs>
        <w:autoSpaceDE w:val="0"/>
        <w:autoSpaceDN w:val="0"/>
        <w:adjustRightInd w:val="0"/>
        <w:spacing w:after="0" w:line="240" w:lineRule="auto"/>
        <w:ind w:right="-418"/>
        <w:rPr>
          <w:rFonts w:cstheme="minorHAnsi"/>
          <w:sz w:val="20"/>
          <w:szCs w:val="20"/>
        </w:rPr>
      </w:pPr>
      <w:r w:rsidRPr="0015310A">
        <w:rPr>
          <w:rFonts w:cstheme="minorHAnsi"/>
          <w:bCs/>
          <w:sz w:val="20"/>
          <w:szCs w:val="20"/>
        </w:rPr>
        <w:t>Perform only clerical work</w:t>
      </w:r>
    </w:p>
    <w:p w14:paraId="38A41B10" w14:textId="77777777" w:rsidR="001B2303" w:rsidRPr="0015310A" w:rsidRDefault="001B2303" w:rsidP="006A2F57">
      <w:pPr>
        <w:pStyle w:val="ListParagraph"/>
        <w:numPr>
          <w:ilvl w:val="0"/>
          <w:numId w:val="113"/>
        </w:numPr>
        <w:tabs>
          <w:tab w:val="left" w:pos="1080"/>
        </w:tabs>
        <w:autoSpaceDE w:val="0"/>
        <w:autoSpaceDN w:val="0"/>
        <w:adjustRightInd w:val="0"/>
        <w:spacing w:after="0" w:line="240" w:lineRule="auto"/>
        <w:ind w:right="-418"/>
        <w:rPr>
          <w:rFonts w:cstheme="minorHAnsi"/>
          <w:sz w:val="20"/>
          <w:szCs w:val="20"/>
        </w:rPr>
      </w:pPr>
      <w:r w:rsidRPr="0015310A">
        <w:rPr>
          <w:rFonts w:cstheme="minorHAnsi"/>
          <w:bCs/>
          <w:sz w:val="20"/>
          <w:szCs w:val="20"/>
        </w:rPr>
        <w:t>Perform janitorial duties</w:t>
      </w:r>
    </w:p>
    <w:p w14:paraId="0AAF12C7" w14:textId="77777777" w:rsidR="001B2303" w:rsidRPr="0015310A" w:rsidRDefault="001B2303" w:rsidP="006A2F57">
      <w:pPr>
        <w:numPr>
          <w:ilvl w:val="0"/>
          <w:numId w:val="113"/>
        </w:numPr>
        <w:spacing w:after="0" w:line="240" w:lineRule="auto"/>
        <w:rPr>
          <w:rFonts w:cstheme="minorHAnsi"/>
          <w:sz w:val="20"/>
          <w:szCs w:val="20"/>
        </w:rPr>
      </w:pPr>
      <w:r w:rsidRPr="0015310A">
        <w:rPr>
          <w:rFonts w:cstheme="minorHAnsi"/>
          <w:bCs/>
          <w:sz w:val="20"/>
          <w:szCs w:val="20"/>
        </w:rPr>
        <w:t>Provide childcare</w:t>
      </w:r>
    </w:p>
    <w:p w14:paraId="79700739" w14:textId="77777777" w:rsidR="001B2303" w:rsidRPr="0015310A" w:rsidRDefault="001B2303" w:rsidP="006A2F57">
      <w:pPr>
        <w:numPr>
          <w:ilvl w:val="0"/>
          <w:numId w:val="113"/>
        </w:numPr>
        <w:spacing w:after="0" w:line="240" w:lineRule="auto"/>
        <w:rPr>
          <w:rFonts w:cstheme="minorHAnsi"/>
          <w:sz w:val="20"/>
          <w:szCs w:val="20"/>
        </w:rPr>
      </w:pPr>
      <w:commentRangeStart w:id="162"/>
      <w:r w:rsidRPr="0015310A">
        <w:rPr>
          <w:rFonts w:cstheme="minorHAnsi"/>
          <w:bCs/>
          <w:sz w:val="20"/>
          <w:szCs w:val="20"/>
        </w:rPr>
        <w:t xml:space="preserve">Service unrelated to the grant </w:t>
      </w:r>
    </w:p>
    <w:p w14:paraId="59D218FB" w14:textId="77777777" w:rsidR="001B2303" w:rsidRPr="0015310A" w:rsidRDefault="001B2303" w:rsidP="006A2F57">
      <w:pPr>
        <w:numPr>
          <w:ilvl w:val="0"/>
          <w:numId w:val="113"/>
        </w:numPr>
        <w:spacing w:after="0" w:line="240" w:lineRule="auto"/>
        <w:rPr>
          <w:rFonts w:cstheme="minorHAnsi"/>
          <w:sz w:val="20"/>
          <w:szCs w:val="20"/>
        </w:rPr>
      </w:pPr>
      <w:r w:rsidRPr="0015310A">
        <w:rPr>
          <w:rFonts w:cstheme="minorHAnsi"/>
          <w:bCs/>
          <w:sz w:val="20"/>
          <w:szCs w:val="20"/>
        </w:rPr>
        <w:t>Supervising other Members</w:t>
      </w:r>
      <w:commentRangeEnd w:id="162"/>
      <w:r w:rsidRPr="0015310A">
        <w:rPr>
          <w:rStyle w:val="CommentReference"/>
          <w:rFonts w:cstheme="minorHAnsi"/>
          <w:sz w:val="20"/>
          <w:szCs w:val="20"/>
        </w:rPr>
        <w:commentReference w:id="162"/>
      </w:r>
    </w:p>
    <w:p w14:paraId="6C153803" w14:textId="77777777" w:rsidR="001B2303" w:rsidRPr="0015310A" w:rsidRDefault="001B2303" w:rsidP="001B2303">
      <w:pPr>
        <w:spacing w:after="0" w:line="240" w:lineRule="auto"/>
        <w:ind w:left="720"/>
        <w:rPr>
          <w:rFonts w:cstheme="minorHAnsi"/>
          <w:sz w:val="20"/>
          <w:szCs w:val="20"/>
        </w:rPr>
      </w:pPr>
    </w:p>
    <w:p w14:paraId="0512BB56" w14:textId="77777777" w:rsidR="001B2303" w:rsidRPr="0015310A" w:rsidRDefault="001B2303" w:rsidP="001B2303">
      <w:pPr>
        <w:spacing w:after="0" w:line="240" w:lineRule="auto"/>
        <w:rPr>
          <w:rFonts w:cstheme="minorHAnsi"/>
          <w:sz w:val="20"/>
          <w:szCs w:val="20"/>
        </w:rPr>
      </w:pPr>
      <w:r w:rsidRPr="0015310A">
        <w:rPr>
          <w:rFonts w:cstheme="minorHAnsi"/>
          <w:sz w:val="20"/>
          <w:szCs w:val="20"/>
        </w:rPr>
        <w:t>Team Leads provide an additional layer of leadership and support for members under certain conditions. They may assist by providing information and resources on best practices or by helping to develop portions of the program such as the training curriculum. Team Leads can be engaged, on a limited basis, in activities that support the administration of the AmeriCorps program. These include raising funds or in-kind contributions in direct support of specific AmeriCorps projects, such as team service projects.</w:t>
      </w:r>
    </w:p>
    <w:p w14:paraId="3AA9899D" w14:textId="77777777" w:rsidR="001B2303" w:rsidRPr="0015310A" w:rsidRDefault="001B2303" w:rsidP="001B2303">
      <w:pPr>
        <w:spacing w:after="0" w:line="240" w:lineRule="auto"/>
        <w:ind w:left="720"/>
        <w:rPr>
          <w:rFonts w:cstheme="minorHAnsi"/>
          <w:sz w:val="20"/>
          <w:szCs w:val="20"/>
        </w:rPr>
      </w:pPr>
    </w:p>
    <w:p w14:paraId="15112ECB" w14:textId="77777777" w:rsidR="001B2303" w:rsidRPr="0015310A" w:rsidRDefault="001B2303" w:rsidP="001B2303">
      <w:pPr>
        <w:spacing w:after="0" w:line="240" w:lineRule="auto"/>
        <w:ind w:left="720"/>
        <w:rPr>
          <w:rFonts w:cstheme="minorHAnsi"/>
          <w:sz w:val="20"/>
          <w:szCs w:val="20"/>
        </w:rPr>
      </w:pPr>
      <w:commentRangeStart w:id="163"/>
      <w:r w:rsidRPr="0015310A">
        <w:rPr>
          <w:rFonts w:cstheme="minorHAnsi"/>
          <w:sz w:val="20"/>
          <w:szCs w:val="20"/>
        </w:rPr>
        <w:t xml:space="preserve">       </w:t>
      </w:r>
      <w:commentRangeEnd w:id="163"/>
      <w:r w:rsidRPr="0015310A">
        <w:rPr>
          <w:rStyle w:val="CommentReference"/>
          <w:rFonts w:cstheme="minorHAnsi"/>
          <w:sz w:val="20"/>
          <w:szCs w:val="20"/>
        </w:rPr>
        <w:commentReference w:id="163"/>
      </w:r>
    </w:p>
    <w:p w14:paraId="4F3CE4A8" w14:textId="77777777" w:rsidR="001B2303" w:rsidRPr="0015310A" w:rsidRDefault="001B2303" w:rsidP="001B2303">
      <w:pPr>
        <w:pStyle w:val="NoSpacing"/>
        <w:rPr>
          <w:rFonts w:cstheme="minorHAnsi"/>
          <w:b/>
          <w:sz w:val="20"/>
          <w:szCs w:val="20"/>
        </w:rPr>
      </w:pPr>
      <w:r w:rsidRPr="0015310A">
        <w:rPr>
          <w:rFonts w:cstheme="minorHAnsi"/>
          <w:b/>
          <w:sz w:val="20"/>
          <w:szCs w:val="20"/>
        </w:rPr>
        <w:t>Further:</w:t>
      </w:r>
    </w:p>
    <w:p w14:paraId="6E1CE2BC" w14:textId="77777777" w:rsidR="001B2303" w:rsidRPr="0015310A" w:rsidRDefault="001B2303" w:rsidP="006A2F57">
      <w:pPr>
        <w:pStyle w:val="ListParagraph"/>
        <w:numPr>
          <w:ilvl w:val="0"/>
          <w:numId w:val="114"/>
        </w:numPr>
        <w:tabs>
          <w:tab w:val="num" w:pos="1080"/>
        </w:tabs>
        <w:autoSpaceDE w:val="0"/>
        <w:autoSpaceDN w:val="0"/>
        <w:adjustRightInd w:val="0"/>
        <w:spacing w:after="200" w:line="276" w:lineRule="auto"/>
        <w:ind w:right="-418"/>
        <w:rPr>
          <w:rFonts w:cstheme="minorHAnsi"/>
          <w:bCs/>
          <w:i/>
          <w:sz w:val="20"/>
          <w:szCs w:val="20"/>
        </w:rPr>
      </w:pPr>
      <w:r w:rsidRPr="0015310A">
        <w:rPr>
          <w:rFonts w:cstheme="minorHAnsi"/>
          <w:bCs/>
          <w:sz w:val="20"/>
          <w:szCs w:val="20"/>
        </w:rPr>
        <w:t>No more than 20% of the aggregate Member service hours may be spent in training, and/or Member development (45 CFR §2520.50),</w:t>
      </w:r>
    </w:p>
    <w:p w14:paraId="6533411A" w14:textId="77777777" w:rsidR="001B2303" w:rsidRPr="0015310A" w:rsidRDefault="001B2303" w:rsidP="006A2F57">
      <w:pPr>
        <w:pStyle w:val="ListParagraph"/>
        <w:numPr>
          <w:ilvl w:val="0"/>
          <w:numId w:val="114"/>
        </w:numPr>
        <w:tabs>
          <w:tab w:val="num" w:pos="1080"/>
        </w:tabs>
        <w:autoSpaceDE w:val="0"/>
        <w:autoSpaceDN w:val="0"/>
        <w:adjustRightInd w:val="0"/>
        <w:spacing w:after="200" w:line="276" w:lineRule="auto"/>
        <w:ind w:right="-418"/>
        <w:rPr>
          <w:rFonts w:cstheme="minorHAnsi"/>
          <w:bCs/>
          <w:i/>
          <w:sz w:val="20"/>
          <w:szCs w:val="20"/>
        </w:rPr>
      </w:pPr>
      <w:r w:rsidRPr="0015310A">
        <w:rPr>
          <w:rFonts w:cstheme="minorHAnsi"/>
          <w:bCs/>
          <w:sz w:val="20"/>
          <w:szCs w:val="20"/>
        </w:rPr>
        <w:t>The sole duties of an AmeriCorps Member cannot be to refer individuals to federal or state assistance programs (42 USC § 12634(d)), and</w:t>
      </w:r>
    </w:p>
    <w:p w14:paraId="7A55778E" w14:textId="77777777" w:rsidR="001B2303" w:rsidRPr="0015310A" w:rsidRDefault="001B2303" w:rsidP="006A2F57">
      <w:pPr>
        <w:pStyle w:val="ListParagraph"/>
        <w:numPr>
          <w:ilvl w:val="0"/>
          <w:numId w:val="114"/>
        </w:numPr>
        <w:tabs>
          <w:tab w:val="num" w:pos="1080"/>
        </w:tabs>
        <w:autoSpaceDE w:val="0"/>
        <w:autoSpaceDN w:val="0"/>
        <w:adjustRightInd w:val="0"/>
        <w:spacing w:after="200" w:line="276" w:lineRule="auto"/>
        <w:ind w:right="-418"/>
        <w:rPr>
          <w:rFonts w:cstheme="minorHAnsi"/>
          <w:bCs/>
          <w:i/>
          <w:sz w:val="20"/>
          <w:szCs w:val="20"/>
        </w:rPr>
      </w:pPr>
      <w:r w:rsidRPr="0015310A">
        <w:rPr>
          <w:rFonts w:cstheme="minorHAnsi"/>
          <w:bCs/>
          <w:sz w:val="20"/>
          <w:szCs w:val="20"/>
        </w:rPr>
        <w:t>Fundraising for direct support of the AmeriCorps program cannot exceed 10% of a Member’s service hours (45 CFR § 2520.40-.45).</w:t>
      </w:r>
    </w:p>
    <w:p w14:paraId="3BD87F1E" w14:textId="77777777" w:rsidR="001B2303" w:rsidRPr="0015310A" w:rsidRDefault="001B2303" w:rsidP="001B2303">
      <w:pPr>
        <w:rPr>
          <w:rFonts w:cstheme="minorHAnsi"/>
          <w:sz w:val="20"/>
          <w:szCs w:val="20"/>
        </w:rPr>
      </w:pPr>
      <w:r w:rsidRPr="0015310A">
        <w:rPr>
          <w:rFonts w:cstheme="minorHAnsi"/>
          <w:b/>
          <w:sz w:val="20"/>
          <w:szCs w:val="20"/>
        </w:rPr>
        <w:t xml:space="preserve">The Member understands that the following acts also constitute a violation of the Program’s Code of Conduct: </w:t>
      </w:r>
      <w:r w:rsidRPr="0015310A">
        <w:rPr>
          <w:rFonts w:cstheme="minorHAnsi"/>
          <w:sz w:val="20"/>
          <w:szCs w:val="20"/>
          <w:highlight w:val="lightGray"/>
        </w:rPr>
        <w:t>Below is an example of an AmeriCorps Program’s Code of Conduct. Programs should adjust this list to reflect their own rules of conduct for AmeriCorps Members.</w:t>
      </w:r>
    </w:p>
    <w:p w14:paraId="7B91778A"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Unauthorized tardiness;</w:t>
      </w:r>
    </w:p>
    <w:p w14:paraId="16A3DA94"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Unauthorized absences. Members should notify their service site supervisor in advance if possible or, at a minimum must notify the Program on the day of the absence; </w:t>
      </w:r>
    </w:p>
    <w:p w14:paraId="2705138B"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Repeated use of inappropriate language (i.e. profanity) at a service site; </w:t>
      </w:r>
    </w:p>
    <w:p w14:paraId="08CB82AF"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Failure to wear appropriate clothing to service assignments; </w:t>
      </w:r>
    </w:p>
    <w:p w14:paraId="0261161F"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Stealing or lying; </w:t>
      </w:r>
    </w:p>
    <w:p w14:paraId="619A4C9F"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Removing property or records from the service site without authorization; </w:t>
      </w:r>
    </w:p>
    <w:p w14:paraId="777A53CA"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Engaging in any activity that may physically or emotionally damage other Members of the program or people in the community; </w:t>
      </w:r>
    </w:p>
    <w:p w14:paraId="2AED7009"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Unlawful manufacture, distribution, dispensation, possession or use of any controlled substance or illegal drugs during the service term; </w:t>
      </w:r>
    </w:p>
    <w:p w14:paraId="71EFC24A"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Consuming alcoholic beverages during the performance of service activities; </w:t>
      </w:r>
    </w:p>
    <w:p w14:paraId="15FD737E"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Being under the influence of alcohol or illegal drugs during the performance of service/activities; </w:t>
      </w:r>
    </w:p>
    <w:p w14:paraId="37445DC0"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Failing to notify the program of any criminal arrest or conviction that occurs during the term of service; </w:t>
      </w:r>
    </w:p>
    <w:p w14:paraId="54CD5256"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Failure to participate in scheduled program events and activities;</w:t>
      </w:r>
    </w:p>
    <w:p w14:paraId="63DC80EF"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Leaving the assigned site during the scheduled service hours without authorization; </w:t>
      </w:r>
    </w:p>
    <w:p w14:paraId="1D4B4CE8"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Insubordination or lack of cooperation; </w:t>
      </w:r>
      <w:commentRangeStart w:id="164"/>
      <w:commentRangeEnd w:id="164"/>
      <w:r w:rsidRPr="0015310A">
        <w:rPr>
          <w:rStyle w:val="CommentReference"/>
          <w:rFonts w:cstheme="minorHAnsi"/>
          <w:sz w:val="20"/>
          <w:szCs w:val="20"/>
        </w:rPr>
        <w:commentReference w:id="164"/>
      </w:r>
      <w:commentRangeStart w:id="165"/>
      <w:commentRangeEnd w:id="165"/>
      <w:r w:rsidRPr="0015310A">
        <w:rPr>
          <w:rStyle w:val="CommentReference"/>
          <w:rFonts w:cstheme="minorHAnsi"/>
          <w:sz w:val="20"/>
          <w:szCs w:val="20"/>
        </w:rPr>
        <w:commentReference w:id="165"/>
      </w:r>
    </w:p>
    <w:p w14:paraId="6CD23253"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Possession of weapons of any type during service hours; </w:t>
      </w:r>
    </w:p>
    <w:p w14:paraId="56E19662"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Misrepresenting hours of service or falsifying time and attendance records; </w:t>
      </w:r>
    </w:p>
    <w:p w14:paraId="27530DBD"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Disclosing confidential clients (student/family) or Program information; </w:t>
      </w:r>
    </w:p>
    <w:p w14:paraId="3842C0DC" w14:textId="77777777" w:rsidR="001B2303" w:rsidRPr="0015310A" w:rsidRDefault="001B2303" w:rsidP="006A2F57">
      <w:pPr>
        <w:pStyle w:val="ListParagraph"/>
        <w:numPr>
          <w:ilvl w:val="0"/>
          <w:numId w:val="118"/>
        </w:numPr>
        <w:spacing w:after="200" w:line="276" w:lineRule="auto"/>
        <w:rPr>
          <w:rFonts w:cstheme="minorHAnsi"/>
          <w:sz w:val="20"/>
          <w:szCs w:val="20"/>
        </w:rPr>
      </w:pPr>
      <w:r w:rsidRPr="0015310A">
        <w:rPr>
          <w:rFonts w:cstheme="minorHAnsi"/>
          <w:sz w:val="20"/>
          <w:szCs w:val="20"/>
        </w:rPr>
        <w:t xml:space="preserve">Falsify reports or records including, but not limited to AmeriCorps application, Personnel records, expense reports, service hour records, and/or Program reports; </w:t>
      </w:r>
    </w:p>
    <w:p w14:paraId="73ED9069" w14:textId="77777777" w:rsidR="001B2303" w:rsidRPr="0015310A" w:rsidRDefault="001B2303" w:rsidP="006A2F57">
      <w:pPr>
        <w:pStyle w:val="Heading2"/>
        <w:keepNext w:val="0"/>
        <w:keepLines w:val="0"/>
        <w:numPr>
          <w:ilvl w:val="0"/>
          <w:numId w:val="123"/>
        </w:numPr>
        <w:spacing w:before="100" w:beforeAutospacing="1" w:after="100" w:afterAutospacing="1" w:line="240" w:lineRule="auto"/>
        <w:ind w:hanging="630"/>
        <w:rPr>
          <w:rFonts w:asciiTheme="minorHAnsi" w:hAnsiTheme="minorHAnsi" w:cstheme="minorHAnsi"/>
          <w:sz w:val="20"/>
          <w:szCs w:val="20"/>
        </w:rPr>
      </w:pPr>
      <w:r w:rsidRPr="0015310A">
        <w:rPr>
          <w:rFonts w:asciiTheme="minorHAnsi" w:hAnsiTheme="minorHAnsi" w:cstheme="minorHAnsi"/>
          <w:sz w:val="20"/>
          <w:szCs w:val="20"/>
        </w:rPr>
        <w:t xml:space="preserve">Unallowable Activities </w:t>
      </w:r>
    </w:p>
    <w:p w14:paraId="7BC9F9D6" w14:textId="77777777" w:rsidR="001B2303" w:rsidRPr="0015310A" w:rsidRDefault="001B2303" w:rsidP="001B2303">
      <w:pPr>
        <w:rPr>
          <w:rFonts w:cstheme="minorHAnsi"/>
          <w:sz w:val="20"/>
          <w:szCs w:val="20"/>
        </w:rPr>
      </w:pPr>
      <w:r w:rsidRPr="0015310A">
        <w:rPr>
          <w:rFonts w:cstheme="minorHAnsi"/>
          <w:sz w:val="20"/>
          <w:szCs w:val="20"/>
        </w:rPr>
        <w:t xml:space="preserve">The Member understands the following regulations set forth by the Corporation for National and Community Service as it relates to the service provided by the Member: </w:t>
      </w:r>
    </w:p>
    <w:p w14:paraId="0E8283F3" w14:textId="77777777" w:rsidR="001B2303" w:rsidRPr="00BA175F" w:rsidRDefault="001B2303" w:rsidP="006A2F57">
      <w:pPr>
        <w:pStyle w:val="ListParagraph"/>
        <w:numPr>
          <w:ilvl w:val="2"/>
          <w:numId w:val="117"/>
        </w:numPr>
        <w:spacing w:after="200" w:line="276" w:lineRule="auto"/>
        <w:rPr>
          <w:rFonts w:cstheme="minorHAnsi"/>
          <w:sz w:val="20"/>
          <w:szCs w:val="20"/>
        </w:rPr>
      </w:pPr>
      <w:r w:rsidRPr="00BA175F">
        <w:rPr>
          <w:rFonts w:cstheme="minorHAnsi"/>
          <w:sz w:val="20"/>
          <w:szCs w:val="20"/>
        </w:rPr>
        <w:t>FR §§ 2540.100(e)-(f)</w:t>
      </w:r>
    </w:p>
    <w:p w14:paraId="400CC8D6" w14:textId="77777777" w:rsidR="001B2303" w:rsidRPr="00BA175F" w:rsidRDefault="001B2303" w:rsidP="001B2303">
      <w:pPr>
        <w:ind w:left="810" w:hanging="180"/>
        <w:rPr>
          <w:rFonts w:cstheme="minorHAnsi"/>
          <w:sz w:val="20"/>
          <w:szCs w:val="20"/>
        </w:rPr>
      </w:pPr>
      <w:r>
        <w:rPr>
          <w:rFonts w:cstheme="minorHAnsi"/>
          <w:b/>
          <w:sz w:val="20"/>
          <w:szCs w:val="20"/>
        </w:rPr>
        <w:t xml:space="preserve">   11.1</w:t>
      </w:r>
      <w:r w:rsidRPr="00BA175F">
        <w:rPr>
          <w:rFonts w:cstheme="minorHAnsi"/>
          <w:b/>
          <w:sz w:val="20"/>
          <w:szCs w:val="20"/>
        </w:rPr>
        <w:t xml:space="preserve"> </w:t>
      </w:r>
      <w:r>
        <w:rPr>
          <w:rFonts w:cstheme="minorHAnsi"/>
          <w:b/>
          <w:sz w:val="20"/>
          <w:szCs w:val="20"/>
        </w:rPr>
        <w:t xml:space="preserve">   </w:t>
      </w:r>
      <w:r w:rsidRPr="00BA175F">
        <w:rPr>
          <w:rFonts w:cstheme="minorHAnsi"/>
          <w:b/>
          <w:sz w:val="20"/>
          <w:szCs w:val="20"/>
        </w:rPr>
        <w:t>Non</w:t>
      </w:r>
      <w:r>
        <w:rPr>
          <w:rFonts w:cstheme="minorHAnsi"/>
          <w:b/>
          <w:sz w:val="20"/>
          <w:szCs w:val="20"/>
        </w:rPr>
        <w:t xml:space="preserve"> </w:t>
      </w:r>
      <w:r w:rsidRPr="00BA175F">
        <w:rPr>
          <w:rFonts w:cstheme="minorHAnsi"/>
          <w:b/>
          <w:sz w:val="20"/>
          <w:szCs w:val="20"/>
        </w:rPr>
        <w:t xml:space="preserve">duplication. </w:t>
      </w:r>
      <w:r w:rsidRPr="00BA175F">
        <w:rPr>
          <w:rFonts w:cstheme="minorHAnsi"/>
          <w:sz w:val="20"/>
          <w:szCs w:val="20"/>
        </w:rPr>
        <w:t xml:space="preserve">Corporation assistance may not be used to duplicate an activity that is already available in the locality of a program. And, unless the requirements of paragraph (f) of this section are met, Corporation assistance will not be provided to a provide nonprofit entity to conduct activities that are the same or substantially equivalent to activities provided by a State or local government agency in which such entity resides. </w:t>
      </w:r>
    </w:p>
    <w:p w14:paraId="45817F20" w14:textId="77777777" w:rsidR="001B2303" w:rsidRPr="00BA175F" w:rsidRDefault="001B2303" w:rsidP="006A2F57">
      <w:pPr>
        <w:pStyle w:val="ListParagraph"/>
        <w:numPr>
          <w:ilvl w:val="1"/>
          <w:numId w:val="124"/>
        </w:numPr>
        <w:spacing w:after="200" w:line="276" w:lineRule="auto"/>
        <w:ind w:left="810" w:firstLine="0"/>
        <w:rPr>
          <w:rFonts w:cstheme="minorHAnsi"/>
          <w:sz w:val="20"/>
          <w:szCs w:val="20"/>
        </w:rPr>
      </w:pPr>
      <w:r w:rsidRPr="00BA175F">
        <w:rPr>
          <w:rFonts w:cstheme="minorHAnsi"/>
          <w:b/>
          <w:sz w:val="20"/>
          <w:szCs w:val="20"/>
        </w:rPr>
        <w:t>Non</w:t>
      </w:r>
      <w:r>
        <w:rPr>
          <w:rFonts w:cstheme="minorHAnsi"/>
          <w:b/>
          <w:sz w:val="20"/>
          <w:szCs w:val="20"/>
        </w:rPr>
        <w:t xml:space="preserve"> </w:t>
      </w:r>
      <w:r w:rsidRPr="00BA175F">
        <w:rPr>
          <w:rFonts w:cstheme="minorHAnsi"/>
          <w:b/>
          <w:sz w:val="20"/>
          <w:szCs w:val="20"/>
        </w:rPr>
        <w:t>displacement.</w:t>
      </w:r>
      <w:r w:rsidRPr="00BA175F">
        <w:rPr>
          <w:rFonts w:cstheme="minorHAnsi"/>
          <w:sz w:val="20"/>
          <w:szCs w:val="20"/>
        </w:rPr>
        <w:t xml:space="preserve"> </w:t>
      </w:r>
    </w:p>
    <w:p w14:paraId="13F6D01C" w14:textId="77777777" w:rsidR="001B2303" w:rsidRDefault="001B2303" w:rsidP="001B2303">
      <w:pPr>
        <w:ind w:left="1440"/>
        <w:rPr>
          <w:rFonts w:cstheme="minorHAnsi"/>
          <w:sz w:val="20"/>
          <w:szCs w:val="20"/>
        </w:rPr>
      </w:pPr>
      <w:r>
        <w:rPr>
          <w:rFonts w:cstheme="minorHAnsi"/>
          <w:sz w:val="20"/>
          <w:szCs w:val="20"/>
        </w:rPr>
        <w:t>11..2.1</w:t>
      </w:r>
      <w:r>
        <w:rPr>
          <w:rFonts w:cstheme="minorHAnsi"/>
          <w:sz w:val="20"/>
          <w:szCs w:val="20"/>
        </w:rPr>
        <w:tab/>
      </w:r>
      <w:r w:rsidRPr="00E142C7">
        <w:rPr>
          <w:rFonts w:cstheme="minorHAnsi"/>
          <w:sz w:val="20"/>
          <w:szCs w:val="20"/>
        </w:rPr>
        <w:t xml:space="preserve">An employer may not displace an employee or position, including partial displacement such as reduction in hours, wages, or employment benefits, as a result of the use by such employer of a participant in a program receiving Corporation assistance. </w:t>
      </w:r>
    </w:p>
    <w:p w14:paraId="7E9A81B5" w14:textId="77777777" w:rsidR="001B2303" w:rsidRDefault="001B2303" w:rsidP="001B2303">
      <w:pPr>
        <w:ind w:left="1440"/>
        <w:rPr>
          <w:rFonts w:cstheme="minorHAnsi"/>
          <w:sz w:val="20"/>
          <w:szCs w:val="20"/>
        </w:rPr>
      </w:pPr>
      <w:r>
        <w:rPr>
          <w:rFonts w:cstheme="minorHAnsi"/>
          <w:sz w:val="20"/>
          <w:szCs w:val="20"/>
        </w:rPr>
        <w:t xml:space="preserve">11.2.2 </w:t>
      </w:r>
      <w:r w:rsidRPr="00E142C7">
        <w:rPr>
          <w:rFonts w:cstheme="minorHAnsi"/>
          <w:sz w:val="20"/>
          <w:szCs w:val="20"/>
        </w:rPr>
        <w:t xml:space="preserve">An organization may not displace a volunteer by using a participant in a program receiving Corporation assistance. </w:t>
      </w:r>
    </w:p>
    <w:p w14:paraId="086EFE29" w14:textId="77777777" w:rsidR="001B2303" w:rsidRDefault="001B2303" w:rsidP="001B2303">
      <w:pPr>
        <w:ind w:left="1440"/>
        <w:rPr>
          <w:rFonts w:cstheme="minorHAnsi"/>
          <w:sz w:val="20"/>
          <w:szCs w:val="20"/>
        </w:rPr>
      </w:pPr>
      <w:r>
        <w:rPr>
          <w:rFonts w:cstheme="minorHAnsi"/>
          <w:sz w:val="20"/>
          <w:szCs w:val="20"/>
        </w:rPr>
        <w:t>11.2.3</w:t>
      </w:r>
    </w:p>
    <w:p w14:paraId="251912AF" w14:textId="77777777" w:rsidR="001B2303" w:rsidRPr="0015310A" w:rsidRDefault="001B2303" w:rsidP="006A2F57">
      <w:pPr>
        <w:pStyle w:val="ListParagraph"/>
        <w:numPr>
          <w:ilvl w:val="1"/>
          <w:numId w:val="119"/>
        </w:numPr>
        <w:spacing w:after="200" w:line="276" w:lineRule="auto"/>
        <w:ind w:left="1800" w:firstLine="0"/>
        <w:rPr>
          <w:rFonts w:cstheme="minorHAnsi"/>
          <w:sz w:val="20"/>
          <w:szCs w:val="20"/>
        </w:rPr>
      </w:pPr>
      <w:r w:rsidRPr="0015310A">
        <w:rPr>
          <w:rFonts w:cstheme="minorHAnsi"/>
          <w:sz w:val="20"/>
          <w:szCs w:val="20"/>
        </w:rPr>
        <w:t xml:space="preserve">A service opportunity will not be created under this chapter that will infringe in any manner on the promotional opportunity of an employed individual. </w:t>
      </w:r>
    </w:p>
    <w:p w14:paraId="4DEE885C" w14:textId="77777777" w:rsidR="001B2303" w:rsidRPr="0015310A" w:rsidRDefault="001B2303" w:rsidP="006A2F57">
      <w:pPr>
        <w:pStyle w:val="ListParagraph"/>
        <w:numPr>
          <w:ilvl w:val="1"/>
          <w:numId w:val="119"/>
        </w:numPr>
        <w:spacing w:after="200" w:line="276" w:lineRule="auto"/>
        <w:ind w:left="1800" w:firstLine="0"/>
        <w:rPr>
          <w:rFonts w:cstheme="minorHAnsi"/>
          <w:sz w:val="20"/>
          <w:szCs w:val="20"/>
        </w:rPr>
      </w:pPr>
      <w:r w:rsidRPr="0015310A">
        <w:rPr>
          <w:rFonts w:cstheme="minorHAnsi"/>
          <w:sz w:val="20"/>
          <w:szCs w:val="20"/>
        </w:rPr>
        <w:t>A participant in a program receiving Corporation assistance may not perform any services or duties or engage in activities that would otherwise be performed by an employee as part of the assigned duties of such employee.</w:t>
      </w:r>
    </w:p>
    <w:p w14:paraId="52F20185" w14:textId="77777777" w:rsidR="001B2303" w:rsidRPr="0015310A" w:rsidRDefault="001B2303" w:rsidP="006A2F57">
      <w:pPr>
        <w:pStyle w:val="ListParagraph"/>
        <w:numPr>
          <w:ilvl w:val="1"/>
          <w:numId w:val="119"/>
        </w:numPr>
        <w:spacing w:after="200" w:line="276" w:lineRule="auto"/>
        <w:ind w:left="1800" w:firstLine="0"/>
        <w:rPr>
          <w:rFonts w:cstheme="minorHAnsi"/>
          <w:sz w:val="20"/>
          <w:szCs w:val="20"/>
        </w:rPr>
      </w:pPr>
      <w:r w:rsidRPr="0015310A">
        <w:rPr>
          <w:rFonts w:cstheme="minorHAnsi"/>
          <w:sz w:val="20"/>
          <w:szCs w:val="20"/>
        </w:rPr>
        <w:t>A participant in any program receiving assistance under this chapter may not perform any services or duties, or engage in activities, that—</w:t>
      </w:r>
    </w:p>
    <w:p w14:paraId="29312BD3" w14:textId="77777777" w:rsidR="001B2303" w:rsidRPr="0015310A" w:rsidRDefault="001B2303" w:rsidP="006A2F57">
      <w:pPr>
        <w:pStyle w:val="ListParagraph"/>
        <w:numPr>
          <w:ilvl w:val="2"/>
          <w:numId w:val="119"/>
        </w:numPr>
        <w:spacing w:after="200" w:line="276" w:lineRule="auto"/>
        <w:ind w:left="2430" w:firstLine="0"/>
        <w:rPr>
          <w:rFonts w:cstheme="minorHAnsi"/>
          <w:sz w:val="20"/>
          <w:szCs w:val="20"/>
        </w:rPr>
      </w:pPr>
      <w:r>
        <w:rPr>
          <w:rFonts w:cstheme="minorHAnsi"/>
          <w:sz w:val="20"/>
          <w:szCs w:val="20"/>
        </w:rPr>
        <w:t xml:space="preserve">          </w:t>
      </w:r>
      <w:r w:rsidRPr="0015310A">
        <w:rPr>
          <w:rFonts w:cstheme="minorHAnsi"/>
          <w:sz w:val="20"/>
          <w:szCs w:val="20"/>
        </w:rPr>
        <w:t>Will supplant the hiring of employed workers; or</w:t>
      </w:r>
    </w:p>
    <w:p w14:paraId="5E6B15B1" w14:textId="77777777" w:rsidR="001B2303" w:rsidRDefault="001B2303" w:rsidP="006A2F57">
      <w:pPr>
        <w:pStyle w:val="ListParagraph"/>
        <w:numPr>
          <w:ilvl w:val="2"/>
          <w:numId w:val="119"/>
        </w:numPr>
        <w:spacing w:after="200" w:line="276" w:lineRule="auto"/>
        <w:ind w:left="2430" w:firstLine="0"/>
        <w:rPr>
          <w:rFonts w:cstheme="minorHAnsi"/>
          <w:sz w:val="20"/>
          <w:szCs w:val="20"/>
        </w:rPr>
      </w:pPr>
      <w:r>
        <w:rPr>
          <w:rFonts w:cstheme="minorHAnsi"/>
          <w:sz w:val="20"/>
          <w:szCs w:val="20"/>
        </w:rPr>
        <w:t xml:space="preserve">          </w:t>
      </w:r>
      <w:r w:rsidRPr="0015310A">
        <w:rPr>
          <w:rFonts w:cstheme="minorHAnsi"/>
          <w:sz w:val="20"/>
          <w:szCs w:val="20"/>
        </w:rPr>
        <w:t xml:space="preserve">Are services, duties, or activities with respect to which an individual has recall </w:t>
      </w:r>
      <w:r>
        <w:rPr>
          <w:rFonts w:cstheme="minorHAnsi"/>
          <w:sz w:val="20"/>
          <w:szCs w:val="20"/>
        </w:rPr>
        <w:t xml:space="preserve">  </w:t>
      </w:r>
    </w:p>
    <w:p w14:paraId="4D2C118C" w14:textId="77777777" w:rsidR="001B2303" w:rsidRDefault="001B2303" w:rsidP="001B2303">
      <w:pPr>
        <w:pStyle w:val="ListParagraph"/>
        <w:ind w:left="2340"/>
        <w:rPr>
          <w:rFonts w:cstheme="minorHAnsi"/>
          <w:sz w:val="20"/>
          <w:szCs w:val="20"/>
        </w:rPr>
      </w:pPr>
      <w:r>
        <w:rPr>
          <w:rFonts w:cstheme="minorHAnsi"/>
          <w:sz w:val="20"/>
          <w:szCs w:val="20"/>
        </w:rPr>
        <w:t xml:space="preserve">           </w:t>
      </w:r>
      <w:r w:rsidRPr="0015310A">
        <w:rPr>
          <w:rFonts w:cstheme="minorHAnsi"/>
          <w:sz w:val="20"/>
          <w:szCs w:val="20"/>
        </w:rPr>
        <w:t xml:space="preserve">rights pursuant to a collective bargaining agreement or applicable personnel </w:t>
      </w:r>
      <w:r>
        <w:rPr>
          <w:rFonts w:cstheme="minorHAnsi"/>
          <w:sz w:val="20"/>
          <w:szCs w:val="20"/>
        </w:rPr>
        <w:t xml:space="preserve"> </w:t>
      </w:r>
    </w:p>
    <w:p w14:paraId="2EAA176E" w14:textId="77777777" w:rsidR="001B2303" w:rsidRPr="0015310A" w:rsidRDefault="001B2303" w:rsidP="001B2303">
      <w:pPr>
        <w:pStyle w:val="ListParagraph"/>
        <w:ind w:left="2340"/>
        <w:rPr>
          <w:rFonts w:cstheme="minorHAnsi"/>
          <w:sz w:val="20"/>
          <w:szCs w:val="20"/>
        </w:rPr>
      </w:pPr>
      <w:r>
        <w:rPr>
          <w:rFonts w:cstheme="minorHAnsi"/>
          <w:sz w:val="20"/>
          <w:szCs w:val="20"/>
        </w:rPr>
        <w:t xml:space="preserve">           </w:t>
      </w:r>
      <w:r w:rsidRPr="0015310A">
        <w:rPr>
          <w:rFonts w:cstheme="minorHAnsi"/>
          <w:sz w:val="20"/>
          <w:szCs w:val="20"/>
        </w:rPr>
        <w:t>procedures.</w:t>
      </w:r>
    </w:p>
    <w:p w14:paraId="4E519C32" w14:textId="77777777" w:rsidR="001B2303" w:rsidRPr="0015310A" w:rsidRDefault="001B2303" w:rsidP="006A2F57">
      <w:pPr>
        <w:pStyle w:val="ListParagraph"/>
        <w:numPr>
          <w:ilvl w:val="1"/>
          <w:numId w:val="119"/>
        </w:numPr>
        <w:spacing w:after="200" w:line="276" w:lineRule="auto"/>
        <w:ind w:left="1800" w:firstLine="0"/>
        <w:rPr>
          <w:rFonts w:cstheme="minorHAnsi"/>
          <w:sz w:val="20"/>
          <w:szCs w:val="20"/>
        </w:rPr>
      </w:pPr>
      <w:r>
        <w:rPr>
          <w:rFonts w:cstheme="minorHAnsi"/>
          <w:sz w:val="20"/>
          <w:szCs w:val="20"/>
        </w:rPr>
        <w:t xml:space="preserve"> </w:t>
      </w:r>
      <w:r w:rsidRPr="0015310A">
        <w:rPr>
          <w:rFonts w:cstheme="minorHAnsi"/>
          <w:sz w:val="20"/>
          <w:szCs w:val="20"/>
        </w:rPr>
        <w:t>A participant in any program receiving assistance under this chapter may not perform services or duties that have been performed by or were assigned to any—</w:t>
      </w:r>
    </w:p>
    <w:p w14:paraId="2BE1FDB6" w14:textId="77777777" w:rsidR="001B2303" w:rsidRPr="0015310A" w:rsidRDefault="001B2303" w:rsidP="006A2F57">
      <w:pPr>
        <w:pStyle w:val="ListParagraph"/>
        <w:numPr>
          <w:ilvl w:val="2"/>
          <w:numId w:val="119"/>
        </w:numPr>
        <w:spacing w:after="200" w:line="276" w:lineRule="auto"/>
        <w:ind w:left="1890" w:firstLine="540"/>
        <w:rPr>
          <w:rFonts w:cstheme="minorHAnsi"/>
          <w:sz w:val="20"/>
          <w:szCs w:val="20"/>
        </w:rPr>
      </w:pPr>
      <w:r w:rsidRPr="0015310A">
        <w:rPr>
          <w:rFonts w:cstheme="minorHAnsi"/>
          <w:sz w:val="20"/>
          <w:szCs w:val="20"/>
        </w:rPr>
        <w:t>Presently employed worker;</w:t>
      </w:r>
    </w:p>
    <w:p w14:paraId="17CEF6E7" w14:textId="77777777" w:rsidR="001B2303" w:rsidRPr="0015310A" w:rsidRDefault="001B2303" w:rsidP="006A2F57">
      <w:pPr>
        <w:pStyle w:val="ListParagraph"/>
        <w:numPr>
          <w:ilvl w:val="2"/>
          <w:numId w:val="119"/>
        </w:numPr>
        <w:spacing w:after="200" w:line="276" w:lineRule="auto"/>
        <w:ind w:left="1890" w:firstLine="540"/>
        <w:rPr>
          <w:rFonts w:cstheme="minorHAnsi"/>
          <w:sz w:val="20"/>
          <w:szCs w:val="20"/>
        </w:rPr>
      </w:pPr>
      <w:r w:rsidRPr="0015310A">
        <w:rPr>
          <w:rFonts w:cstheme="minorHAnsi"/>
          <w:sz w:val="20"/>
          <w:szCs w:val="20"/>
        </w:rPr>
        <w:t>Employee who recently resigned or was discharged;</w:t>
      </w:r>
    </w:p>
    <w:p w14:paraId="79E2AFD7" w14:textId="77777777" w:rsidR="001B2303" w:rsidRDefault="001B2303" w:rsidP="006A2F57">
      <w:pPr>
        <w:pStyle w:val="ListParagraph"/>
        <w:numPr>
          <w:ilvl w:val="2"/>
          <w:numId w:val="119"/>
        </w:numPr>
        <w:spacing w:after="200" w:line="276" w:lineRule="auto"/>
        <w:ind w:left="1890" w:firstLine="540"/>
        <w:rPr>
          <w:rFonts w:cstheme="minorHAnsi"/>
          <w:sz w:val="20"/>
          <w:szCs w:val="20"/>
        </w:rPr>
      </w:pPr>
      <w:r w:rsidRPr="0015310A">
        <w:rPr>
          <w:rFonts w:cstheme="minorHAnsi"/>
          <w:sz w:val="20"/>
          <w:szCs w:val="20"/>
        </w:rPr>
        <w:t xml:space="preserve">Employee who is subject to a reduction in force or who has recall rights </w:t>
      </w:r>
    </w:p>
    <w:p w14:paraId="0880C697" w14:textId="77777777" w:rsidR="001B2303" w:rsidRDefault="001B2303" w:rsidP="001B2303">
      <w:pPr>
        <w:pStyle w:val="ListParagraph"/>
        <w:ind w:left="2430"/>
        <w:rPr>
          <w:rFonts w:cstheme="minorHAnsi"/>
          <w:sz w:val="20"/>
          <w:szCs w:val="20"/>
        </w:rPr>
      </w:pPr>
      <w:r>
        <w:rPr>
          <w:rFonts w:cstheme="minorHAnsi"/>
          <w:sz w:val="20"/>
          <w:szCs w:val="20"/>
        </w:rPr>
        <w:t xml:space="preserve">          </w:t>
      </w:r>
      <w:r w:rsidRPr="0015310A">
        <w:rPr>
          <w:rFonts w:cstheme="minorHAnsi"/>
          <w:sz w:val="20"/>
          <w:szCs w:val="20"/>
        </w:rPr>
        <w:t xml:space="preserve">pursuant to a collective bargaining agreement or applicable personnel </w:t>
      </w:r>
    </w:p>
    <w:p w14:paraId="4F4F4F85" w14:textId="77777777" w:rsidR="001B2303" w:rsidRPr="0015310A" w:rsidRDefault="001B2303" w:rsidP="001B2303">
      <w:pPr>
        <w:pStyle w:val="ListParagraph"/>
        <w:ind w:left="2430"/>
        <w:rPr>
          <w:rFonts w:cstheme="minorHAnsi"/>
          <w:sz w:val="20"/>
          <w:szCs w:val="20"/>
        </w:rPr>
      </w:pPr>
      <w:r>
        <w:rPr>
          <w:rFonts w:cstheme="minorHAnsi"/>
          <w:sz w:val="20"/>
          <w:szCs w:val="20"/>
        </w:rPr>
        <w:t xml:space="preserve">          </w:t>
      </w:r>
      <w:r w:rsidRPr="0015310A">
        <w:rPr>
          <w:rFonts w:cstheme="minorHAnsi"/>
          <w:sz w:val="20"/>
          <w:szCs w:val="20"/>
        </w:rPr>
        <w:t>procedures;</w:t>
      </w:r>
    </w:p>
    <w:p w14:paraId="30AA71CA" w14:textId="77777777" w:rsidR="001B2303" w:rsidRPr="0015310A" w:rsidRDefault="001B2303" w:rsidP="006A2F57">
      <w:pPr>
        <w:pStyle w:val="ListParagraph"/>
        <w:numPr>
          <w:ilvl w:val="2"/>
          <w:numId w:val="119"/>
        </w:numPr>
        <w:spacing w:after="200" w:line="276" w:lineRule="auto"/>
        <w:ind w:left="2250" w:hanging="90"/>
        <w:rPr>
          <w:rFonts w:cstheme="minorHAnsi"/>
          <w:sz w:val="20"/>
          <w:szCs w:val="20"/>
        </w:rPr>
      </w:pPr>
      <w:r>
        <w:rPr>
          <w:rFonts w:cstheme="minorHAnsi"/>
          <w:sz w:val="20"/>
          <w:szCs w:val="20"/>
        </w:rPr>
        <w:t xml:space="preserve">               </w:t>
      </w:r>
      <w:r w:rsidRPr="0015310A">
        <w:rPr>
          <w:rFonts w:cstheme="minorHAnsi"/>
          <w:sz w:val="20"/>
          <w:szCs w:val="20"/>
        </w:rPr>
        <w:t>Employee who is on leave (terminal, temporary, vacation, emergency, or sick); or</w:t>
      </w:r>
    </w:p>
    <w:p w14:paraId="15DC2F5F" w14:textId="77777777" w:rsidR="001B2303" w:rsidRPr="0015310A" w:rsidRDefault="001B2303" w:rsidP="006A2F57">
      <w:pPr>
        <w:pStyle w:val="ListParagraph"/>
        <w:numPr>
          <w:ilvl w:val="2"/>
          <w:numId w:val="119"/>
        </w:numPr>
        <w:spacing w:after="200" w:line="276" w:lineRule="auto"/>
        <w:ind w:left="1620" w:firstLine="540"/>
        <w:rPr>
          <w:rFonts w:cstheme="minorHAnsi"/>
          <w:sz w:val="20"/>
          <w:szCs w:val="20"/>
        </w:rPr>
      </w:pPr>
      <w:r w:rsidRPr="0015310A">
        <w:rPr>
          <w:rFonts w:cstheme="minorHAnsi"/>
          <w:sz w:val="20"/>
          <w:szCs w:val="20"/>
        </w:rPr>
        <w:t>Employee who is on strike or who is being locked out.</w:t>
      </w:r>
    </w:p>
    <w:p w14:paraId="3B1212F3" w14:textId="77777777" w:rsidR="001B2303" w:rsidRPr="0015310A" w:rsidRDefault="001B2303" w:rsidP="001B2303">
      <w:pPr>
        <w:pStyle w:val="ListParagraph"/>
        <w:ind w:left="810"/>
        <w:rPr>
          <w:rFonts w:cstheme="minorHAnsi"/>
          <w:sz w:val="20"/>
          <w:szCs w:val="20"/>
        </w:rPr>
      </w:pPr>
    </w:p>
    <w:p w14:paraId="3F6DBA09" w14:textId="77777777" w:rsidR="001B2303" w:rsidRPr="0015310A" w:rsidRDefault="001B2303" w:rsidP="001B2303">
      <w:pPr>
        <w:rPr>
          <w:rFonts w:cstheme="minorHAnsi"/>
          <w:i/>
          <w:sz w:val="20"/>
          <w:szCs w:val="20"/>
          <w:highlight w:val="lightGray"/>
        </w:rPr>
      </w:pPr>
      <w:r w:rsidRPr="0015310A">
        <w:rPr>
          <w:rFonts w:cstheme="minorHAnsi"/>
          <w:sz w:val="20"/>
          <w:szCs w:val="20"/>
        </w:rPr>
        <w:t>Failure to adhere to the previously established rules of conduct will result in the following disciplinary action(s);</w:t>
      </w:r>
      <w:r w:rsidRPr="0015310A">
        <w:rPr>
          <w:rFonts w:cstheme="minorHAnsi"/>
          <w:i/>
          <w:sz w:val="20"/>
          <w:szCs w:val="20"/>
          <w:highlight w:val="lightGray"/>
        </w:rPr>
        <w:t xml:space="preserve"> Step by Sep Disciplinary Action– The Program should add additional program-specific requirements</w:t>
      </w:r>
    </w:p>
    <w:p w14:paraId="6F86C93A" w14:textId="77777777" w:rsidR="001B2303" w:rsidRPr="0015310A" w:rsidRDefault="001B2303" w:rsidP="006A2F57">
      <w:pPr>
        <w:pStyle w:val="Heading2"/>
        <w:keepNext w:val="0"/>
        <w:keepLines w:val="0"/>
        <w:numPr>
          <w:ilvl w:val="0"/>
          <w:numId w:val="124"/>
        </w:numPr>
        <w:spacing w:before="100" w:beforeAutospacing="1" w:after="100" w:afterAutospacing="1" w:line="240" w:lineRule="auto"/>
        <w:rPr>
          <w:rFonts w:asciiTheme="minorHAnsi" w:hAnsiTheme="minorHAnsi" w:cstheme="minorHAnsi"/>
          <w:sz w:val="20"/>
          <w:szCs w:val="20"/>
        </w:rPr>
      </w:pPr>
      <w:r w:rsidRPr="0015310A">
        <w:rPr>
          <w:rFonts w:asciiTheme="minorHAnsi" w:hAnsiTheme="minorHAnsi" w:cstheme="minorHAnsi"/>
          <w:sz w:val="20"/>
          <w:szCs w:val="20"/>
        </w:rPr>
        <w:t>Fundraising Regulations</w:t>
      </w:r>
    </w:p>
    <w:p w14:paraId="20E2ADBC" w14:textId="77777777" w:rsidR="001B2303" w:rsidRPr="0015310A" w:rsidRDefault="001B2303" w:rsidP="001B2303">
      <w:pPr>
        <w:rPr>
          <w:rFonts w:cstheme="minorHAnsi"/>
          <w:sz w:val="20"/>
          <w:szCs w:val="20"/>
        </w:rPr>
      </w:pPr>
      <w:r w:rsidRPr="0015310A">
        <w:rPr>
          <w:rFonts w:cstheme="minorHAnsi"/>
          <w:sz w:val="20"/>
          <w:szCs w:val="20"/>
        </w:rPr>
        <w:t xml:space="preserve">The Member understands the following regulations and expectations set forth by the Corporation for National and Community Service related to the fundraising by Members. </w:t>
      </w:r>
    </w:p>
    <w:p w14:paraId="332FBBEC" w14:textId="77777777" w:rsidR="001B2303" w:rsidRDefault="001B2303" w:rsidP="006A2F57">
      <w:pPr>
        <w:pStyle w:val="ListParagraph"/>
        <w:numPr>
          <w:ilvl w:val="5"/>
          <w:numId w:val="119"/>
        </w:numPr>
        <w:tabs>
          <w:tab w:val="left" w:pos="1080"/>
        </w:tabs>
        <w:spacing w:after="200" w:line="276" w:lineRule="auto"/>
        <w:ind w:left="1890" w:hanging="1170"/>
        <w:rPr>
          <w:rFonts w:cstheme="minorHAnsi"/>
          <w:b/>
          <w:sz w:val="20"/>
          <w:szCs w:val="20"/>
        </w:rPr>
      </w:pPr>
      <w:r w:rsidRPr="00BA175F">
        <w:rPr>
          <w:rFonts w:cstheme="minorHAnsi"/>
          <w:b/>
          <w:sz w:val="20"/>
          <w:szCs w:val="20"/>
        </w:rPr>
        <w:t>FR § 2520.40 Under what circumstances may AmeriCorps Members in my program raise resources?</w:t>
      </w:r>
    </w:p>
    <w:p w14:paraId="4949102B" w14:textId="77777777" w:rsidR="001B2303" w:rsidRPr="00BA175F" w:rsidRDefault="001B2303" w:rsidP="001B2303">
      <w:pPr>
        <w:pStyle w:val="ListParagraph"/>
        <w:tabs>
          <w:tab w:val="left" w:pos="1080"/>
        </w:tabs>
        <w:ind w:left="1890"/>
        <w:rPr>
          <w:rFonts w:cstheme="minorHAnsi"/>
          <w:b/>
          <w:sz w:val="20"/>
          <w:szCs w:val="20"/>
        </w:rPr>
      </w:pPr>
    </w:p>
    <w:p w14:paraId="12FE2DBF" w14:textId="77777777" w:rsidR="001B2303" w:rsidRPr="00735AEE" w:rsidRDefault="001B2303" w:rsidP="006A2F57">
      <w:pPr>
        <w:pStyle w:val="ListParagraph"/>
        <w:numPr>
          <w:ilvl w:val="1"/>
          <w:numId w:val="125"/>
        </w:numPr>
        <w:spacing w:after="200" w:line="276" w:lineRule="auto"/>
        <w:ind w:hanging="15"/>
        <w:rPr>
          <w:rFonts w:cstheme="minorHAnsi"/>
          <w:sz w:val="20"/>
          <w:szCs w:val="20"/>
        </w:rPr>
      </w:pPr>
      <w:r w:rsidRPr="00735AEE">
        <w:rPr>
          <w:rFonts w:cstheme="minorHAnsi"/>
          <w:sz w:val="20"/>
          <w:szCs w:val="20"/>
        </w:rPr>
        <w:t xml:space="preserve">AmeriCorps members may raise resources directly in support of your program’s service activities. </w:t>
      </w:r>
    </w:p>
    <w:p w14:paraId="3C2DAFFC" w14:textId="77777777" w:rsidR="001B2303" w:rsidRDefault="001B2303" w:rsidP="006A2F57">
      <w:pPr>
        <w:pStyle w:val="ListParagraph"/>
        <w:numPr>
          <w:ilvl w:val="1"/>
          <w:numId w:val="125"/>
        </w:numPr>
        <w:spacing w:after="200" w:line="276" w:lineRule="auto"/>
        <w:ind w:left="270" w:firstLine="450"/>
        <w:rPr>
          <w:rFonts w:cstheme="minorHAnsi"/>
          <w:sz w:val="20"/>
          <w:szCs w:val="20"/>
        </w:rPr>
      </w:pPr>
      <w:r w:rsidRPr="00735AEE">
        <w:rPr>
          <w:rFonts w:cstheme="minorHAnsi"/>
          <w:sz w:val="20"/>
          <w:szCs w:val="20"/>
        </w:rPr>
        <w:t xml:space="preserve">Examples of fundraising activities AmeriCorps members may perform include, but are not limited </w:t>
      </w:r>
    </w:p>
    <w:p w14:paraId="3FC527D8" w14:textId="77777777" w:rsidR="001B2303" w:rsidRPr="00735AEE" w:rsidRDefault="001B2303" w:rsidP="001B2303">
      <w:pPr>
        <w:pStyle w:val="ListParagraph"/>
        <w:rPr>
          <w:rFonts w:cstheme="minorHAnsi"/>
          <w:sz w:val="20"/>
          <w:szCs w:val="20"/>
        </w:rPr>
      </w:pPr>
      <w:r>
        <w:rPr>
          <w:rFonts w:cstheme="minorHAnsi"/>
          <w:sz w:val="20"/>
          <w:szCs w:val="20"/>
        </w:rPr>
        <w:t xml:space="preserve">                </w:t>
      </w:r>
      <w:r w:rsidRPr="00735AEE">
        <w:rPr>
          <w:rFonts w:cstheme="minorHAnsi"/>
          <w:sz w:val="20"/>
          <w:szCs w:val="20"/>
        </w:rPr>
        <w:t xml:space="preserve">to the following: </w:t>
      </w:r>
    </w:p>
    <w:p w14:paraId="09966662" w14:textId="77777777" w:rsidR="001B2303" w:rsidRPr="005F2B3D" w:rsidRDefault="001B2303" w:rsidP="006A2F57">
      <w:pPr>
        <w:pStyle w:val="ListParagraph"/>
        <w:numPr>
          <w:ilvl w:val="2"/>
          <w:numId w:val="125"/>
        </w:numPr>
        <w:spacing w:after="200" w:line="276" w:lineRule="auto"/>
        <w:rPr>
          <w:rFonts w:cstheme="minorHAnsi"/>
          <w:sz w:val="20"/>
          <w:szCs w:val="20"/>
        </w:rPr>
      </w:pPr>
      <w:r w:rsidRPr="005F2B3D">
        <w:rPr>
          <w:rFonts w:cstheme="minorHAnsi"/>
          <w:sz w:val="20"/>
          <w:szCs w:val="20"/>
        </w:rPr>
        <w:t xml:space="preserve">Seeking donations of books from companies and individuals for a program in which volunteers teach children to read; </w:t>
      </w:r>
    </w:p>
    <w:p w14:paraId="69E27A11" w14:textId="77777777" w:rsidR="001B2303" w:rsidRDefault="001B2303" w:rsidP="006A2F57">
      <w:pPr>
        <w:pStyle w:val="ListParagraph"/>
        <w:numPr>
          <w:ilvl w:val="2"/>
          <w:numId w:val="125"/>
        </w:numPr>
        <w:spacing w:after="200" w:line="276" w:lineRule="auto"/>
        <w:ind w:left="2070" w:hanging="630"/>
        <w:rPr>
          <w:rFonts w:cstheme="minorHAnsi"/>
          <w:sz w:val="20"/>
          <w:szCs w:val="20"/>
        </w:rPr>
      </w:pPr>
      <w:r>
        <w:rPr>
          <w:rFonts w:cstheme="minorHAnsi"/>
          <w:sz w:val="20"/>
          <w:szCs w:val="20"/>
        </w:rPr>
        <w:t xml:space="preserve">  </w:t>
      </w:r>
      <w:r w:rsidRPr="0015310A">
        <w:rPr>
          <w:rFonts w:cstheme="minorHAnsi"/>
          <w:sz w:val="20"/>
          <w:szCs w:val="20"/>
        </w:rPr>
        <w:t xml:space="preserve">Writing a grant proposal to a foundation to secure resources to support the training of </w:t>
      </w:r>
      <w:r>
        <w:rPr>
          <w:rFonts w:cstheme="minorHAnsi"/>
          <w:sz w:val="20"/>
          <w:szCs w:val="20"/>
        </w:rPr>
        <w:t xml:space="preserve">     </w:t>
      </w:r>
    </w:p>
    <w:p w14:paraId="3071CE6B" w14:textId="77777777" w:rsidR="001B2303" w:rsidRPr="0015310A" w:rsidRDefault="001B2303" w:rsidP="001B2303">
      <w:pPr>
        <w:pStyle w:val="ListParagraph"/>
        <w:ind w:left="2070"/>
        <w:rPr>
          <w:rFonts w:cstheme="minorHAnsi"/>
          <w:sz w:val="20"/>
          <w:szCs w:val="20"/>
        </w:rPr>
      </w:pPr>
      <w:r>
        <w:rPr>
          <w:rFonts w:cstheme="minorHAnsi"/>
          <w:sz w:val="20"/>
          <w:szCs w:val="20"/>
        </w:rPr>
        <w:t xml:space="preserve">   </w:t>
      </w:r>
      <w:r w:rsidRPr="0015310A">
        <w:rPr>
          <w:rFonts w:cstheme="minorHAnsi"/>
          <w:sz w:val="20"/>
          <w:szCs w:val="20"/>
        </w:rPr>
        <w:t xml:space="preserve">volunteers; </w:t>
      </w:r>
    </w:p>
    <w:p w14:paraId="1908BC76" w14:textId="77777777" w:rsidR="001B2303" w:rsidRDefault="001B2303" w:rsidP="006A2F57">
      <w:pPr>
        <w:pStyle w:val="ListParagraph"/>
        <w:numPr>
          <w:ilvl w:val="2"/>
          <w:numId w:val="125"/>
        </w:numPr>
        <w:spacing w:after="200" w:line="276" w:lineRule="auto"/>
        <w:rPr>
          <w:rFonts w:cstheme="minorHAnsi"/>
          <w:sz w:val="20"/>
          <w:szCs w:val="20"/>
        </w:rPr>
      </w:pPr>
      <w:r w:rsidRPr="0015310A">
        <w:rPr>
          <w:rFonts w:cstheme="minorHAnsi"/>
          <w:sz w:val="20"/>
          <w:szCs w:val="20"/>
        </w:rPr>
        <w:t xml:space="preserve">Securing supplies and equipment from the community to enable volunteers to help </w:t>
      </w:r>
      <w:r>
        <w:rPr>
          <w:rFonts w:cstheme="minorHAnsi"/>
          <w:sz w:val="20"/>
          <w:szCs w:val="20"/>
        </w:rPr>
        <w:t xml:space="preserve">                 </w:t>
      </w:r>
      <w:r w:rsidRPr="0015310A">
        <w:rPr>
          <w:rFonts w:cstheme="minorHAnsi"/>
          <w:sz w:val="20"/>
          <w:szCs w:val="20"/>
        </w:rPr>
        <w:t xml:space="preserve">build </w:t>
      </w:r>
    </w:p>
    <w:p w14:paraId="7F32A952" w14:textId="77777777" w:rsidR="001B2303" w:rsidRPr="0015310A" w:rsidRDefault="001B2303" w:rsidP="006A2F57">
      <w:pPr>
        <w:pStyle w:val="ListParagraph"/>
        <w:numPr>
          <w:ilvl w:val="2"/>
          <w:numId w:val="125"/>
        </w:numPr>
        <w:spacing w:after="200" w:line="276" w:lineRule="auto"/>
        <w:rPr>
          <w:rFonts w:cstheme="minorHAnsi"/>
          <w:sz w:val="20"/>
          <w:szCs w:val="20"/>
        </w:rPr>
      </w:pPr>
      <w:r w:rsidRPr="0015310A">
        <w:rPr>
          <w:rFonts w:cstheme="minorHAnsi"/>
          <w:sz w:val="20"/>
          <w:szCs w:val="20"/>
        </w:rPr>
        <w:t>houses for low-income individuals;</w:t>
      </w:r>
    </w:p>
    <w:p w14:paraId="5596A04E" w14:textId="77777777" w:rsidR="001B2303" w:rsidRDefault="001B2303" w:rsidP="006A2F57">
      <w:pPr>
        <w:pStyle w:val="ListParagraph"/>
        <w:numPr>
          <w:ilvl w:val="2"/>
          <w:numId w:val="126"/>
        </w:numPr>
        <w:spacing w:after="200" w:line="276" w:lineRule="auto"/>
        <w:ind w:left="2160"/>
        <w:rPr>
          <w:rFonts w:cstheme="minorHAnsi"/>
          <w:sz w:val="20"/>
          <w:szCs w:val="20"/>
        </w:rPr>
      </w:pPr>
      <w:r w:rsidRPr="0015310A">
        <w:rPr>
          <w:rFonts w:cstheme="minorHAnsi"/>
          <w:sz w:val="20"/>
          <w:szCs w:val="20"/>
        </w:rPr>
        <w:t xml:space="preserve">Securing financial resources from the community to assist in launching or expanding a program that provides social services to the members of the community and is delivered; in whole or in part, through the members of a community-based organization; </w:t>
      </w:r>
    </w:p>
    <w:p w14:paraId="0E90B15F" w14:textId="77777777" w:rsidR="001B2303" w:rsidRDefault="001B2303" w:rsidP="006A2F57">
      <w:pPr>
        <w:pStyle w:val="ListParagraph"/>
        <w:numPr>
          <w:ilvl w:val="2"/>
          <w:numId w:val="126"/>
        </w:numPr>
        <w:spacing w:after="200" w:line="276" w:lineRule="auto"/>
        <w:ind w:left="2160"/>
        <w:rPr>
          <w:rFonts w:cstheme="minorHAnsi"/>
          <w:sz w:val="20"/>
          <w:szCs w:val="20"/>
        </w:rPr>
      </w:pPr>
      <w:r w:rsidRPr="00CD33F5">
        <w:rPr>
          <w:rFonts w:cstheme="minorHAnsi"/>
          <w:sz w:val="20"/>
          <w:szCs w:val="20"/>
        </w:rPr>
        <w:t xml:space="preserve"> Seeking donations from alumni of the program for specific service projects being performed by current members. </w:t>
      </w:r>
    </w:p>
    <w:p w14:paraId="5FF1459A" w14:textId="77777777" w:rsidR="001B2303" w:rsidRPr="009B540E" w:rsidRDefault="001B2303" w:rsidP="006A2F57">
      <w:pPr>
        <w:pStyle w:val="ListParagraph"/>
        <w:numPr>
          <w:ilvl w:val="2"/>
          <w:numId w:val="126"/>
        </w:numPr>
        <w:spacing w:after="200" w:line="276" w:lineRule="auto"/>
        <w:ind w:left="2160"/>
        <w:rPr>
          <w:rFonts w:cstheme="minorHAnsi"/>
          <w:sz w:val="20"/>
          <w:szCs w:val="20"/>
        </w:rPr>
      </w:pPr>
      <w:r w:rsidRPr="009B540E">
        <w:rPr>
          <w:rFonts w:cstheme="minorHAnsi"/>
          <w:sz w:val="20"/>
          <w:szCs w:val="20"/>
        </w:rPr>
        <w:t>AmeriCorps members may not:</w:t>
      </w:r>
    </w:p>
    <w:p w14:paraId="460818B6" w14:textId="77777777" w:rsidR="001B2303" w:rsidRDefault="001B2303" w:rsidP="006A2F57">
      <w:pPr>
        <w:pStyle w:val="ListParagraph"/>
        <w:numPr>
          <w:ilvl w:val="1"/>
          <w:numId w:val="126"/>
        </w:numPr>
        <w:spacing w:after="200" w:line="276" w:lineRule="auto"/>
        <w:ind w:hanging="157"/>
        <w:rPr>
          <w:rFonts w:cstheme="minorHAnsi"/>
          <w:sz w:val="20"/>
          <w:szCs w:val="20"/>
        </w:rPr>
      </w:pPr>
      <w:r w:rsidRPr="0015310A">
        <w:rPr>
          <w:rFonts w:cstheme="minorHAnsi"/>
          <w:sz w:val="20"/>
          <w:szCs w:val="20"/>
        </w:rPr>
        <w:t xml:space="preserve">Raise funds for living allowances or for an organization's general (as opposed to the project) </w:t>
      </w:r>
    </w:p>
    <w:p w14:paraId="3FA8C9F2" w14:textId="77777777" w:rsidR="001B2303" w:rsidRPr="0015310A" w:rsidRDefault="001B2303" w:rsidP="001B2303">
      <w:pPr>
        <w:pStyle w:val="ListParagraph"/>
        <w:ind w:left="877"/>
        <w:rPr>
          <w:rFonts w:cstheme="minorHAnsi"/>
          <w:sz w:val="20"/>
          <w:szCs w:val="20"/>
        </w:rPr>
      </w:pPr>
      <w:r>
        <w:rPr>
          <w:rFonts w:cstheme="minorHAnsi"/>
          <w:sz w:val="20"/>
          <w:szCs w:val="20"/>
        </w:rPr>
        <w:t xml:space="preserve">             </w:t>
      </w:r>
      <w:r w:rsidRPr="0015310A">
        <w:rPr>
          <w:rFonts w:cstheme="minorHAnsi"/>
          <w:sz w:val="20"/>
          <w:szCs w:val="20"/>
        </w:rPr>
        <w:t>operating expenses or endowment;</w:t>
      </w:r>
    </w:p>
    <w:p w14:paraId="49581BDC" w14:textId="77777777" w:rsidR="001B2303" w:rsidRPr="0015310A" w:rsidRDefault="001B2303" w:rsidP="006A2F57">
      <w:pPr>
        <w:pStyle w:val="ListParagraph"/>
        <w:numPr>
          <w:ilvl w:val="1"/>
          <w:numId w:val="126"/>
        </w:numPr>
        <w:spacing w:after="200" w:line="276" w:lineRule="auto"/>
        <w:ind w:hanging="157"/>
        <w:rPr>
          <w:rFonts w:cstheme="minorHAnsi"/>
          <w:sz w:val="20"/>
          <w:szCs w:val="20"/>
        </w:rPr>
      </w:pPr>
      <w:r w:rsidRPr="0015310A">
        <w:rPr>
          <w:rFonts w:cstheme="minorHAnsi"/>
          <w:sz w:val="20"/>
          <w:szCs w:val="20"/>
        </w:rPr>
        <w:t>Write a grant application to the Corporation or to any other Federal agency.</w:t>
      </w:r>
    </w:p>
    <w:p w14:paraId="5431A3AF" w14:textId="77777777" w:rsidR="001B2303" w:rsidRPr="0015310A" w:rsidRDefault="001B2303" w:rsidP="006A2F57">
      <w:pPr>
        <w:pStyle w:val="Heading2"/>
        <w:keepNext w:val="0"/>
        <w:keepLines w:val="0"/>
        <w:numPr>
          <w:ilvl w:val="0"/>
          <w:numId w:val="126"/>
        </w:numPr>
        <w:spacing w:before="100" w:beforeAutospacing="1" w:after="100" w:afterAutospacing="1" w:line="240" w:lineRule="auto"/>
        <w:rPr>
          <w:rFonts w:asciiTheme="minorHAnsi" w:hAnsiTheme="minorHAnsi" w:cstheme="minorHAnsi"/>
          <w:sz w:val="20"/>
          <w:szCs w:val="20"/>
        </w:rPr>
      </w:pPr>
      <w:r w:rsidRPr="0015310A">
        <w:rPr>
          <w:rFonts w:asciiTheme="minorHAnsi" w:hAnsiTheme="minorHAnsi" w:cstheme="minorHAnsi"/>
          <w:sz w:val="20"/>
          <w:szCs w:val="20"/>
        </w:rPr>
        <w:t xml:space="preserve">Release from Term of Service </w:t>
      </w:r>
    </w:p>
    <w:p w14:paraId="0F614579" w14:textId="77777777" w:rsidR="001B2303" w:rsidRPr="00102719" w:rsidRDefault="001B2303" w:rsidP="006A2F57">
      <w:pPr>
        <w:pStyle w:val="ListParagraph"/>
        <w:numPr>
          <w:ilvl w:val="1"/>
          <w:numId w:val="128"/>
        </w:numPr>
        <w:spacing w:after="200" w:line="360" w:lineRule="auto"/>
        <w:rPr>
          <w:rFonts w:cstheme="minorHAnsi"/>
          <w:sz w:val="20"/>
          <w:szCs w:val="20"/>
        </w:rPr>
      </w:pPr>
      <w:r>
        <w:rPr>
          <w:rFonts w:cstheme="minorHAnsi"/>
          <w:sz w:val="20"/>
          <w:szCs w:val="20"/>
        </w:rPr>
        <w:t xml:space="preserve">    </w:t>
      </w:r>
      <w:r w:rsidRPr="00102719">
        <w:rPr>
          <w:rFonts w:cstheme="minorHAnsi"/>
          <w:sz w:val="20"/>
          <w:szCs w:val="20"/>
        </w:rPr>
        <w:t xml:space="preserve">The Member understands that they may be released for the following two reasons: </w:t>
      </w:r>
    </w:p>
    <w:p w14:paraId="21B2DEB8" w14:textId="77777777" w:rsidR="001B2303" w:rsidRPr="00BB1A71" w:rsidRDefault="001B2303" w:rsidP="006A2F57">
      <w:pPr>
        <w:pStyle w:val="ListParagraph"/>
        <w:numPr>
          <w:ilvl w:val="2"/>
          <w:numId w:val="128"/>
        </w:numPr>
        <w:spacing w:after="200" w:line="360" w:lineRule="auto"/>
        <w:rPr>
          <w:rFonts w:cstheme="minorHAnsi"/>
          <w:sz w:val="20"/>
          <w:szCs w:val="20"/>
        </w:rPr>
      </w:pPr>
      <w:r w:rsidRPr="00BB1A71">
        <w:rPr>
          <w:rFonts w:cstheme="minorHAnsi"/>
          <w:sz w:val="20"/>
          <w:szCs w:val="20"/>
        </w:rPr>
        <w:t xml:space="preserve">For cause, as explained in paragraph b) of this section; or </w:t>
      </w:r>
    </w:p>
    <w:p w14:paraId="6616EF51" w14:textId="77777777" w:rsidR="001B2303" w:rsidRPr="0015310A" w:rsidRDefault="001B2303" w:rsidP="006A2F57">
      <w:pPr>
        <w:pStyle w:val="ListParagraph"/>
        <w:numPr>
          <w:ilvl w:val="2"/>
          <w:numId w:val="128"/>
        </w:numPr>
        <w:spacing w:after="200" w:line="360" w:lineRule="auto"/>
        <w:rPr>
          <w:rFonts w:cstheme="minorHAnsi"/>
          <w:sz w:val="20"/>
          <w:szCs w:val="20"/>
        </w:rPr>
      </w:pPr>
      <w:r w:rsidRPr="0015310A">
        <w:rPr>
          <w:rFonts w:cstheme="minorHAnsi"/>
          <w:sz w:val="20"/>
          <w:szCs w:val="20"/>
        </w:rPr>
        <w:t xml:space="preserve">For compelling personal circumstances as defined in paragraph c) of this section. </w:t>
      </w:r>
    </w:p>
    <w:p w14:paraId="18E7D24A" w14:textId="77777777" w:rsidR="001B2303" w:rsidRPr="001A6548" w:rsidRDefault="001B2303" w:rsidP="006A2F57">
      <w:pPr>
        <w:pStyle w:val="ListParagraph"/>
        <w:numPr>
          <w:ilvl w:val="1"/>
          <w:numId w:val="128"/>
        </w:numPr>
        <w:spacing w:after="200" w:line="360" w:lineRule="auto"/>
        <w:rPr>
          <w:rFonts w:cstheme="minorHAnsi"/>
          <w:sz w:val="20"/>
          <w:szCs w:val="20"/>
        </w:rPr>
      </w:pPr>
      <w:r>
        <w:rPr>
          <w:rFonts w:cstheme="minorHAnsi"/>
          <w:sz w:val="20"/>
          <w:szCs w:val="20"/>
        </w:rPr>
        <w:t xml:space="preserve">    </w:t>
      </w:r>
      <w:r w:rsidRPr="001A6548">
        <w:rPr>
          <w:rFonts w:cstheme="minorHAnsi"/>
          <w:sz w:val="20"/>
          <w:szCs w:val="20"/>
        </w:rPr>
        <w:t xml:space="preserve">The Program will release the Member for cause for the following reasons: </w:t>
      </w:r>
    </w:p>
    <w:p w14:paraId="107B2EE3" w14:textId="77777777" w:rsidR="001B2303" w:rsidRDefault="001B2303" w:rsidP="001B2303">
      <w:pPr>
        <w:tabs>
          <w:tab w:val="left" w:pos="1440"/>
        </w:tabs>
        <w:spacing w:after="0" w:line="360" w:lineRule="auto"/>
        <w:ind w:left="1530"/>
        <w:rPr>
          <w:rFonts w:cstheme="minorHAnsi"/>
          <w:sz w:val="20"/>
          <w:szCs w:val="20"/>
        </w:rPr>
      </w:pPr>
      <w:r w:rsidRPr="00297A8F">
        <w:rPr>
          <w:rFonts w:cstheme="minorHAnsi"/>
          <w:b/>
          <w:bCs/>
          <w:sz w:val="20"/>
          <w:szCs w:val="20"/>
        </w:rPr>
        <w:t>13.2.1</w:t>
      </w:r>
      <w:r>
        <w:rPr>
          <w:rFonts w:cstheme="minorHAnsi"/>
          <w:sz w:val="20"/>
          <w:szCs w:val="20"/>
        </w:rPr>
        <w:tab/>
      </w:r>
      <w:r w:rsidRPr="00BB1A71">
        <w:rPr>
          <w:rFonts w:cstheme="minorHAnsi"/>
          <w:sz w:val="20"/>
          <w:szCs w:val="20"/>
        </w:rPr>
        <w:t xml:space="preserve">The Member has dropped out of the program without obtaining a release for </w:t>
      </w:r>
    </w:p>
    <w:p w14:paraId="60C27150" w14:textId="77777777" w:rsidR="001B2303" w:rsidRPr="00BB1A71" w:rsidRDefault="001B2303" w:rsidP="001B2303">
      <w:pPr>
        <w:tabs>
          <w:tab w:val="left" w:pos="1440"/>
        </w:tabs>
        <w:spacing w:after="0" w:line="360" w:lineRule="auto"/>
        <w:ind w:left="1530"/>
        <w:rPr>
          <w:rFonts w:cstheme="minorHAnsi"/>
          <w:sz w:val="20"/>
          <w:szCs w:val="20"/>
        </w:rPr>
      </w:pPr>
      <w:r>
        <w:rPr>
          <w:rFonts w:cstheme="minorHAnsi"/>
          <w:sz w:val="20"/>
          <w:szCs w:val="20"/>
        </w:rPr>
        <w:tab/>
      </w:r>
      <w:r w:rsidRPr="00BB1A71">
        <w:rPr>
          <w:rFonts w:cstheme="minorHAnsi"/>
          <w:sz w:val="20"/>
          <w:szCs w:val="20"/>
        </w:rPr>
        <w:t xml:space="preserve">compelling personal circumstances from the appropriate program official; </w:t>
      </w:r>
    </w:p>
    <w:p w14:paraId="1E81E268" w14:textId="77777777" w:rsidR="001B2303" w:rsidRDefault="001B2303" w:rsidP="001B2303">
      <w:pPr>
        <w:tabs>
          <w:tab w:val="left" w:pos="1440"/>
        </w:tabs>
        <w:spacing w:after="0" w:line="360" w:lineRule="auto"/>
        <w:ind w:left="1530"/>
        <w:rPr>
          <w:rFonts w:cstheme="minorHAnsi"/>
          <w:sz w:val="20"/>
          <w:szCs w:val="20"/>
        </w:rPr>
      </w:pPr>
      <w:r w:rsidRPr="00297A8F">
        <w:rPr>
          <w:rFonts w:cstheme="minorHAnsi"/>
          <w:b/>
          <w:bCs/>
          <w:sz w:val="20"/>
          <w:szCs w:val="20"/>
        </w:rPr>
        <w:t>13.2.2</w:t>
      </w:r>
      <w:r>
        <w:rPr>
          <w:rFonts w:cstheme="minorHAnsi"/>
          <w:sz w:val="20"/>
          <w:szCs w:val="20"/>
        </w:rPr>
        <w:tab/>
      </w:r>
      <w:r w:rsidRPr="00BB1A71">
        <w:rPr>
          <w:rFonts w:cstheme="minorHAnsi"/>
          <w:sz w:val="20"/>
          <w:szCs w:val="20"/>
        </w:rPr>
        <w:t xml:space="preserve">During the term of service, the Member has been convicted of a violent felony or the </w:t>
      </w:r>
      <w:r>
        <w:rPr>
          <w:rFonts w:cstheme="minorHAnsi"/>
          <w:sz w:val="20"/>
          <w:szCs w:val="20"/>
        </w:rPr>
        <w:t xml:space="preserve">  </w:t>
      </w:r>
    </w:p>
    <w:p w14:paraId="77D7692C" w14:textId="77777777" w:rsidR="001B2303" w:rsidRPr="00BB1A71" w:rsidRDefault="001B2303" w:rsidP="001B2303">
      <w:pPr>
        <w:tabs>
          <w:tab w:val="left" w:pos="1440"/>
        </w:tabs>
        <w:spacing w:after="0" w:line="360" w:lineRule="auto"/>
        <w:ind w:left="1530"/>
        <w:rPr>
          <w:rFonts w:cstheme="minorHAnsi"/>
          <w:sz w:val="20"/>
          <w:szCs w:val="20"/>
        </w:rPr>
      </w:pPr>
      <w:r>
        <w:rPr>
          <w:rFonts w:cstheme="minorHAnsi"/>
          <w:b/>
          <w:bCs/>
          <w:sz w:val="20"/>
          <w:szCs w:val="20"/>
        </w:rPr>
        <w:tab/>
      </w:r>
      <w:r w:rsidRPr="00BB1A71">
        <w:rPr>
          <w:rFonts w:cstheme="minorHAnsi"/>
          <w:sz w:val="20"/>
          <w:szCs w:val="20"/>
        </w:rPr>
        <w:t xml:space="preserve">sale or distribution of a controlled substance; </w:t>
      </w:r>
    </w:p>
    <w:p w14:paraId="1DEAC26F" w14:textId="77777777" w:rsidR="001B2303" w:rsidRPr="00BB1A71" w:rsidRDefault="001B2303" w:rsidP="001B2303">
      <w:pPr>
        <w:tabs>
          <w:tab w:val="left" w:pos="1440"/>
        </w:tabs>
        <w:ind w:left="2160" w:hanging="630"/>
        <w:rPr>
          <w:rFonts w:cstheme="minorHAnsi"/>
          <w:sz w:val="20"/>
          <w:szCs w:val="20"/>
        </w:rPr>
      </w:pPr>
      <w:r w:rsidRPr="00297A8F">
        <w:rPr>
          <w:rFonts w:cstheme="minorHAnsi"/>
          <w:b/>
          <w:bCs/>
          <w:sz w:val="20"/>
          <w:szCs w:val="20"/>
        </w:rPr>
        <w:t>13.2.3</w:t>
      </w:r>
      <w:r>
        <w:rPr>
          <w:rFonts w:cstheme="minorHAnsi"/>
          <w:sz w:val="20"/>
          <w:szCs w:val="20"/>
        </w:rPr>
        <w:tab/>
      </w:r>
      <w:r w:rsidRPr="00BB1A71">
        <w:rPr>
          <w:rFonts w:cstheme="minorHAnsi"/>
          <w:sz w:val="20"/>
          <w:szCs w:val="20"/>
        </w:rPr>
        <w:t xml:space="preserve">The Member has committed a fourth offense in accordance with paragraph (E) of </w:t>
      </w:r>
      <w:r>
        <w:rPr>
          <w:rFonts w:cstheme="minorHAnsi"/>
          <w:sz w:val="20"/>
          <w:szCs w:val="20"/>
        </w:rPr>
        <w:t xml:space="preserve">  </w:t>
      </w:r>
      <w:r w:rsidRPr="00BB1A71">
        <w:rPr>
          <w:rFonts w:cstheme="minorHAnsi"/>
          <w:sz w:val="20"/>
          <w:szCs w:val="20"/>
        </w:rPr>
        <w:t>section VII of this agreement;</w:t>
      </w:r>
    </w:p>
    <w:p w14:paraId="5231E321" w14:textId="77777777" w:rsidR="001B2303" w:rsidRPr="00BB1A71" w:rsidRDefault="001B2303" w:rsidP="001B2303">
      <w:pPr>
        <w:tabs>
          <w:tab w:val="left" w:pos="2160"/>
        </w:tabs>
        <w:ind w:left="2250" w:hanging="720"/>
        <w:rPr>
          <w:rFonts w:cstheme="minorHAnsi"/>
          <w:sz w:val="20"/>
          <w:szCs w:val="20"/>
        </w:rPr>
      </w:pPr>
      <w:r w:rsidRPr="00297A8F">
        <w:rPr>
          <w:rFonts w:cstheme="minorHAnsi"/>
          <w:b/>
          <w:bCs/>
          <w:sz w:val="20"/>
          <w:szCs w:val="20"/>
        </w:rPr>
        <w:t>13.2.</w:t>
      </w:r>
      <w:r>
        <w:rPr>
          <w:rFonts w:cstheme="minorHAnsi"/>
          <w:b/>
          <w:bCs/>
          <w:sz w:val="20"/>
          <w:szCs w:val="20"/>
        </w:rPr>
        <w:t xml:space="preserve">4 </w:t>
      </w:r>
      <w:r>
        <w:rPr>
          <w:rFonts w:cstheme="minorHAnsi"/>
          <w:b/>
          <w:bCs/>
          <w:sz w:val="20"/>
          <w:szCs w:val="20"/>
        </w:rPr>
        <w:tab/>
      </w:r>
      <w:r w:rsidRPr="00BB1A71">
        <w:rPr>
          <w:rFonts w:cstheme="minorHAnsi"/>
          <w:sz w:val="20"/>
          <w:szCs w:val="20"/>
        </w:rPr>
        <w:t xml:space="preserve">The Member has committed any of the offenses listed in section VII </w:t>
      </w:r>
      <w:r w:rsidRPr="00BB1A71">
        <w:rPr>
          <w:rFonts w:cstheme="minorHAnsi"/>
          <w:bCs/>
          <w:iCs/>
          <w:sz w:val="20"/>
          <w:szCs w:val="20"/>
        </w:rPr>
        <w:t>of this agreement</w:t>
      </w:r>
      <w:r>
        <w:rPr>
          <w:rFonts w:cstheme="minorHAnsi"/>
          <w:bCs/>
          <w:iCs/>
          <w:sz w:val="20"/>
          <w:szCs w:val="20"/>
        </w:rPr>
        <w:t xml:space="preserve"> </w:t>
      </w:r>
      <w:r>
        <w:rPr>
          <w:rFonts w:cstheme="minorHAnsi"/>
          <w:b/>
          <w:bCs/>
          <w:sz w:val="20"/>
          <w:szCs w:val="20"/>
        </w:rPr>
        <w:t xml:space="preserve">      </w:t>
      </w:r>
      <w:r w:rsidRPr="00BB1A71">
        <w:rPr>
          <w:rFonts w:cstheme="minorHAnsi"/>
          <w:bCs/>
          <w:iCs/>
          <w:sz w:val="20"/>
          <w:szCs w:val="20"/>
        </w:rPr>
        <w:t xml:space="preserve"> </w:t>
      </w:r>
      <w:r>
        <w:rPr>
          <w:rFonts w:cstheme="minorHAnsi"/>
          <w:bCs/>
          <w:iCs/>
          <w:sz w:val="20"/>
          <w:szCs w:val="20"/>
        </w:rPr>
        <w:t xml:space="preserve">       </w:t>
      </w:r>
      <w:r w:rsidRPr="00BB1A71">
        <w:rPr>
          <w:rFonts w:cstheme="minorHAnsi"/>
          <w:sz w:val="20"/>
          <w:szCs w:val="20"/>
        </w:rPr>
        <w:t xml:space="preserve">or any other serious breach that in the judgment of the director of the Program would undermine the effectiveness of the Program. </w:t>
      </w:r>
    </w:p>
    <w:p w14:paraId="5EE35BC7" w14:textId="77777777" w:rsidR="001B2303" w:rsidRPr="0015310A" w:rsidRDefault="001B2303" w:rsidP="006A2F57">
      <w:pPr>
        <w:pStyle w:val="ListParagraph"/>
        <w:numPr>
          <w:ilvl w:val="0"/>
          <w:numId w:val="128"/>
        </w:numPr>
        <w:spacing w:after="200" w:line="276" w:lineRule="auto"/>
        <w:rPr>
          <w:rFonts w:cstheme="minorHAnsi"/>
          <w:sz w:val="20"/>
          <w:szCs w:val="20"/>
        </w:rPr>
      </w:pPr>
      <w:r w:rsidRPr="0015310A">
        <w:rPr>
          <w:rFonts w:cstheme="minorHAnsi"/>
          <w:sz w:val="20"/>
          <w:szCs w:val="20"/>
        </w:rPr>
        <w:t xml:space="preserve">The Program may release the Member from the term of service for compelling personal circumstances if the Member demonstrates through appropriate documentation that: </w:t>
      </w:r>
    </w:p>
    <w:p w14:paraId="5344C59F" w14:textId="77777777" w:rsidR="001B2303" w:rsidRPr="001040D5" w:rsidRDefault="001B2303" w:rsidP="001B2303">
      <w:pPr>
        <w:ind w:left="1440" w:hanging="720"/>
        <w:rPr>
          <w:rFonts w:cstheme="minorHAnsi"/>
          <w:sz w:val="20"/>
          <w:szCs w:val="20"/>
        </w:rPr>
      </w:pPr>
      <w:r w:rsidRPr="00234EC9">
        <w:rPr>
          <w:rFonts w:cstheme="minorHAnsi"/>
          <w:b/>
          <w:bCs/>
          <w:sz w:val="20"/>
          <w:szCs w:val="20"/>
        </w:rPr>
        <w:t>14.1</w:t>
      </w:r>
      <w:r w:rsidRPr="001040D5">
        <w:rPr>
          <w:rFonts w:cstheme="minorHAnsi"/>
          <w:sz w:val="20"/>
          <w:szCs w:val="20"/>
        </w:rPr>
        <w:t xml:space="preserve"> </w:t>
      </w:r>
      <w:r>
        <w:rPr>
          <w:rFonts w:cstheme="minorHAnsi"/>
          <w:sz w:val="20"/>
          <w:szCs w:val="20"/>
        </w:rPr>
        <w:tab/>
      </w:r>
      <w:r w:rsidRPr="001040D5">
        <w:rPr>
          <w:rFonts w:cstheme="minorHAnsi"/>
          <w:sz w:val="20"/>
          <w:szCs w:val="20"/>
        </w:rPr>
        <w:t xml:space="preserve">The Member has a disability or serious illness that makes completing the term impossible; </w:t>
      </w:r>
    </w:p>
    <w:p w14:paraId="105E46EC" w14:textId="77777777" w:rsidR="001B2303" w:rsidRDefault="001B2303" w:rsidP="001B2303">
      <w:pPr>
        <w:ind w:left="720"/>
        <w:rPr>
          <w:rFonts w:cstheme="minorHAnsi"/>
          <w:sz w:val="20"/>
          <w:szCs w:val="20"/>
        </w:rPr>
      </w:pPr>
      <w:r w:rsidRPr="00187AB9">
        <w:rPr>
          <w:rFonts w:cstheme="minorHAnsi"/>
          <w:b/>
          <w:bCs/>
          <w:sz w:val="20"/>
          <w:szCs w:val="20"/>
        </w:rPr>
        <w:t xml:space="preserve"> 14.2</w:t>
      </w:r>
      <w:r>
        <w:rPr>
          <w:rFonts w:cstheme="minorHAnsi"/>
          <w:sz w:val="20"/>
          <w:szCs w:val="20"/>
        </w:rPr>
        <w:t xml:space="preserve"> </w:t>
      </w:r>
      <w:r>
        <w:rPr>
          <w:rFonts w:cstheme="minorHAnsi"/>
          <w:sz w:val="20"/>
          <w:szCs w:val="20"/>
        </w:rPr>
        <w:tab/>
      </w:r>
      <w:r w:rsidRPr="00187AB9">
        <w:rPr>
          <w:rFonts w:cstheme="minorHAnsi"/>
          <w:sz w:val="20"/>
          <w:szCs w:val="20"/>
        </w:rPr>
        <w:t xml:space="preserve">There is a serious injury, illness, or death of a family member which makes completing the term </w:t>
      </w:r>
    </w:p>
    <w:p w14:paraId="0BD37D44" w14:textId="77777777" w:rsidR="001B2303" w:rsidRPr="00187AB9" w:rsidRDefault="001B2303" w:rsidP="001B2303">
      <w:pPr>
        <w:ind w:left="720" w:firstLine="720"/>
        <w:rPr>
          <w:rFonts w:cstheme="minorHAnsi"/>
          <w:sz w:val="20"/>
          <w:szCs w:val="20"/>
        </w:rPr>
      </w:pPr>
      <w:r w:rsidRPr="00187AB9">
        <w:rPr>
          <w:rFonts w:cstheme="minorHAnsi"/>
          <w:sz w:val="20"/>
          <w:szCs w:val="20"/>
        </w:rPr>
        <w:t xml:space="preserve">unreasonably difficult or impossible for the Member; </w:t>
      </w:r>
    </w:p>
    <w:p w14:paraId="4B794FA7" w14:textId="77777777" w:rsidR="001B2303" w:rsidRPr="0015310A" w:rsidRDefault="001B2303" w:rsidP="006A2F57">
      <w:pPr>
        <w:pStyle w:val="ListParagraph"/>
        <w:numPr>
          <w:ilvl w:val="1"/>
          <w:numId w:val="128"/>
        </w:numPr>
        <w:spacing w:after="200" w:line="276" w:lineRule="auto"/>
        <w:rPr>
          <w:rFonts w:cstheme="minorHAnsi"/>
          <w:sz w:val="20"/>
          <w:szCs w:val="20"/>
        </w:rPr>
      </w:pPr>
      <w:r w:rsidRPr="0015310A">
        <w:rPr>
          <w:rFonts w:cstheme="minorHAnsi"/>
          <w:sz w:val="20"/>
          <w:szCs w:val="20"/>
        </w:rPr>
        <w:t>The Member has Military service obligations;</w:t>
      </w:r>
    </w:p>
    <w:p w14:paraId="07F18B1E" w14:textId="77777777" w:rsidR="001B2303" w:rsidRPr="0015310A" w:rsidRDefault="001B2303" w:rsidP="006A2F57">
      <w:pPr>
        <w:pStyle w:val="ListParagraph"/>
        <w:numPr>
          <w:ilvl w:val="1"/>
          <w:numId w:val="128"/>
        </w:numPr>
        <w:spacing w:after="200" w:line="276" w:lineRule="auto"/>
        <w:rPr>
          <w:rFonts w:cstheme="minorHAnsi"/>
          <w:sz w:val="20"/>
          <w:szCs w:val="20"/>
        </w:rPr>
      </w:pPr>
      <w:r w:rsidRPr="0015310A">
        <w:rPr>
          <w:rFonts w:cstheme="minorHAnsi"/>
          <w:sz w:val="20"/>
          <w:szCs w:val="20"/>
        </w:rPr>
        <w:t xml:space="preserve">Some other unforeseeable circumstance beyond the Member’s control makes it impossible or unreasonably difficult for the Member to complete the term of service, such as a natural disaster, a strike, relocation of a spouse, or the nonrenewal or premature closing of a project or the Program. </w:t>
      </w:r>
    </w:p>
    <w:p w14:paraId="5872C262" w14:textId="77777777" w:rsidR="001B2303" w:rsidRPr="0015310A" w:rsidRDefault="001B2303" w:rsidP="006A2F57">
      <w:pPr>
        <w:pStyle w:val="ListParagraph"/>
        <w:numPr>
          <w:ilvl w:val="0"/>
          <w:numId w:val="128"/>
        </w:numPr>
        <w:spacing w:after="200" w:line="276" w:lineRule="auto"/>
        <w:rPr>
          <w:rFonts w:cstheme="minorHAnsi"/>
          <w:sz w:val="20"/>
          <w:szCs w:val="20"/>
        </w:rPr>
      </w:pPr>
      <w:r w:rsidRPr="0015310A">
        <w:rPr>
          <w:rFonts w:cstheme="minorHAnsi"/>
          <w:sz w:val="20"/>
          <w:szCs w:val="20"/>
        </w:rPr>
        <w:t xml:space="preserve">Compelling personal circumstances </w:t>
      </w:r>
      <w:r w:rsidRPr="0015310A">
        <w:rPr>
          <w:rFonts w:cstheme="minorHAnsi"/>
          <w:sz w:val="20"/>
          <w:szCs w:val="20"/>
          <w:u w:val="single"/>
        </w:rPr>
        <w:t>do not include</w:t>
      </w:r>
      <w:r w:rsidRPr="0015310A">
        <w:rPr>
          <w:rFonts w:cstheme="minorHAnsi"/>
          <w:sz w:val="20"/>
          <w:szCs w:val="20"/>
        </w:rPr>
        <w:t xml:space="preserve"> leaving the Program:</w:t>
      </w:r>
    </w:p>
    <w:p w14:paraId="45980431" w14:textId="77777777" w:rsidR="001B2303" w:rsidRPr="0015310A" w:rsidRDefault="001B2303" w:rsidP="006A2F57">
      <w:pPr>
        <w:pStyle w:val="ListParagraph"/>
        <w:numPr>
          <w:ilvl w:val="1"/>
          <w:numId w:val="128"/>
        </w:numPr>
        <w:spacing w:after="200" w:line="276" w:lineRule="auto"/>
        <w:rPr>
          <w:rFonts w:cstheme="minorHAnsi"/>
          <w:sz w:val="20"/>
          <w:szCs w:val="20"/>
        </w:rPr>
      </w:pPr>
      <w:r w:rsidRPr="0015310A">
        <w:rPr>
          <w:rFonts w:cstheme="minorHAnsi"/>
          <w:sz w:val="20"/>
          <w:szCs w:val="20"/>
        </w:rPr>
        <w:t xml:space="preserve">To enroll in school; </w:t>
      </w:r>
    </w:p>
    <w:p w14:paraId="73E5966D" w14:textId="77777777" w:rsidR="001B2303" w:rsidRPr="0015310A" w:rsidRDefault="001B2303" w:rsidP="006A2F57">
      <w:pPr>
        <w:pStyle w:val="ListParagraph"/>
        <w:numPr>
          <w:ilvl w:val="1"/>
          <w:numId w:val="128"/>
        </w:numPr>
        <w:spacing w:after="200" w:line="276" w:lineRule="auto"/>
        <w:rPr>
          <w:rFonts w:cstheme="minorHAnsi"/>
          <w:sz w:val="20"/>
          <w:szCs w:val="20"/>
        </w:rPr>
      </w:pPr>
      <w:r w:rsidRPr="0015310A">
        <w:rPr>
          <w:rFonts w:cstheme="minorHAnsi"/>
          <w:sz w:val="20"/>
          <w:szCs w:val="20"/>
        </w:rPr>
        <w:t xml:space="preserve">To obtain employment; or </w:t>
      </w:r>
    </w:p>
    <w:p w14:paraId="49C8D081" w14:textId="77777777" w:rsidR="001B2303" w:rsidRPr="0015310A" w:rsidRDefault="001B2303" w:rsidP="006A2F57">
      <w:pPr>
        <w:pStyle w:val="ListParagraph"/>
        <w:numPr>
          <w:ilvl w:val="1"/>
          <w:numId w:val="128"/>
        </w:numPr>
        <w:spacing w:after="200" w:line="276" w:lineRule="auto"/>
        <w:rPr>
          <w:rFonts w:cstheme="minorHAnsi"/>
          <w:sz w:val="20"/>
          <w:szCs w:val="20"/>
        </w:rPr>
      </w:pPr>
      <w:r w:rsidRPr="0015310A">
        <w:rPr>
          <w:rFonts w:cstheme="minorHAnsi"/>
          <w:sz w:val="20"/>
          <w:szCs w:val="20"/>
        </w:rPr>
        <w:t xml:space="preserve">Because of dissatisfaction with the Program. </w:t>
      </w:r>
    </w:p>
    <w:p w14:paraId="37F3B6E9" w14:textId="77777777" w:rsidR="001B2303" w:rsidRPr="0015310A" w:rsidRDefault="001B2303" w:rsidP="006A2F57">
      <w:pPr>
        <w:pStyle w:val="ListParagraph"/>
        <w:numPr>
          <w:ilvl w:val="0"/>
          <w:numId w:val="128"/>
        </w:numPr>
        <w:spacing w:after="200" w:line="276" w:lineRule="auto"/>
        <w:rPr>
          <w:rFonts w:cstheme="minorHAnsi"/>
          <w:sz w:val="20"/>
          <w:szCs w:val="20"/>
        </w:rPr>
      </w:pPr>
      <w:r w:rsidRPr="0015310A">
        <w:rPr>
          <w:rFonts w:cstheme="minorHAnsi"/>
          <w:sz w:val="20"/>
          <w:szCs w:val="20"/>
        </w:rPr>
        <w:t>The Program may suspend the Member’s term of service for the following reasons:</w:t>
      </w:r>
    </w:p>
    <w:p w14:paraId="1BBCDE84" w14:textId="77777777" w:rsidR="001B2303" w:rsidRPr="0015310A" w:rsidRDefault="001B2303" w:rsidP="006A2F57">
      <w:pPr>
        <w:pStyle w:val="ListParagraph"/>
        <w:numPr>
          <w:ilvl w:val="1"/>
          <w:numId w:val="128"/>
        </w:numPr>
        <w:spacing w:after="200" w:line="276" w:lineRule="auto"/>
        <w:rPr>
          <w:rFonts w:cstheme="minorHAnsi"/>
          <w:sz w:val="20"/>
          <w:szCs w:val="20"/>
        </w:rPr>
      </w:pPr>
      <w:r w:rsidRPr="0015310A">
        <w:rPr>
          <w:rFonts w:cstheme="minorHAnsi"/>
          <w:sz w:val="20"/>
          <w:szCs w:val="20"/>
        </w:rPr>
        <w:t xml:space="preserve">During the term of service, the Member has been charged with a violent felony or the sale or distribution of a controlled substance. (If the Member is found guilty or the charge is dismissed, the Member may resume their term of service. The Member, however, will not receive back living allowances or credit for any service hours missed.) </w:t>
      </w:r>
    </w:p>
    <w:p w14:paraId="37B12793" w14:textId="77777777" w:rsidR="001B2303" w:rsidRPr="0015310A" w:rsidRDefault="001B2303" w:rsidP="006A2F57">
      <w:pPr>
        <w:pStyle w:val="ListParagraph"/>
        <w:numPr>
          <w:ilvl w:val="1"/>
          <w:numId w:val="128"/>
        </w:numPr>
        <w:spacing w:after="200" w:line="276" w:lineRule="auto"/>
        <w:rPr>
          <w:rFonts w:cstheme="minorHAnsi"/>
          <w:sz w:val="20"/>
          <w:szCs w:val="20"/>
        </w:rPr>
      </w:pPr>
      <w:r w:rsidRPr="0015310A">
        <w:rPr>
          <w:rFonts w:cstheme="minorHAnsi"/>
          <w:sz w:val="20"/>
          <w:szCs w:val="20"/>
        </w:rPr>
        <w:t xml:space="preserve">During the term of service, the Member has been convicted of a first offense of possession of a controlled substance. (If, however, the Member demonstrates that they have enrolled in an approved drug rehabilitation program, the Member may resume their term of service. The Member will not receive back living allowances or credit for any service hours missed.) </w:t>
      </w:r>
    </w:p>
    <w:p w14:paraId="22480008" w14:textId="77777777" w:rsidR="001B2303" w:rsidRPr="0015310A" w:rsidRDefault="001B2303" w:rsidP="006A2F57">
      <w:pPr>
        <w:pStyle w:val="ListParagraph"/>
        <w:numPr>
          <w:ilvl w:val="1"/>
          <w:numId w:val="128"/>
        </w:numPr>
        <w:spacing w:after="200" w:line="276" w:lineRule="auto"/>
        <w:rPr>
          <w:rFonts w:cstheme="minorHAnsi"/>
          <w:sz w:val="20"/>
          <w:szCs w:val="20"/>
        </w:rPr>
      </w:pPr>
      <w:r w:rsidRPr="0015310A">
        <w:rPr>
          <w:rFonts w:cstheme="minorHAnsi"/>
          <w:sz w:val="20"/>
          <w:szCs w:val="20"/>
        </w:rPr>
        <w:t xml:space="preserve">The Member is not serving, nor accumulating service hours for an extended period of time. </w:t>
      </w:r>
    </w:p>
    <w:p w14:paraId="3F35ED47" w14:textId="77777777" w:rsidR="001B2303" w:rsidRPr="0015310A" w:rsidRDefault="001B2303" w:rsidP="006A2F57">
      <w:pPr>
        <w:pStyle w:val="ListParagraph"/>
        <w:numPr>
          <w:ilvl w:val="0"/>
          <w:numId w:val="128"/>
        </w:numPr>
        <w:spacing w:after="200" w:line="276" w:lineRule="auto"/>
        <w:rPr>
          <w:rFonts w:cstheme="minorHAnsi"/>
          <w:sz w:val="20"/>
          <w:szCs w:val="20"/>
        </w:rPr>
      </w:pPr>
      <w:r w:rsidRPr="0015310A">
        <w:rPr>
          <w:rFonts w:cstheme="minorHAnsi"/>
          <w:sz w:val="20"/>
          <w:szCs w:val="20"/>
        </w:rPr>
        <w:t xml:space="preserve">The Program may suspend the Member’s term of service for any reason other than a release for compelling personal circumstances as described in paragraph c), the Member will cease to receive the benefits described in paragraph a) of section IV and will receive no portion of the education award or interest payments. </w:t>
      </w:r>
    </w:p>
    <w:p w14:paraId="12DC8361" w14:textId="77777777" w:rsidR="001B2303" w:rsidRPr="0015310A" w:rsidRDefault="001B2303" w:rsidP="006A2F57">
      <w:pPr>
        <w:pStyle w:val="ListParagraph"/>
        <w:numPr>
          <w:ilvl w:val="0"/>
          <w:numId w:val="128"/>
        </w:numPr>
        <w:spacing w:after="200" w:line="276" w:lineRule="auto"/>
        <w:rPr>
          <w:rFonts w:cstheme="minorHAnsi"/>
          <w:sz w:val="20"/>
          <w:szCs w:val="20"/>
        </w:rPr>
      </w:pPr>
      <w:r w:rsidRPr="0015310A">
        <w:rPr>
          <w:rFonts w:cstheme="minorHAnsi"/>
          <w:sz w:val="20"/>
          <w:szCs w:val="20"/>
        </w:rPr>
        <w:t xml:space="preserve">If the Member discontinues their term of service due to compelling personal circumstances as described in paragraph c) of this section, the Member will cease to receive benefits described in section IV. If the Member completes at least 15 percent of the required term of service, the Member is eligible for a pro-rated education award (2522.230). </w:t>
      </w:r>
    </w:p>
    <w:p w14:paraId="30A8D7C3" w14:textId="77777777" w:rsidR="001B2303" w:rsidRPr="0015310A" w:rsidRDefault="001B2303" w:rsidP="006A2F57">
      <w:pPr>
        <w:pStyle w:val="ListParagraph"/>
        <w:numPr>
          <w:ilvl w:val="0"/>
          <w:numId w:val="128"/>
        </w:numPr>
        <w:spacing w:after="200" w:line="276" w:lineRule="auto"/>
        <w:rPr>
          <w:rFonts w:cstheme="minorHAnsi"/>
          <w:sz w:val="20"/>
          <w:szCs w:val="20"/>
        </w:rPr>
      </w:pPr>
      <w:r w:rsidRPr="0015310A">
        <w:rPr>
          <w:rFonts w:cstheme="minorHAnsi"/>
          <w:sz w:val="20"/>
          <w:szCs w:val="20"/>
        </w:rPr>
        <w:t xml:space="preserve">If applicable, program staff must immediately notify the healthcare insurance provider and childcare providers if a Member’s status changes in a manner that affects their eligibility for healthcare or childcare. </w:t>
      </w:r>
    </w:p>
    <w:p w14:paraId="586A1E2B" w14:textId="77777777" w:rsidR="001B2303" w:rsidRPr="0015310A" w:rsidRDefault="001B2303" w:rsidP="006A2F57">
      <w:pPr>
        <w:pStyle w:val="Heading2"/>
        <w:keepNext w:val="0"/>
        <w:keepLines w:val="0"/>
        <w:numPr>
          <w:ilvl w:val="0"/>
          <w:numId w:val="127"/>
        </w:numPr>
        <w:spacing w:before="100" w:beforeAutospacing="1" w:after="100" w:afterAutospacing="1" w:line="240" w:lineRule="auto"/>
        <w:rPr>
          <w:rFonts w:asciiTheme="minorHAnsi" w:hAnsiTheme="minorHAnsi" w:cstheme="minorHAnsi"/>
          <w:sz w:val="20"/>
          <w:szCs w:val="20"/>
        </w:rPr>
      </w:pPr>
      <w:r w:rsidRPr="0015310A">
        <w:rPr>
          <w:rFonts w:asciiTheme="minorHAnsi" w:hAnsiTheme="minorHAnsi" w:cstheme="minorHAnsi"/>
          <w:sz w:val="20"/>
          <w:szCs w:val="20"/>
        </w:rPr>
        <w:t>Drug and Alcohol-Free</w:t>
      </w:r>
    </w:p>
    <w:p w14:paraId="7A1438A6" w14:textId="77777777" w:rsidR="001B2303" w:rsidRPr="0015310A" w:rsidRDefault="001B2303" w:rsidP="006A2F57">
      <w:pPr>
        <w:pStyle w:val="two"/>
        <w:numPr>
          <w:ilvl w:val="0"/>
          <w:numId w:val="122"/>
        </w:numPr>
        <w:tabs>
          <w:tab w:val="clear" w:pos="360"/>
          <w:tab w:val="clear" w:pos="720"/>
        </w:tabs>
        <w:spacing w:before="120" w:after="120"/>
        <w:jc w:val="both"/>
        <w:outlineLvl w:val="2"/>
        <w:rPr>
          <w:rFonts w:asciiTheme="minorHAnsi" w:hAnsiTheme="minorHAnsi" w:cstheme="minorHAnsi"/>
        </w:rPr>
      </w:pPr>
      <w:r w:rsidRPr="0015310A">
        <w:rPr>
          <w:rFonts w:asciiTheme="minorHAnsi" w:hAnsiTheme="minorHAnsi" w:cstheme="minorHAnsi"/>
          <w:b/>
        </w:rPr>
        <w:t xml:space="preserve">Notice to Employees and Members.  </w:t>
      </w:r>
      <w:bookmarkStart w:id="166" w:name="_Hlk33625381"/>
      <w:r w:rsidRPr="0015310A">
        <w:rPr>
          <w:rFonts w:asciiTheme="minorHAnsi" w:hAnsiTheme="minorHAnsi" w:cstheme="minorHAnsi"/>
        </w:rPr>
        <w:t xml:space="preserve">In accordance with the Drug-Free Workplace Act, 41 U.S.C. 701 et seq., implementing regulations, 45 C.F.R. 2542, and the Grantee's certification, the Grantee must publish a statement notifying employees and members that: </w:t>
      </w:r>
    </w:p>
    <w:bookmarkEnd w:id="166"/>
    <w:p w14:paraId="74CE411F" w14:textId="77777777" w:rsidR="001B2303" w:rsidRPr="0015310A" w:rsidRDefault="001B2303" w:rsidP="006A2F57">
      <w:pPr>
        <w:pStyle w:val="ListParagraph"/>
        <w:numPr>
          <w:ilvl w:val="0"/>
          <w:numId w:val="121"/>
        </w:numPr>
        <w:tabs>
          <w:tab w:val="num" w:pos="1440"/>
        </w:tabs>
        <w:spacing w:before="120" w:after="120" w:line="240" w:lineRule="auto"/>
        <w:ind w:left="1350"/>
        <w:jc w:val="both"/>
        <w:outlineLvl w:val="3"/>
        <w:rPr>
          <w:rFonts w:cstheme="minorHAnsi"/>
          <w:sz w:val="20"/>
          <w:szCs w:val="20"/>
        </w:rPr>
      </w:pPr>
      <w:r w:rsidRPr="0015310A">
        <w:rPr>
          <w:rFonts w:cstheme="minorHAnsi"/>
          <w:sz w:val="20"/>
          <w:szCs w:val="20"/>
        </w:rPr>
        <w:t>The unlawful manufacture, distribution, dispensation, possession or use of a controlled substance is prohibited in the Grantee's workplace and Program;</w:t>
      </w:r>
    </w:p>
    <w:p w14:paraId="27A5362D" w14:textId="77777777" w:rsidR="001B2303" w:rsidRPr="0015310A" w:rsidRDefault="001B2303" w:rsidP="006A2F57">
      <w:pPr>
        <w:pStyle w:val="ListParagraph"/>
        <w:numPr>
          <w:ilvl w:val="0"/>
          <w:numId w:val="121"/>
        </w:numPr>
        <w:tabs>
          <w:tab w:val="num" w:pos="1440"/>
        </w:tabs>
        <w:spacing w:before="120" w:after="120" w:line="240" w:lineRule="auto"/>
        <w:ind w:left="1350"/>
        <w:jc w:val="both"/>
        <w:outlineLvl w:val="3"/>
        <w:rPr>
          <w:rFonts w:cstheme="minorHAnsi"/>
          <w:sz w:val="20"/>
          <w:szCs w:val="20"/>
        </w:rPr>
      </w:pPr>
      <w:r w:rsidRPr="0015310A">
        <w:rPr>
          <w:rFonts w:cstheme="minorHAnsi"/>
          <w:sz w:val="20"/>
          <w:szCs w:val="20"/>
        </w:rPr>
        <w:t xml:space="preserve">Conviction of any criminal drug statute must be reported immediately to the Grantee; </w:t>
      </w:r>
    </w:p>
    <w:p w14:paraId="081C3631" w14:textId="77777777" w:rsidR="001B2303" w:rsidRPr="0015310A" w:rsidRDefault="001B2303" w:rsidP="006A2F57">
      <w:pPr>
        <w:pStyle w:val="ListParagraph"/>
        <w:numPr>
          <w:ilvl w:val="0"/>
          <w:numId w:val="121"/>
        </w:numPr>
        <w:tabs>
          <w:tab w:val="num" w:pos="1440"/>
        </w:tabs>
        <w:spacing w:before="120" w:after="120" w:line="240" w:lineRule="auto"/>
        <w:ind w:left="1350"/>
        <w:jc w:val="both"/>
        <w:outlineLvl w:val="3"/>
        <w:rPr>
          <w:rFonts w:cstheme="minorHAnsi"/>
          <w:sz w:val="20"/>
          <w:szCs w:val="20"/>
        </w:rPr>
      </w:pPr>
      <w:r w:rsidRPr="0015310A">
        <w:rPr>
          <w:rFonts w:cstheme="minorHAnsi"/>
          <w:sz w:val="20"/>
          <w:szCs w:val="20"/>
        </w:rPr>
        <w:t>The employee's employment or member's participation is conditioned upon compliance with the notice requirements; and</w:t>
      </w:r>
    </w:p>
    <w:p w14:paraId="3D57A11C" w14:textId="77777777" w:rsidR="001B2303" w:rsidRPr="0015310A" w:rsidRDefault="001B2303" w:rsidP="006A2F57">
      <w:pPr>
        <w:pStyle w:val="ListParagraph"/>
        <w:numPr>
          <w:ilvl w:val="0"/>
          <w:numId w:val="121"/>
        </w:numPr>
        <w:tabs>
          <w:tab w:val="num" w:pos="1440"/>
        </w:tabs>
        <w:spacing w:before="120" w:after="120" w:line="240" w:lineRule="auto"/>
        <w:ind w:left="1350"/>
        <w:jc w:val="both"/>
        <w:outlineLvl w:val="3"/>
        <w:rPr>
          <w:rFonts w:cstheme="minorHAnsi"/>
          <w:sz w:val="20"/>
          <w:szCs w:val="20"/>
        </w:rPr>
      </w:pPr>
      <w:r w:rsidRPr="0015310A">
        <w:rPr>
          <w:rFonts w:cstheme="minorHAnsi"/>
          <w:sz w:val="20"/>
          <w:szCs w:val="20"/>
        </w:rPr>
        <w:t>Certain actions will be taken against employees and members for violations of such prohibitions.</w:t>
      </w:r>
    </w:p>
    <w:p w14:paraId="65CC888F" w14:textId="77777777" w:rsidR="001B2303" w:rsidRPr="0015310A" w:rsidRDefault="001B2303" w:rsidP="001B2303">
      <w:pPr>
        <w:pStyle w:val="ListParagraph"/>
        <w:spacing w:before="120" w:after="120" w:line="240" w:lineRule="auto"/>
        <w:ind w:left="1350"/>
        <w:jc w:val="both"/>
        <w:outlineLvl w:val="3"/>
        <w:rPr>
          <w:rFonts w:cstheme="minorHAnsi"/>
          <w:sz w:val="20"/>
          <w:szCs w:val="20"/>
        </w:rPr>
      </w:pPr>
    </w:p>
    <w:p w14:paraId="729FCA89" w14:textId="6E878890" w:rsidR="001B2303" w:rsidRPr="0015310A" w:rsidRDefault="001B2303" w:rsidP="006A2F57">
      <w:pPr>
        <w:pStyle w:val="ListParagraph"/>
        <w:numPr>
          <w:ilvl w:val="0"/>
          <w:numId w:val="122"/>
        </w:numPr>
        <w:spacing w:after="200" w:line="276" w:lineRule="auto"/>
        <w:rPr>
          <w:rFonts w:cstheme="minorHAnsi"/>
          <w:sz w:val="20"/>
          <w:szCs w:val="20"/>
        </w:rPr>
      </w:pPr>
      <w:r w:rsidRPr="0015310A">
        <w:rPr>
          <w:rFonts w:cstheme="minorHAnsi"/>
          <w:b/>
          <w:sz w:val="20"/>
          <w:szCs w:val="20"/>
        </w:rPr>
        <w:t xml:space="preserve">Criminal Drug Convictions.  </w:t>
      </w:r>
      <w:r w:rsidRPr="0015310A">
        <w:rPr>
          <w:rFonts w:cstheme="minorHAnsi"/>
          <w:sz w:val="20"/>
          <w:szCs w:val="20"/>
        </w:rPr>
        <w:t>The Grantee's employees</w:t>
      </w:r>
      <w:r w:rsidRPr="0015310A">
        <w:rPr>
          <w:rFonts w:cstheme="minorHAnsi"/>
          <w:b/>
          <w:sz w:val="20"/>
          <w:szCs w:val="20"/>
        </w:rPr>
        <w:t xml:space="preserve"> </w:t>
      </w:r>
      <w:r w:rsidRPr="0015310A">
        <w:rPr>
          <w:rFonts w:cstheme="minorHAnsi"/>
          <w:sz w:val="20"/>
          <w:szCs w:val="20"/>
        </w:rPr>
        <w:t xml:space="preserve">and members must notify the Grantee in writing of any criminal drug convictions for a violation occurring in the workplace or during the performance of project activities no later than 5 days after such conviction.  The Grantee must notify </w:t>
      </w:r>
      <w:r w:rsidR="00DC6F9C">
        <w:rPr>
          <w:rFonts w:cstheme="minorHAnsi"/>
          <w:sz w:val="20"/>
          <w:szCs w:val="20"/>
        </w:rPr>
        <w:t>GOVS</w:t>
      </w:r>
      <w:r w:rsidRPr="0015310A">
        <w:rPr>
          <w:rFonts w:cstheme="minorHAnsi"/>
          <w:sz w:val="20"/>
          <w:szCs w:val="20"/>
        </w:rPr>
        <w:t xml:space="preserve"> within 10 days of receiving notice of such conviction.  The Grantee must take appropriate action against such employee or member up to and including termination or member release for cause consistent with the Corporation's rules on termination and suspension of service or require the employee or member to satisfactorily participate in an approved drug abuse assistance or rehabilitation program.</w:t>
      </w:r>
    </w:p>
    <w:p w14:paraId="7729DBE2" w14:textId="77777777" w:rsidR="001B2303" w:rsidRPr="0015310A" w:rsidRDefault="001B2303" w:rsidP="006A2F57">
      <w:pPr>
        <w:pStyle w:val="Heading2"/>
        <w:keepNext w:val="0"/>
        <w:keepLines w:val="0"/>
        <w:numPr>
          <w:ilvl w:val="0"/>
          <w:numId w:val="127"/>
        </w:numPr>
        <w:spacing w:before="100" w:beforeAutospacing="1" w:after="100" w:afterAutospacing="1" w:line="240" w:lineRule="auto"/>
        <w:rPr>
          <w:rFonts w:asciiTheme="minorHAnsi" w:hAnsiTheme="minorHAnsi" w:cstheme="minorHAnsi"/>
          <w:sz w:val="20"/>
          <w:szCs w:val="20"/>
        </w:rPr>
      </w:pPr>
      <w:r w:rsidRPr="0015310A">
        <w:rPr>
          <w:rFonts w:asciiTheme="minorHAnsi" w:hAnsiTheme="minorHAnsi" w:cstheme="minorHAnsi"/>
          <w:sz w:val="20"/>
          <w:szCs w:val="20"/>
        </w:rPr>
        <w:t xml:space="preserve"> Civil Rights &amp; Non-Discrimination Policy</w:t>
      </w:r>
    </w:p>
    <w:p w14:paraId="1BE55F85" w14:textId="77777777" w:rsidR="001B2303" w:rsidRPr="0015310A" w:rsidRDefault="001B2303" w:rsidP="001B2303">
      <w:pPr>
        <w:rPr>
          <w:rFonts w:cstheme="minorHAnsi"/>
          <w:sz w:val="20"/>
          <w:szCs w:val="20"/>
        </w:rPr>
      </w:pPr>
      <w:r w:rsidRPr="0015310A">
        <w:rPr>
          <w:rFonts w:cstheme="minorHAnsi"/>
          <w:sz w:val="20"/>
          <w:szCs w:val="20"/>
        </w:rPr>
        <w:t xml:space="preserve">This program is available to all, without regard to race, color, national origin, disability, age, sex, political affiliation, or, in most instances, religion. It is also unlawful to retaliate against any person who, or organization that, files a complaint about such discrimination. In addition to filing a complaint with local and state agencies that are responsible for resolving discrimination complaints, you may bring a complaint to the attention of the Corporation for National and Community Service. </w:t>
      </w:r>
    </w:p>
    <w:tbl>
      <w:tblPr>
        <w:tblStyle w:val="OneStar"/>
        <w:tblW w:w="0" w:type="auto"/>
        <w:tblLook w:val="0600" w:firstRow="0" w:lastRow="0" w:firstColumn="0" w:lastColumn="0" w:noHBand="1" w:noVBand="1"/>
      </w:tblPr>
      <w:tblGrid>
        <w:gridCol w:w="9360"/>
      </w:tblGrid>
      <w:tr w:rsidR="001B2303" w:rsidRPr="0015310A" w14:paraId="5F5EA76D" w14:textId="77777777" w:rsidTr="001B2303">
        <w:tc>
          <w:tcPr>
            <w:tcW w:w="9360" w:type="dxa"/>
          </w:tcPr>
          <w:p w14:paraId="498E32E1" w14:textId="77777777" w:rsidR="001B2303" w:rsidRPr="0015310A" w:rsidRDefault="001B2303" w:rsidP="001B2303">
            <w:pPr>
              <w:spacing w:line="276" w:lineRule="auto"/>
              <w:rPr>
                <w:rFonts w:cstheme="minorHAnsi"/>
                <w:b/>
                <w:sz w:val="20"/>
                <w:szCs w:val="20"/>
              </w:rPr>
            </w:pPr>
            <w:r w:rsidRPr="0015310A">
              <w:rPr>
                <w:rFonts w:cstheme="minorHAnsi"/>
                <w:b/>
                <w:sz w:val="20"/>
                <w:szCs w:val="20"/>
              </w:rPr>
              <w:t>Civil Rights / Equal Opportunity Policy signed by CNCS CEO Barbara Stewart:</w:t>
            </w:r>
          </w:p>
          <w:p w14:paraId="6F42B91A" w14:textId="77777777" w:rsidR="001B2303" w:rsidRPr="0015310A" w:rsidRDefault="001B2303" w:rsidP="001B2303">
            <w:pPr>
              <w:spacing w:line="276" w:lineRule="auto"/>
              <w:rPr>
                <w:rFonts w:cstheme="minorHAnsi"/>
                <w:sz w:val="20"/>
                <w:szCs w:val="20"/>
              </w:rPr>
            </w:pPr>
          </w:p>
          <w:p w14:paraId="6DC412B4" w14:textId="77777777" w:rsidR="001B2303" w:rsidRPr="0015310A" w:rsidRDefault="001B2303" w:rsidP="001B2303">
            <w:pPr>
              <w:spacing w:line="276" w:lineRule="auto"/>
              <w:rPr>
                <w:rFonts w:cstheme="minorHAnsi"/>
                <w:sz w:val="20"/>
                <w:szCs w:val="20"/>
              </w:rPr>
            </w:pPr>
            <w:r w:rsidRPr="0015310A">
              <w:rPr>
                <w:rFonts w:cstheme="minorHAnsi"/>
                <w:sz w:val="20"/>
                <w:szCs w:val="20"/>
              </w:rPr>
              <w:t>The Corporation for National and Community Service (CNCS) has zero tolerance for the harassment of any individual or group of individuals for any reason. CNCS is committed to treating all persons with dignity and respect. CNCS prohibits all forms of discrimination based upon race, color, national origin, gender, age, religion, sexual orientation, disability, gender identity or expression, political affiliation, marital or parental status, or military service. All programs administered by or receiving federal financial assistance from CNCS must be free from all forms of harassment.</w:t>
            </w:r>
          </w:p>
          <w:p w14:paraId="160E71C3" w14:textId="77777777" w:rsidR="001B2303" w:rsidRPr="0015310A" w:rsidRDefault="001B2303" w:rsidP="001B2303">
            <w:pPr>
              <w:spacing w:line="276" w:lineRule="auto"/>
              <w:rPr>
                <w:rFonts w:cstheme="minorHAnsi"/>
                <w:sz w:val="20"/>
                <w:szCs w:val="20"/>
              </w:rPr>
            </w:pPr>
          </w:p>
          <w:p w14:paraId="432F0EBF" w14:textId="77777777" w:rsidR="001B2303" w:rsidRPr="0015310A" w:rsidRDefault="001B2303" w:rsidP="001B2303">
            <w:pPr>
              <w:spacing w:line="276" w:lineRule="auto"/>
              <w:rPr>
                <w:rFonts w:cstheme="minorHAnsi"/>
                <w:sz w:val="20"/>
                <w:szCs w:val="20"/>
              </w:rPr>
            </w:pPr>
            <w:r w:rsidRPr="0015310A">
              <w:rPr>
                <w:rFonts w:cstheme="minorHAnsi"/>
                <w:sz w:val="20"/>
                <w:szCs w:val="20"/>
              </w:rPr>
              <w:t>Harassment is unacceptable in CNCS offices or campuses, in other service-related settings such as training sessions or service sites, and at service-related social events. Any such harassment, if identified, will result in immediate corrective action, up to and including removal or termination of any CNCS employee or national service participant. All recipients of federal financial assistance, including individuals, organizations, programs and/or projects are also subject to this zero-tolerance policy. When a violation occurs, appropriate corrective action subject to regulatory procedures will take place, up to and including termination of federal financial assistance from all federal sources.</w:t>
            </w:r>
          </w:p>
          <w:p w14:paraId="7F55851B" w14:textId="77777777" w:rsidR="001B2303" w:rsidRPr="0015310A" w:rsidRDefault="001B2303" w:rsidP="001B2303">
            <w:pPr>
              <w:spacing w:line="276" w:lineRule="auto"/>
              <w:rPr>
                <w:rFonts w:cstheme="minorHAnsi"/>
                <w:sz w:val="20"/>
                <w:szCs w:val="20"/>
              </w:rPr>
            </w:pPr>
          </w:p>
          <w:p w14:paraId="0EE06734" w14:textId="77777777" w:rsidR="001B2303" w:rsidRPr="0015310A" w:rsidRDefault="001B2303" w:rsidP="001B2303">
            <w:pPr>
              <w:spacing w:line="276" w:lineRule="auto"/>
              <w:rPr>
                <w:rFonts w:cstheme="minorHAnsi"/>
                <w:sz w:val="20"/>
                <w:szCs w:val="20"/>
              </w:rPr>
            </w:pPr>
            <w:r w:rsidRPr="0015310A">
              <w:rPr>
                <w:rFonts w:cstheme="minorHAnsi"/>
                <w:sz w:val="20"/>
                <w:szCs w:val="20"/>
              </w:rPr>
              <w:t>Slurs and other verbal or physical conduct relating to an individual's gender, race, ethnicity, religion, sexual orientation or any other basis constitute harassment when such behavior has the purpose or effect of interfering with service performance or creating an intimidating, hostile, or offensive service environment. Harassment includes, but is not limited to: explicit or implicit demands for sexual favors; pressure for dates; deliberate touching, leaning over, or cornering; offensive teasing, jokes, remarks, or questions; letters, phone calls, or distribution or display of offensive materials; offensive looks or gestures; gender, racial, ethnic, or religious baiting; physical assaults or other threatening behavior; and demeaning, debasing or abusive comments or actions that intimidate. CNCS does not tolerate harassment by anyone, including persons of the same or different races, sexes, religions, or ethnic origins; a CNCS employee or supervisor; a project, or site employee or supervisor; a non-employee (e.g., client); or a co-worker or national service participant.</w:t>
            </w:r>
          </w:p>
          <w:p w14:paraId="51E3FC3F" w14:textId="77777777" w:rsidR="001B2303" w:rsidRPr="0015310A" w:rsidRDefault="001B2303" w:rsidP="001B2303">
            <w:pPr>
              <w:spacing w:line="276" w:lineRule="auto"/>
              <w:rPr>
                <w:rFonts w:cstheme="minorHAnsi"/>
                <w:sz w:val="20"/>
                <w:szCs w:val="20"/>
              </w:rPr>
            </w:pPr>
          </w:p>
          <w:p w14:paraId="3250EC3B" w14:textId="77777777" w:rsidR="001B2303" w:rsidRPr="0015310A" w:rsidRDefault="001B2303" w:rsidP="001B2303">
            <w:pPr>
              <w:spacing w:line="276" w:lineRule="auto"/>
              <w:rPr>
                <w:rFonts w:cstheme="minorHAnsi"/>
                <w:sz w:val="20"/>
                <w:szCs w:val="20"/>
              </w:rPr>
            </w:pPr>
            <w:r w:rsidRPr="0015310A">
              <w:rPr>
                <w:rFonts w:cstheme="minorHAnsi"/>
                <w:sz w:val="20"/>
                <w:szCs w:val="20"/>
              </w:rPr>
              <w:t>I expect supervisors and managers of CNCS programs and projects, when made aware of alleged harassment by employees, national service participants, or other individuals, to immediately take swift and appropriate action. CNCS will not tolerate retaliation against a person who raises harassment concerns in good faith. Any CNCS employee who violates this policy will be subject to discipline, up to and including termination~ and any grantee that permits harassment in violation of this policy will be subject to a finding of non-compliance and administrative procedures that may result in termination of federal financial assistance from CNCS and all other federal agencies.</w:t>
            </w:r>
          </w:p>
          <w:p w14:paraId="65836A20" w14:textId="77777777" w:rsidR="001B2303" w:rsidRPr="0015310A" w:rsidRDefault="001B2303" w:rsidP="001B2303">
            <w:pPr>
              <w:spacing w:line="276" w:lineRule="auto"/>
              <w:rPr>
                <w:rFonts w:cstheme="minorHAnsi"/>
                <w:sz w:val="20"/>
                <w:szCs w:val="20"/>
              </w:rPr>
            </w:pPr>
          </w:p>
          <w:p w14:paraId="7D8B2D88" w14:textId="77777777" w:rsidR="001B2303" w:rsidRPr="0015310A" w:rsidRDefault="001B2303" w:rsidP="001B2303">
            <w:pPr>
              <w:spacing w:line="276" w:lineRule="auto"/>
              <w:rPr>
                <w:rFonts w:cstheme="minorHAnsi"/>
                <w:sz w:val="20"/>
                <w:szCs w:val="20"/>
              </w:rPr>
            </w:pPr>
            <w:r w:rsidRPr="0015310A">
              <w:rPr>
                <w:rFonts w:cstheme="minorHAnsi"/>
                <w:sz w:val="20"/>
                <w:szCs w:val="20"/>
              </w:rPr>
              <w:t xml:space="preserve">Any person who believes that he or she has been discriminated against in violation of civil rights laws, regulations, or this policy, or in retaliation for opposition to discrimination or participation in discrimination complaint proceedings (e.g., as a complainant or witness) in any CNCS program or project, may raise his or her concerns with the CNCS Equal Opportunity Program (EOP). Discrimination claims not brought to the attention of EOP within 45 days of occurrence may not be accepted in a formal complaint of discrimination. You are not required to use a program, project, or sponsor dispute resolution procedure before contacting the EOP. If another procedure is used, it does not affect the 45-day time limit. The EOP may be reached at (202) 606-7503 or </w:t>
            </w:r>
            <w:hyperlink r:id="rId66" w:history="1">
              <w:r w:rsidRPr="0015310A">
                <w:rPr>
                  <w:rStyle w:val="Hyperlink"/>
                  <w:rFonts w:cstheme="minorHAnsi"/>
                  <w:sz w:val="20"/>
                  <w:szCs w:val="20"/>
                </w:rPr>
                <w:t>eo@cns.gov</w:t>
              </w:r>
            </w:hyperlink>
            <w:r w:rsidRPr="0015310A">
              <w:rPr>
                <w:rFonts w:cstheme="minorHAnsi"/>
                <w:sz w:val="20"/>
                <w:szCs w:val="20"/>
              </w:rPr>
              <w:t>.</w:t>
            </w:r>
          </w:p>
        </w:tc>
      </w:tr>
    </w:tbl>
    <w:p w14:paraId="4D49E587" w14:textId="77777777" w:rsidR="001B2303" w:rsidRPr="0015310A" w:rsidRDefault="001B2303" w:rsidP="001B2303">
      <w:pPr>
        <w:rPr>
          <w:rFonts w:cstheme="minorHAnsi"/>
          <w:sz w:val="20"/>
          <w:szCs w:val="20"/>
        </w:rPr>
      </w:pPr>
    </w:p>
    <w:p w14:paraId="26F73939" w14:textId="77777777" w:rsidR="001B2303" w:rsidRPr="0015310A" w:rsidRDefault="001B2303" w:rsidP="001B2303">
      <w:pPr>
        <w:rPr>
          <w:rFonts w:cstheme="minorHAnsi"/>
          <w:sz w:val="20"/>
          <w:szCs w:val="20"/>
        </w:rPr>
      </w:pPr>
    </w:p>
    <w:p w14:paraId="755AF6A0" w14:textId="77777777" w:rsidR="001B2303" w:rsidRPr="0015310A" w:rsidRDefault="001B2303" w:rsidP="001B2303">
      <w:pPr>
        <w:rPr>
          <w:rFonts w:cstheme="minorHAnsi"/>
          <w:sz w:val="20"/>
          <w:szCs w:val="20"/>
        </w:rPr>
      </w:pPr>
      <w:r w:rsidRPr="0015310A">
        <w:rPr>
          <w:rFonts w:cstheme="minorHAnsi"/>
          <w:sz w:val="20"/>
          <w:szCs w:val="20"/>
        </w:rPr>
        <w:t>If you believe that you or others have been discriminated against, or if you want more information, contact:</w:t>
      </w:r>
    </w:p>
    <w:p w14:paraId="3DB45DCC" w14:textId="77777777" w:rsidR="001B2303" w:rsidRPr="0015310A" w:rsidRDefault="001B2303" w:rsidP="001B2303">
      <w:pPr>
        <w:jc w:val="center"/>
        <w:rPr>
          <w:rFonts w:cstheme="minorHAnsi"/>
          <w:sz w:val="20"/>
          <w:szCs w:val="20"/>
        </w:rPr>
      </w:pPr>
      <w:commentRangeStart w:id="167"/>
      <w:r w:rsidRPr="0015310A">
        <w:rPr>
          <w:rFonts w:cstheme="minorHAnsi"/>
          <w:sz w:val="20"/>
          <w:szCs w:val="20"/>
        </w:rPr>
        <w:t>Contact information</w:t>
      </w:r>
      <w:commentRangeEnd w:id="167"/>
      <w:r w:rsidRPr="0015310A">
        <w:rPr>
          <w:rStyle w:val="CommentReference"/>
          <w:rFonts w:cstheme="minorHAnsi"/>
          <w:sz w:val="20"/>
          <w:szCs w:val="20"/>
        </w:rPr>
        <w:commentReference w:id="167"/>
      </w:r>
    </w:p>
    <w:p w14:paraId="4B7F36BF" w14:textId="77777777" w:rsidR="001B2303" w:rsidRPr="0015310A" w:rsidRDefault="001B2303" w:rsidP="001B2303">
      <w:pPr>
        <w:jc w:val="center"/>
        <w:rPr>
          <w:rFonts w:cstheme="minorHAnsi"/>
          <w:sz w:val="20"/>
          <w:szCs w:val="20"/>
        </w:rPr>
      </w:pPr>
      <w:r w:rsidRPr="0015310A">
        <w:rPr>
          <w:rFonts w:cstheme="minorHAnsi"/>
          <w:sz w:val="20"/>
          <w:szCs w:val="20"/>
          <w:highlight w:val="yellow"/>
        </w:rPr>
        <w:t>&lt;&lt;Insert Program Name, address and telephone here&gt;&gt;</w:t>
      </w:r>
    </w:p>
    <w:p w14:paraId="6A641CD8" w14:textId="77777777" w:rsidR="001B2303" w:rsidRPr="0015310A" w:rsidRDefault="001B2303" w:rsidP="001B2303">
      <w:pPr>
        <w:jc w:val="center"/>
        <w:rPr>
          <w:rFonts w:cstheme="minorHAnsi"/>
          <w:sz w:val="20"/>
          <w:szCs w:val="20"/>
        </w:rPr>
      </w:pPr>
    </w:p>
    <w:p w14:paraId="1DB3740C" w14:textId="77777777" w:rsidR="001B2303" w:rsidRPr="0015310A" w:rsidRDefault="001B2303" w:rsidP="001B2303">
      <w:pPr>
        <w:jc w:val="center"/>
        <w:rPr>
          <w:rFonts w:cstheme="minorHAnsi"/>
          <w:sz w:val="20"/>
          <w:szCs w:val="20"/>
        </w:rPr>
      </w:pPr>
    </w:p>
    <w:p w14:paraId="0877A137" w14:textId="77777777" w:rsidR="001B2303" w:rsidRPr="0015310A" w:rsidRDefault="001B2303" w:rsidP="001B2303">
      <w:pPr>
        <w:jc w:val="center"/>
        <w:rPr>
          <w:rFonts w:cstheme="minorHAnsi"/>
          <w:sz w:val="20"/>
          <w:szCs w:val="20"/>
        </w:rPr>
      </w:pPr>
    </w:p>
    <w:p w14:paraId="70707EF0" w14:textId="77777777" w:rsidR="001B2303" w:rsidRPr="0015310A" w:rsidRDefault="001B2303" w:rsidP="001B2303">
      <w:pPr>
        <w:pStyle w:val="NoSpacing"/>
        <w:jc w:val="center"/>
        <w:rPr>
          <w:rFonts w:cstheme="minorHAnsi"/>
          <w:sz w:val="20"/>
          <w:szCs w:val="20"/>
        </w:rPr>
      </w:pPr>
      <w:r w:rsidRPr="0015310A">
        <w:rPr>
          <w:rFonts w:cstheme="minorHAnsi"/>
          <w:sz w:val="20"/>
          <w:szCs w:val="20"/>
        </w:rPr>
        <w:t>Office of Civil Right and Inclusiveness</w:t>
      </w:r>
    </w:p>
    <w:p w14:paraId="26C2B3BA" w14:textId="77777777" w:rsidR="001B2303" w:rsidRPr="0015310A" w:rsidRDefault="001B2303" w:rsidP="001B2303">
      <w:pPr>
        <w:pStyle w:val="NoSpacing"/>
        <w:jc w:val="center"/>
        <w:rPr>
          <w:rFonts w:cstheme="minorHAnsi"/>
          <w:sz w:val="20"/>
          <w:szCs w:val="20"/>
        </w:rPr>
      </w:pPr>
      <w:r w:rsidRPr="0015310A">
        <w:rPr>
          <w:rFonts w:cstheme="minorHAnsi"/>
          <w:sz w:val="20"/>
          <w:szCs w:val="20"/>
        </w:rPr>
        <w:t>Corporation for National and Community Service</w:t>
      </w:r>
    </w:p>
    <w:p w14:paraId="1675A7D6" w14:textId="77777777" w:rsidR="001B2303" w:rsidRPr="0015310A" w:rsidRDefault="001B2303" w:rsidP="001B2303">
      <w:pPr>
        <w:pStyle w:val="NoSpacing"/>
        <w:jc w:val="center"/>
        <w:rPr>
          <w:rFonts w:cstheme="minorHAnsi"/>
          <w:sz w:val="20"/>
          <w:szCs w:val="20"/>
        </w:rPr>
      </w:pPr>
      <w:r w:rsidRPr="0015310A">
        <w:rPr>
          <w:rFonts w:cstheme="minorHAnsi"/>
          <w:sz w:val="20"/>
          <w:szCs w:val="20"/>
        </w:rPr>
        <w:t xml:space="preserve">250 E Street, SW Washington, DC 20525 </w:t>
      </w:r>
    </w:p>
    <w:p w14:paraId="3AB4783C" w14:textId="77777777" w:rsidR="001B2303" w:rsidRPr="0015310A" w:rsidRDefault="001B2303" w:rsidP="001B2303">
      <w:pPr>
        <w:pStyle w:val="NoSpacing"/>
        <w:jc w:val="center"/>
        <w:rPr>
          <w:rFonts w:cstheme="minorHAnsi"/>
          <w:sz w:val="20"/>
          <w:szCs w:val="20"/>
        </w:rPr>
      </w:pPr>
      <w:r w:rsidRPr="0015310A">
        <w:rPr>
          <w:rFonts w:cstheme="minorHAnsi"/>
          <w:sz w:val="20"/>
          <w:szCs w:val="20"/>
        </w:rPr>
        <w:t xml:space="preserve">(800) 833-3722 (TTY and reasonable accommodation line) </w:t>
      </w:r>
    </w:p>
    <w:p w14:paraId="3875782E" w14:textId="77777777" w:rsidR="001B2303" w:rsidRPr="0015310A" w:rsidRDefault="001B2303" w:rsidP="001B2303">
      <w:pPr>
        <w:pStyle w:val="NoSpacing"/>
        <w:jc w:val="center"/>
        <w:rPr>
          <w:rFonts w:cstheme="minorHAnsi"/>
          <w:sz w:val="20"/>
          <w:szCs w:val="20"/>
        </w:rPr>
      </w:pPr>
      <w:r w:rsidRPr="0015310A">
        <w:rPr>
          <w:rFonts w:cstheme="minorHAnsi"/>
          <w:sz w:val="20"/>
          <w:szCs w:val="20"/>
        </w:rPr>
        <w:t>(202) 565-3465 (FAX)</w:t>
      </w:r>
    </w:p>
    <w:p w14:paraId="0D904326" w14:textId="77777777" w:rsidR="001B2303" w:rsidRPr="0015310A" w:rsidRDefault="00F43251" w:rsidP="001B2303">
      <w:pPr>
        <w:pStyle w:val="NoSpacing"/>
        <w:jc w:val="center"/>
        <w:rPr>
          <w:rStyle w:val="Hyperlink"/>
          <w:rFonts w:cstheme="minorHAnsi"/>
          <w:sz w:val="20"/>
          <w:szCs w:val="20"/>
        </w:rPr>
      </w:pPr>
      <w:hyperlink r:id="rId67" w:history="1">
        <w:r w:rsidR="001B2303" w:rsidRPr="0015310A">
          <w:rPr>
            <w:rStyle w:val="Hyperlink"/>
            <w:rFonts w:cstheme="minorHAnsi"/>
            <w:sz w:val="20"/>
            <w:szCs w:val="20"/>
          </w:rPr>
          <w:t>eo@cns.gov</w:t>
        </w:r>
      </w:hyperlink>
      <w:r w:rsidR="001B2303" w:rsidRPr="0015310A">
        <w:rPr>
          <w:rStyle w:val="Hyperlink"/>
          <w:rFonts w:cstheme="minorHAnsi"/>
          <w:sz w:val="20"/>
          <w:szCs w:val="20"/>
        </w:rPr>
        <w:t xml:space="preserve"> (email)</w:t>
      </w:r>
    </w:p>
    <w:p w14:paraId="726CB263" w14:textId="77777777" w:rsidR="001B2303" w:rsidRDefault="001B2303" w:rsidP="001B2303">
      <w:pPr>
        <w:pStyle w:val="NoSpacing"/>
        <w:jc w:val="center"/>
        <w:rPr>
          <w:rStyle w:val="Hyperlink"/>
          <w:rFonts w:cstheme="minorHAnsi"/>
          <w:sz w:val="20"/>
          <w:szCs w:val="20"/>
        </w:rPr>
      </w:pPr>
    </w:p>
    <w:p w14:paraId="4F0478E6" w14:textId="77777777" w:rsidR="001B2303" w:rsidRDefault="001B2303" w:rsidP="001B2303">
      <w:pPr>
        <w:pStyle w:val="NoSpacing"/>
        <w:jc w:val="center"/>
        <w:rPr>
          <w:rStyle w:val="Hyperlink"/>
          <w:rFonts w:cstheme="minorHAnsi"/>
          <w:sz w:val="20"/>
          <w:szCs w:val="20"/>
        </w:rPr>
      </w:pPr>
    </w:p>
    <w:p w14:paraId="799EEFFC" w14:textId="77777777" w:rsidR="001B2303" w:rsidRPr="0015310A" w:rsidRDefault="001B2303" w:rsidP="006A2F57">
      <w:pPr>
        <w:pStyle w:val="Heading2"/>
        <w:keepNext w:val="0"/>
        <w:keepLines w:val="0"/>
        <w:numPr>
          <w:ilvl w:val="0"/>
          <w:numId w:val="127"/>
        </w:numPr>
        <w:spacing w:before="100" w:beforeAutospacing="1" w:after="100" w:afterAutospacing="1" w:line="240" w:lineRule="auto"/>
        <w:jc w:val="both"/>
        <w:rPr>
          <w:rFonts w:asciiTheme="minorHAnsi" w:hAnsiTheme="minorHAnsi" w:cstheme="minorHAnsi"/>
          <w:sz w:val="20"/>
          <w:szCs w:val="20"/>
        </w:rPr>
      </w:pPr>
      <w:r w:rsidRPr="0015310A">
        <w:rPr>
          <w:rFonts w:asciiTheme="minorHAnsi" w:hAnsiTheme="minorHAnsi" w:cstheme="minorHAnsi"/>
          <w:sz w:val="20"/>
          <w:szCs w:val="20"/>
        </w:rPr>
        <w:t xml:space="preserve">Grievance Procedures </w:t>
      </w:r>
    </w:p>
    <w:p w14:paraId="61698DFB" w14:textId="77777777" w:rsidR="001B2303" w:rsidRPr="0015310A" w:rsidRDefault="001B2303" w:rsidP="001B2303">
      <w:pPr>
        <w:autoSpaceDE w:val="0"/>
        <w:autoSpaceDN w:val="0"/>
        <w:adjustRightInd w:val="0"/>
        <w:jc w:val="both"/>
        <w:rPr>
          <w:rFonts w:cstheme="minorHAnsi"/>
          <w:sz w:val="20"/>
          <w:szCs w:val="20"/>
        </w:rPr>
      </w:pPr>
      <w:r w:rsidRPr="0015310A">
        <w:rPr>
          <w:rFonts w:cstheme="minorHAnsi"/>
          <w:b/>
          <w:bCs/>
          <w:sz w:val="20"/>
          <w:szCs w:val="20"/>
        </w:rPr>
        <w:t>Step 1</w:t>
      </w:r>
      <w:r w:rsidRPr="0015310A">
        <w:rPr>
          <w:rFonts w:cstheme="minorHAnsi"/>
          <w:sz w:val="20"/>
          <w:szCs w:val="20"/>
        </w:rPr>
        <w:t xml:space="preserve">: </w:t>
      </w:r>
      <w:r w:rsidRPr="003545D8">
        <w:rPr>
          <w:rFonts w:cstheme="minorHAnsi"/>
          <w:i/>
          <w:iCs/>
          <w:sz w:val="20"/>
          <w:szCs w:val="20"/>
        </w:rPr>
        <w:t>Preliminary Complaint Resolution (PCR).</w:t>
      </w:r>
      <w:r w:rsidRPr="0015310A">
        <w:rPr>
          <w:rFonts w:cstheme="minorHAnsi"/>
          <w:sz w:val="20"/>
          <w:szCs w:val="20"/>
        </w:rPr>
        <w:t xml:space="preserve"> As a preliminary first step, an aggrieved party should, if at all possible, address the concern directly with the AmeriCorps program in question, either through an immediate supervisor (if the aggrieved party is an AmeriCorps member) or with the program director or similar program authority (if aggrieved party is not an AmeriCorps member or if the direct supervisor is involved in the concern). Together, the program representative and the aggrieved party should first attempt to resolve the complaint through informal discussion and negotiation in alignment with the AmeriCorps program’s standard written policies for resolving complaints and concerns.</w:t>
      </w:r>
    </w:p>
    <w:p w14:paraId="2978C4B4" w14:textId="77777777" w:rsidR="001B2303" w:rsidRPr="0015310A" w:rsidRDefault="001B2303" w:rsidP="001B2303">
      <w:pPr>
        <w:autoSpaceDE w:val="0"/>
        <w:autoSpaceDN w:val="0"/>
        <w:adjustRightInd w:val="0"/>
        <w:jc w:val="both"/>
        <w:rPr>
          <w:rFonts w:cstheme="minorHAnsi"/>
          <w:sz w:val="20"/>
          <w:szCs w:val="20"/>
        </w:rPr>
      </w:pPr>
      <w:r w:rsidRPr="0015310A">
        <w:rPr>
          <w:rFonts w:cstheme="minorHAnsi"/>
          <w:i/>
          <w:iCs/>
          <w:sz w:val="20"/>
          <w:szCs w:val="20"/>
        </w:rPr>
        <w:t>Timeline:</w:t>
      </w:r>
      <w:r w:rsidRPr="0015310A">
        <w:rPr>
          <w:rFonts w:cstheme="minorHAnsi"/>
          <w:sz w:val="20"/>
          <w:szCs w:val="20"/>
        </w:rPr>
        <w:t xml:space="preserve"> Immediate (as soon as possible and ideally within 30 days of the occurrence to allow the issue to proceed, if necessary, to ADR before the deadline for an aggrieved party to seek such resolution within 45 days of the alleged occurrence).</w:t>
      </w:r>
    </w:p>
    <w:p w14:paraId="191F0429" w14:textId="77777777" w:rsidR="001B2303" w:rsidRPr="0015310A" w:rsidRDefault="001B2303" w:rsidP="001B2303">
      <w:pPr>
        <w:autoSpaceDE w:val="0"/>
        <w:autoSpaceDN w:val="0"/>
        <w:adjustRightInd w:val="0"/>
        <w:jc w:val="both"/>
        <w:rPr>
          <w:rFonts w:cstheme="minorHAnsi"/>
          <w:sz w:val="20"/>
          <w:szCs w:val="20"/>
        </w:rPr>
      </w:pPr>
      <w:r w:rsidRPr="0015310A">
        <w:rPr>
          <w:rFonts w:cstheme="minorHAnsi"/>
          <w:b/>
          <w:bCs/>
          <w:sz w:val="20"/>
          <w:szCs w:val="20"/>
        </w:rPr>
        <w:t>Step 2:</w:t>
      </w:r>
      <w:r w:rsidRPr="0015310A">
        <w:rPr>
          <w:rFonts w:cstheme="minorHAnsi"/>
          <w:sz w:val="20"/>
          <w:szCs w:val="20"/>
        </w:rPr>
        <w:t xml:space="preserve"> </w:t>
      </w:r>
      <w:r w:rsidRPr="003545D8">
        <w:rPr>
          <w:rFonts w:cstheme="minorHAnsi"/>
          <w:i/>
          <w:iCs/>
          <w:sz w:val="20"/>
          <w:szCs w:val="20"/>
        </w:rPr>
        <w:t>Alternative Dispute Resolution (ADR).</w:t>
      </w:r>
      <w:r w:rsidRPr="0015310A">
        <w:rPr>
          <w:rFonts w:cstheme="minorHAnsi"/>
          <w:sz w:val="20"/>
          <w:szCs w:val="20"/>
        </w:rPr>
        <w:t xml:space="preserve"> If resolution is not achieved through Step 1 (Informal Resolution), the aggrieved party may then seek resolution through Alternative Dispute Resolution, which requires facilitated mediation and negotiation. ADR mediation proceedings must be aided by a neutral party who, with respect to an issue in controversy, functions specifically to aid the parties in resolving the matter through a mutually achieved and acceptable written agreement. The neutral party may not compel a resolution, and the proceedings are informal where the rules of evidence do not apply. At the initial session of dispute resolution proceedings, the aggrieved party must be advised in writing of the right to file a grievance and the right to arbitration. If the matter is resolved, the terms of the resolution are recorded in a written agreement, and the party agrees to forego filing any further grievance on the matter under consideration. Except for a written agreement, the proceedings are confidential. </w:t>
      </w:r>
    </w:p>
    <w:p w14:paraId="55EF5968" w14:textId="77777777" w:rsidR="001B2303" w:rsidRPr="0015310A" w:rsidRDefault="001B2303" w:rsidP="001B2303">
      <w:pPr>
        <w:autoSpaceDE w:val="0"/>
        <w:autoSpaceDN w:val="0"/>
        <w:adjustRightInd w:val="0"/>
        <w:jc w:val="both"/>
        <w:rPr>
          <w:rFonts w:cstheme="minorHAnsi"/>
          <w:sz w:val="20"/>
          <w:szCs w:val="20"/>
        </w:rPr>
      </w:pPr>
      <w:r w:rsidRPr="0015310A">
        <w:rPr>
          <w:rFonts w:cstheme="minorHAnsi"/>
          <w:i/>
          <w:iCs/>
          <w:sz w:val="20"/>
          <w:szCs w:val="20"/>
        </w:rPr>
        <w:t>Timeline:</w:t>
      </w:r>
      <w:r w:rsidRPr="0015310A">
        <w:rPr>
          <w:rFonts w:cstheme="minorHAnsi"/>
          <w:sz w:val="20"/>
          <w:szCs w:val="20"/>
        </w:rPr>
        <w:t xml:space="preserve"> ADR must be initiated within 45 days of the alleged occurrence. If matter is not resolved within 30 calendar days from the date the informal dispute resolution process began, the aggrieved party must be informed in writing of the right to file a formal grievance.</w:t>
      </w:r>
    </w:p>
    <w:p w14:paraId="5A45D3AE" w14:textId="77777777" w:rsidR="001B2303" w:rsidRPr="0015310A" w:rsidRDefault="001B2303" w:rsidP="001B2303">
      <w:pPr>
        <w:autoSpaceDE w:val="0"/>
        <w:autoSpaceDN w:val="0"/>
        <w:adjustRightInd w:val="0"/>
        <w:jc w:val="both"/>
        <w:rPr>
          <w:rFonts w:cstheme="minorHAnsi"/>
          <w:sz w:val="20"/>
          <w:szCs w:val="20"/>
        </w:rPr>
      </w:pPr>
      <w:r w:rsidRPr="0015310A">
        <w:rPr>
          <w:rFonts w:cstheme="minorHAnsi"/>
          <w:b/>
          <w:bCs/>
          <w:sz w:val="20"/>
          <w:szCs w:val="20"/>
        </w:rPr>
        <w:t>Step 3:</w:t>
      </w:r>
      <w:r w:rsidRPr="0015310A">
        <w:rPr>
          <w:rFonts w:cstheme="minorHAnsi"/>
          <w:sz w:val="20"/>
          <w:szCs w:val="20"/>
        </w:rPr>
        <w:t xml:space="preserve"> </w:t>
      </w:r>
      <w:r w:rsidRPr="003545D8">
        <w:rPr>
          <w:rFonts w:cstheme="minorHAnsi"/>
          <w:i/>
          <w:iCs/>
          <w:sz w:val="20"/>
          <w:szCs w:val="20"/>
        </w:rPr>
        <w:t>Formal Grievance Filing and Hearing.</w:t>
      </w:r>
      <w:r w:rsidRPr="0015310A">
        <w:rPr>
          <w:rFonts w:cstheme="minorHAnsi"/>
          <w:sz w:val="20"/>
          <w:szCs w:val="20"/>
        </w:rPr>
        <w:t xml:space="preserve"> If resolution is not possible through Step 2 (ADR) and the matter is not resolved within 30 calendar days from the date that the Alternative Dispute Resolution process began, the neutral party must again inform the aggrieving party of his or her right to file a formal grievance. In the event an aggrieved party files a grievance, the neutral party from ADR may not participate in the formal complaint process. Therefore, GOVS Foundation’s CEO will appoint a different neutral party to oversee the Grievance Hearing process. In addition, no communication or proceedings of the informal dispute resolution process may be referred to or introduced into evidence at the grievance and arbitration hearing. Any decision by the neutral party is advisory and is not binding unless both parties agree.</w:t>
      </w:r>
    </w:p>
    <w:p w14:paraId="43D69F70" w14:textId="77777777" w:rsidR="001B2303" w:rsidRPr="0015310A" w:rsidRDefault="001B2303" w:rsidP="001B2303">
      <w:pPr>
        <w:autoSpaceDE w:val="0"/>
        <w:autoSpaceDN w:val="0"/>
        <w:adjustRightInd w:val="0"/>
        <w:jc w:val="both"/>
        <w:rPr>
          <w:rFonts w:cstheme="minorHAnsi"/>
          <w:sz w:val="20"/>
          <w:szCs w:val="20"/>
        </w:rPr>
      </w:pPr>
      <w:r w:rsidRPr="0F7C1971">
        <w:rPr>
          <w:i/>
          <w:iCs/>
          <w:sz w:val="20"/>
          <w:szCs w:val="20"/>
        </w:rPr>
        <w:t>Timeline:</w:t>
      </w:r>
      <w:r w:rsidRPr="0F7C1971">
        <w:rPr>
          <w:sz w:val="20"/>
          <w:szCs w:val="20"/>
        </w:rPr>
        <w:t xml:space="preserve"> Grievance must be filed no later than one year after the alleged occurrence (except for fraud and criminal activity). The grievance hearing must be conducted no later 30 calendar days after the filing. A decision is made no later than 60 calendar days after the filing.</w:t>
      </w:r>
    </w:p>
    <w:p w14:paraId="1BAF74BD" w14:textId="77777777" w:rsidR="001B2303" w:rsidRPr="0015310A" w:rsidRDefault="001B2303" w:rsidP="001B2303">
      <w:pPr>
        <w:autoSpaceDE w:val="0"/>
        <w:autoSpaceDN w:val="0"/>
        <w:adjustRightInd w:val="0"/>
        <w:jc w:val="both"/>
        <w:rPr>
          <w:rFonts w:cstheme="minorHAnsi"/>
          <w:sz w:val="20"/>
          <w:szCs w:val="20"/>
        </w:rPr>
      </w:pPr>
      <w:r w:rsidRPr="0015310A">
        <w:rPr>
          <w:rFonts w:cstheme="minorHAnsi"/>
          <w:b/>
          <w:bCs/>
          <w:sz w:val="20"/>
          <w:szCs w:val="20"/>
        </w:rPr>
        <w:t>Step 4:</w:t>
      </w:r>
      <w:r w:rsidRPr="0015310A">
        <w:rPr>
          <w:rFonts w:cstheme="minorHAnsi"/>
          <w:sz w:val="20"/>
          <w:szCs w:val="20"/>
        </w:rPr>
        <w:t xml:space="preserve"> </w:t>
      </w:r>
      <w:r w:rsidRPr="003545D8">
        <w:rPr>
          <w:rFonts w:cstheme="minorHAnsi"/>
          <w:i/>
          <w:iCs/>
          <w:sz w:val="20"/>
          <w:szCs w:val="20"/>
        </w:rPr>
        <w:t>Binding Arbitration.</w:t>
      </w:r>
      <w:r w:rsidRPr="0015310A">
        <w:rPr>
          <w:rFonts w:cstheme="minorHAnsi"/>
          <w:sz w:val="20"/>
          <w:szCs w:val="20"/>
        </w:rPr>
        <w:t xml:space="preserve"> The final step, Binding Arbitration, is available to the affected party only if a grievance hearing decision is adverse or if no decision is made within 60 days of the filing of the initial grievance. A qualified arbitrator will be used who is jointly selected and independent of the interested parties. The Corporation’s CEO will appoint an arbitrator if the parties cannot agree on an arbitrator within 15 calendar days after receiving a request from either party. The cost of arbitration is divided evenly between the parties to the arbitration. If the participant, labor organization, or other interested individual prevails during arbitration, then the grantee pays the total cost of the proceeding and the attorney’s fees of the prevailing party. </w:t>
      </w:r>
    </w:p>
    <w:p w14:paraId="351E4376" w14:textId="77777777" w:rsidR="001B2303" w:rsidRPr="0015310A" w:rsidRDefault="001B2303" w:rsidP="001B2303">
      <w:pPr>
        <w:autoSpaceDE w:val="0"/>
        <w:autoSpaceDN w:val="0"/>
        <w:adjustRightInd w:val="0"/>
        <w:jc w:val="both"/>
        <w:rPr>
          <w:rFonts w:cstheme="minorHAnsi"/>
          <w:sz w:val="20"/>
          <w:szCs w:val="20"/>
        </w:rPr>
      </w:pPr>
      <w:r w:rsidRPr="0015310A">
        <w:rPr>
          <w:rFonts w:cstheme="minorHAnsi"/>
          <w:i/>
          <w:iCs/>
          <w:sz w:val="20"/>
          <w:szCs w:val="20"/>
        </w:rPr>
        <w:t>Timeline:</w:t>
      </w:r>
      <w:r w:rsidRPr="0015310A">
        <w:rPr>
          <w:rFonts w:cstheme="minorHAnsi"/>
          <w:sz w:val="20"/>
          <w:szCs w:val="20"/>
        </w:rPr>
        <w:t xml:space="preserve"> A request for arbitration must be filed no later than 90 days after the hearing decision. If no hearing decision is made within 60 days of the filing of the initial grievance, then a request for arbitration must be filed within 150 days of the filing of the initial grievance. An arbitration proceeding must be held no later than 45 calendar days after the arbitrator’s appointment, or no later than 30 calendar days after the arbitration commences. A decision must be made by the arbitrator no later than 30 days after the arbitration commences. </w:t>
      </w:r>
    </w:p>
    <w:p w14:paraId="650EE6AC" w14:textId="77777777" w:rsidR="001B2303" w:rsidRPr="0015310A" w:rsidRDefault="001B2303" w:rsidP="001B2303">
      <w:pPr>
        <w:autoSpaceDE w:val="0"/>
        <w:autoSpaceDN w:val="0"/>
        <w:adjustRightInd w:val="0"/>
        <w:jc w:val="both"/>
        <w:rPr>
          <w:rFonts w:cstheme="minorHAnsi"/>
          <w:sz w:val="20"/>
          <w:szCs w:val="20"/>
        </w:rPr>
      </w:pPr>
      <w:r w:rsidRPr="0015310A">
        <w:rPr>
          <w:rFonts w:cstheme="minorHAnsi"/>
          <w:sz w:val="20"/>
          <w:szCs w:val="20"/>
        </w:rPr>
        <w:t xml:space="preserve">Other Important Information: </w:t>
      </w:r>
    </w:p>
    <w:p w14:paraId="07B44867" w14:textId="77777777" w:rsidR="001B2303" w:rsidRPr="0015310A" w:rsidRDefault="001B2303" w:rsidP="001B2303">
      <w:pPr>
        <w:autoSpaceDE w:val="0"/>
        <w:autoSpaceDN w:val="0"/>
        <w:adjustRightInd w:val="0"/>
        <w:ind w:left="720"/>
        <w:jc w:val="both"/>
        <w:rPr>
          <w:rFonts w:cstheme="minorHAnsi"/>
          <w:sz w:val="20"/>
          <w:szCs w:val="20"/>
        </w:rPr>
      </w:pPr>
      <w:r w:rsidRPr="0015310A">
        <w:rPr>
          <w:rFonts w:cstheme="minorHAnsi"/>
          <w:sz w:val="20"/>
          <w:szCs w:val="20"/>
        </w:rPr>
        <w:t>•</w:t>
      </w:r>
      <w:r w:rsidRPr="0015310A">
        <w:rPr>
          <w:rFonts w:cstheme="minorHAnsi"/>
          <w:sz w:val="20"/>
          <w:szCs w:val="20"/>
        </w:rPr>
        <w:tab/>
        <w:t xml:space="preserve">If the grievance is regarding a proposed participant placement, the placement is not to be made unless it is </w:t>
      </w:r>
      <w:r>
        <w:rPr>
          <w:rFonts w:cstheme="minorHAnsi"/>
          <w:sz w:val="20"/>
          <w:szCs w:val="20"/>
        </w:rPr>
        <w:t>consistent</w:t>
      </w:r>
      <w:r w:rsidRPr="0015310A">
        <w:rPr>
          <w:rFonts w:cstheme="minorHAnsi"/>
          <w:sz w:val="20"/>
          <w:szCs w:val="20"/>
        </w:rPr>
        <w:t xml:space="preserve"> with the resolution of the grievance.</w:t>
      </w:r>
    </w:p>
    <w:p w14:paraId="2A4A4AD2" w14:textId="77777777" w:rsidR="001B2303" w:rsidRPr="0015310A" w:rsidRDefault="001B2303" w:rsidP="001B2303">
      <w:pPr>
        <w:autoSpaceDE w:val="0"/>
        <w:autoSpaceDN w:val="0"/>
        <w:adjustRightInd w:val="0"/>
        <w:ind w:left="720"/>
        <w:jc w:val="both"/>
        <w:rPr>
          <w:rFonts w:cstheme="minorHAnsi"/>
          <w:sz w:val="20"/>
          <w:szCs w:val="20"/>
        </w:rPr>
      </w:pPr>
      <w:r w:rsidRPr="0015310A">
        <w:rPr>
          <w:rFonts w:cstheme="minorHAnsi"/>
          <w:sz w:val="20"/>
          <w:szCs w:val="20"/>
        </w:rPr>
        <w:t>•</w:t>
      </w:r>
      <w:r w:rsidRPr="0015310A">
        <w:rPr>
          <w:rFonts w:cstheme="minorHAnsi"/>
          <w:sz w:val="20"/>
          <w:szCs w:val="20"/>
        </w:rPr>
        <w:tab/>
        <w:t>If the grievance alleges fraud or criminal activity, it must immediately be brought to the attention of the Corporation’s Office of Inspector General. Visit www.cncsoig.gov or call the OIG hotline at (800) 452-8210.</w:t>
      </w:r>
    </w:p>
    <w:p w14:paraId="7F2524FD" w14:textId="77777777" w:rsidR="001B2303" w:rsidRPr="0015310A" w:rsidRDefault="001B2303" w:rsidP="001B2303">
      <w:pPr>
        <w:autoSpaceDE w:val="0"/>
        <w:autoSpaceDN w:val="0"/>
        <w:adjustRightInd w:val="0"/>
        <w:ind w:left="720"/>
        <w:jc w:val="both"/>
        <w:rPr>
          <w:sz w:val="20"/>
          <w:szCs w:val="20"/>
        </w:rPr>
      </w:pPr>
      <w:r w:rsidRPr="0F7C1971">
        <w:rPr>
          <w:sz w:val="20"/>
          <w:szCs w:val="20"/>
        </w:rPr>
        <w:t>•</w:t>
      </w:r>
      <w:r w:rsidRPr="0015310A">
        <w:rPr>
          <w:rFonts w:cstheme="minorHAnsi"/>
          <w:sz w:val="20"/>
          <w:szCs w:val="20"/>
        </w:rPr>
        <w:tab/>
      </w:r>
      <w:r w:rsidRPr="0F7C1971">
        <w:rPr>
          <w:sz w:val="20"/>
          <w:szCs w:val="20"/>
        </w:rPr>
        <w:t xml:space="preserve">Parties involved in a grievance are encouraged to work closely with the GOVS Program Officers assigned to the AmeriCorps program in question in navigating the grievance procedures. A list of GOVS staff may be found at </w:t>
      </w:r>
      <w:hyperlink r:id="rId68">
        <w:r w:rsidRPr="0F7C1971">
          <w:rPr>
            <w:rStyle w:val="Hyperlink"/>
            <w:sz w:val="20"/>
            <w:szCs w:val="20"/>
          </w:rPr>
          <w:t>https://www.servealabama.gov/serve-alabama-staff</w:t>
        </w:r>
      </w:hyperlink>
    </w:p>
    <w:p w14:paraId="4F0901C9" w14:textId="77777777" w:rsidR="001B2303" w:rsidRPr="0015310A" w:rsidRDefault="001B2303" w:rsidP="001B2303">
      <w:pPr>
        <w:autoSpaceDE w:val="0"/>
        <w:autoSpaceDN w:val="0"/>
        <w:adjustRightInd w:val="0"/>
        <w:ind w:left="720"/>
        <w:jc w:val="both"/>
        <w:rPr>
          <w:sz w:val="20"/>
          <w:szCs w:val="20"/>
        </w:rPr>
      </w:pPr>
    </w:p>
    <w:p w14:paraId="279649DF" w14:textId="77777777" w:rsidR="001B2303" w:rsidRPr="0015310A" w:rsidRDefault="001B2303" w:rsidP="001B2303">
      <w:pPr>
        <w:autoSpaceDE w:val="0"/>
        <w:autoSpaceDN w:val="0"/>
        <w:adjustRightInd w:val="0"/>
        <w:ind w:left="720"/>
        <w:jc w:val="both"/>
        <w:rPr>
          <w:sz w:val="20"/>
          <w:szCs w:val="20"/>
        </w:rPr>
      </w:pPr>
    </w:p>
    <w:p w14:paraId="4B9CBF49" w14:textId="77777777" w:rsidR="001B2303" w:rsidRPr="0015310A" w:rsidRDefault="001B2303" w:rsidP="001B2303">
      <w:pPr>
        <w:autoSpaceDE w:val="0"/>
        <w:autoSpaceDN w:val="0"/>
        <w:adjustRightInd w:val="0"/>
        <w:ind w:left="720"/>
        <w:jc w:val="both"/>
        <w:rPr>
          <w:sz w:val="20"/>
          <w:szCs w:val="20"/>
        </w:rPr>
      </w:pPr>
    </w:p>
    <w:p w14:paraId="5763341A" w14:textId="77777777" w:rsidR="001B2303" w:rsidRPr="0015310A" w:rsidRDefault="001B2303" w:rsidP="001B2303">
      <w:pPr>
        <w:autoSpaceDE w:val="0"/>
        <w:autoSpaceDN w:val="0"/>
        <w:adjustRightInd w:val="0"/>
        <w:ind w:left="720"/>
        <w:jc w:val="both"/>
        <w:rPr>
          <w:sz w:val="20"/>
          <w:szCs w:val="20"/>
        </w:rPr>
      </w:pPr>
    </w:p>
    <w:p w14:paraId="13D2A875" w14:textId="77777777" w:rsidR="001B2303" w:rsidRDefault="001B2303" w:rsidP="001B2303">
      <w:pPr>
        <w:ind w:left="720"/>
        <w:jc w:val="both"/>
        <w:rPr>
          <w:sz w:val="20"/>
          <w:szCs w:val="20"/>
        </w:rPr>
      </w:pPr>
    </w:p>
    <w:p w14:paraId="13955045" w14:textId="77777777" w:rsidR="001B2303" w:rsidRPr="0015310A" w:rsidRDefault="001B2303" w:rsidP="001B2303">
      <w:pPr>
        <w:autoSpaceDE w:val="0"/>
        <w:autoSpaceDN w:val="0"/>
        <w:adjustRightInd w:val="0"/>
        <w:jc w:val="both"/>
        <w:rPr>
          <w:rFonts w:cstheme="minorHAnsi"/>
          <w:sz w:val="20"/>
          <w:szCs w:val="20"/>
        </w:rPr>
      </w:pPr>
      <w:r w:rsidRPr="0015310A">
        <w:rPr>
          <w:rFonts w:cstheme="minorHAnsi"/>
          <w:sz w:val="20"/>
          <w:szCs w:val="20"/>
        </w:rPr>
        <w:t xml:space="preserve">See attached </w:t>
      </w:r>
      <w:commentRangeStart w:id="168"/>
      <w:r w:rsidRPr="0015310A">
        <w:rPr>
          <w:rFonts w:cstheme="minorHAnsi"/>
          <w:sz w:val="20"/>
          <w:szCs w:val="20"/>
        </w:rPr>
        <w:t xml:space="preserve">Grievance Procedure </w:t>
      </w:r>
      <w:commentRangeEnd w:id="168"/>
      <w:r w:rsidRPr="0015310A">
        <w:rPr>
          <w:rStyle w:val="CommentReference"/>
          <w:rFonts w:cstheme="minorHAnsi"/>
          <w:sz w:val="20"/>
          <w:szCs w:val="20"/>
        </w:rPr>
        <w:commentReference w:id="168"/>
      </w:r>
      <w:r w:rsidRPr="0015310A">
        <w:rPr>
          <w:rFonts w:cstheme="minorHAnsi"/>
          <w:sz w:val="20"/>
          <w:szCs w:val="20"/>
        </w:rPr>
        <w:t xml:space="preserve">and AmeriCorps Code of Federal Regulations § 2540.230. </w:t>
      </w:r>
    </w:p>
    <w:p w14:paraId="623530A5" w14:textId="77777777" w:rsidR="001B2303" w:rsidRPr="0015310A" w:rsidRDefault="001B2303" w:rsidP="006A2F57">
      <w:pPr>
        <w:pStyle w:val="ListParagraph"/>
        <w:numPr>
          <w:ilvl w:val="0"/>
          <w:numId w:val="120"/>
        </w:numPr>
        <w:autoSpaceDE w:val="0"/>
        <w:autoSpaceDN w:val="0"/>
        <w:adjustRightInd w:val="0"/>
        <w:spacing w:after="200" w:line="276" w:lineRule="auto"/>
        <w:jc w:val="both"/>
        <w:rPr>
          <w:rFonts w:cstheme="minorHAnsi"/>
          <w:sz w:val="20"/>
          <w:szCs w:val="20"/>
        </w:rPr>
      </w:pPr>
      <w:commentRangeStart w:id="169"/>
      <w:r w:rsidRPr="0015310A">
        <w:rPr>
          <w:rFonts w:cstheme="minorHAnsi"/>
          <w:sz w:val="20"/>
          <w:szCs w:val="20"/>
        </w:rPr>
        <w:t xml:space="preserve">The Member understands that the Program has a grievance procedure to resolve disputes concerning the Member’s suspension, dismissal, service evaluation, or proposed service assignment. </w:t>
      </w:r>
    </w:p>
    <w:p w14:paraId="2D981205" w14:textId="77777777" w:rsidR="001B2303" w:rsidRPr="0015310A" w:rsidRDefault="001B2303" w:rsidP="006A2F57">
      <w:pPr>
        <w:pStyle w:val="ListParagraph"/>
        <w:numPr>
          <w:ilvl w:val="0"/>
          <w:numId w:val="120"/>
        </w:numPr>
        <w:autoSpaceDE w:val="0"/>
        <w:autoSpaceDN w:val="0"/>
        <w:adjustRightInd w:val="0"/>
        <w:spacing w:after="200" w:line="276" w:lineRule="auto"/>
        <w:jc w:val="both"/>
        <w:rPr>
          <w:rFonts w:cstheme="minorHAnsi"/>
          <w:sz w:val="20"/>
          <w:szCs w:val="20"/>
        </w:rPr>
      </w:pPr>
      <w:r w:rsidRPr="0015310A">
        <w:rPr>
          <w:rFonts w:cstheme="minorHAnsi"/>
          <w:sz w:val="20"/>
          <w:szCs w:val="20"/>
        </w:rPr>
        <w:t xml:space="preserve">The Member understands that, as a participant of the Program, they may file a grievance in accordance with the Program’s grievance procedure. </w:t>
      </w:r>
      <w:commentRangeEnd w:id="169"/>
      <w:r w:rsidRPr="0015310A">
        <w:rPr>
          <w:rStyle w:val="CommentReference"/>
          <w:rFonts w:cstheme="minorHAnsi"/>
          <w:sz w:val="20"/>
          <w:szCs w:val="20"/>
        </w:rPr>
        <w:commentReference w:id="169"/>
      </w:r>
    </w:p>
    <w:p w14:paraId="3DF808C2" w14:textId="77777777" w:rsidR="001B2303" w:rsidRPr="0015310A" w:rsidRDefault="001B2303" w:rsidP="006A2F57">
      <w:pPr>
        <w:pStyle w:val="Heading2"/>
        <w:keepNext w:val="0"/>
        <w:keepLines w:val="0"/>
        <w:numPr>
          <w:ilvl w:val="0"/>
          <w:numId w:val="127"/>
        </w:numPr>
        <w:spacing w:before="100" w:beforeAutospacing="1" w:after="100" w:afterAutospacing="1" w:line="240" w:lineRule="auto"/>
        <w:rPr>
          <w:rFonts w:asciiTheme="minorHAnsi" w:hAnsiTheme="minorHAnsi" w:cstheme="minorHAnsi"/>
          <w:sz w:val="20"/>
          <w:szCs w:val="20"/>
        </w:rPr>
      </w:pPr>
      <w:r w:rsidRPr="0015310A">
        <w:rPr>
          <w:rFonts w:asciiTheme="minorHAnsi" w:hAnsiTheme="minorHAnsi" w:cstheme="minorHAnsi"/>
          <w:sz w:val="20"/>
          <w:szCs w:val="20"/>
        </w:rPr>
        <w:t>Attachments</w:t>
      </w:r>
    </w:p>
    <w:p w14:paraId="6F74C421" w14:textId="77777777" w:rsidR="001B2303" w:rsidRPr="0015310A" w:rsidRDefault="001B2303" w:rsidP="001B2303">
      <w:pPr>
        <w:rPr>
          <w:rFonts w:cstheme="minorHAnsi"/>
          <w:sz w:val="20"/>
          <w:szCs w:val="20"/>
        </w:rPr>
      </w:pPr>
      <w:commentRangeStart w:id="170"/>
      <w:r w:rsidRPr="0015310A">
        <w:rPr>
          <w:rFonts w:cstheme="minorHAnsi"/>
          <w:sz w:val="20"/>
          <w:szCs w:val="20"/>
        </w:rPr>
        <w:t>Non-Discrimination Policy (letter signed by Barbara Stewart)</w:t>
      </w:r>
      <w:commentRangeEnd w:id="170"/>
      <w:r w:rsidRPr="0015310A">
        <w:rPr>
          <w:rStyle w:val="CommentReference"/>
          <w:rFonts w:cstheme="minorHAnsi"/>
          <w:sz w:val="20"/>
          <w:szCs w:val="20"/>
        </w:rPr>
        <w:commentReference w:id="170"/>
      </w:r>
    </w:p>
    <w:p w14:paraId="6D951508" w14:textId="77777777" w:rsidR="001B2303" w:rsidRPr="0015310A" w:rsidRDefault="001B2303" w:rsidP="001B2303">
      <w:pPr>
        <w:rPr>
          <w:rFonts w:cstheme="minorHAnsi"/>
          <w:sz w:val="20"/>
          <w:szCs w:val="20"/>
        </w:rPr>
      </w:pPr>
      <w:commentRangeStart w:id="171"/>
      <w:r w:rsidRPr="0015310A">
        <w:rPr>
          <w:rFonts w:cstheme="minorHAnsi"/>
          <w:sz w:val="20"/>
          <w:szCs w:val="20"/>
        </w:rPr>
        <w:t>Photo and Publicity Release Form</w:t>
      </w:r>
      <w:commentRangeEnd w:id="171"/>
      <w:r w:rsidRPr="0015310A">
        <w:rPr>
          <w:rStyle w:val="CommentReference"/>
          <w:rFonts w:cstheme="minorHAnsi"/>
          <w:sz w:val="20"/>
          <w:szCs w:val="20"/>
        </w:rPr>
        <w:commentReference w:id="171"/>
      </w:r>
    </w:p>
    <w:p w14:paraId="0B54B53E" w14:textId="77777777" w:rsidR="001B2303" w:rsidRPr="0015310A" w:rsidRDefault="001B2303" w:rsidP="001B2303">
      <w:pPr>
        <w:rPr>
          <w:rFonts w:cstheme="minorHAnsi"/>
          <w:sz w:val="20"/>
          <w:szCs w:val="20"/>
        </w:rPr>
      </w:pPr>
      <w:r w:rsidRPr="0015310A">
        <w:rPr>
          <w:rFonts w:cstheme="minorHAnsi"/>
          <w:sz w:val="20"/>
          <w:szCs w:val="20"/>
        </w:rPr>
        <w:t xml:space="preserve">Emergency Contact Form </w:t>
      </w:r>
    </w:p>
    <w:p w14:paraId="4BB9BD33" w14:textId="77777777" w:rsidR="001B2303" w:rsidRDefault="001B2303" w:rsidP="001B2303">
      <w:pPr>
        <w:rPr>
          <w:rFonts w:cstheme="minorHAnsi"/>
          <w:sz w:val="20"/>
          <w:szCs w:val="20"/>
        </w:rPr>
      </w:pPr>
      <w:r w:rsidRPr="0015310A">
        <w:rPr>
          <w:rFonts w:cstheme="minorHAnsi"/>
          <w:sz w:val="20"/>
          <w:szCs w:val="20"/>
          <w:highlight w:val="yellow"/>
        </w:rPr>
        <w:t>Member Position Description (must attach)</w:t>
      </w:r>
    </w:p>
    <w:p w14:paraId="2F9C37C7" w14:textId="77777777" w:rsidR="001B2303" w:rsidRPr="0015310A" w:rsidRDefault="001B2303" w:rsidP="001B2303">
      <w:pPr>
        <w:rPr>
          <w:rFonts w:cstheme="minorHAnsi"/>
          <w:sz w:val="20"/>
          <w:szCs w:val="20"/>
        </w:rPr>
      </w:pPr>
    </w:p>
    <w:p w14:paraId="17149680" w14:textId="77777777" w:rsidR="001B2303" w:rsidRPr="0015310A" w:rsidRDefault="001B2303" w:rsidP="006A2F57">
      <w:pPr>
        <w:pStyle w:val="Heading2"/>
        <w:keepNext w:val="0"/>
        <w:keepLines w:val="0"/>
        <w:numPr>
          <w:ilvl w:val="0"/>
          <w:numId w:val="127"/>
        </w:numPr>
        <w:spacing w:before="100" w:beforeAutospacing="1" w:after="100" w:afterAutospacing="1" w:line="240" w:lineRule="auto"/>
        <w:rPr>
          <w:rFonts w:asciiTheme="minorHAnsi" w:hAnsiTheme="minorHAnsi" w:cstheme="minorHAnsi"/>
          <w:sz w:val="20"/>
          <w:szCs w:val="20"/>
        </w:rPr>
      </w:pPr>
      <w:r w:rsidRPr="0015310A">
        <w:rPr>
          <w:rFonts w:asciiTheme="minorHAnsi" w:hAnsiTheme="minorHAnsi" w:cstheme="minorHAnsi"/>
          <w:sz w:val="20"/>
          <w:szCs w:val="20"/>
        </w:rPr>
        <w:t>Amendments to this Agreement</w:t>
      </w:r>
    </w:p>
    <w:p w14:paraId="0BDE71BD" w14:textId="77777777" w:rsidR="001B2303" w:rsidRPr="0015310A" w:rsidRDefault="001B2303" w:rsidP="001B2303">
      <w:pPr>
        <w:rPr>
          <w:rFonts w:cstheme="minorHAnsi"/>
          <w:sz w:val="20"/>
          <w:szCs w:val="20"/>
        </w:rPr>
      </w:pPr>
      <w:r w:rsidRPr="0015310A">
        <w:rPr>
          <w:rFonts w:cstheme="minorHAnsi"/>
          <w:sz w:val="20"/>
          <w:szCs w:val="20"/>
        </w:rPr>
        <w:t xml:space="preserve">This agreement may be changed only by written consent by both parties. </w:t>
      </w:r>
    </w:p>
    <w:p w14:paraId="6FBE0CD7" w14:textId="77777777" w:rsidR="001B2303" w:rsidRPr="0015310A" w:rsidRDefault="001B2303" w:rsidP="001B2303">
      <w:pPr>
        <w:rPr>
          <w:rFonts w:cstheme="minorHAnsi"/>
          <w:sz w:val="20"/>
          <w:szCs w:val="20"/>
        </w:rPr>
      </w:pPr>
    </w:p>
    <w:p w14:paraId="68FF823F" w14:textId="77777777" w:rsidR="001B2303" w:rsidRPr="0015310A" w:rsidRDefault="001B2303" w:rsidP="006A2F57">
      <w:pPr>
        <w:pStyle w:val="Heading2"/>
        <w:keepNext w:val="0"/>
        <w:keepLines w:val="0"/>
        <w:numPr>
          <w:ilvl w:val="0"/>
          <w:numId w:val="127"/>
        </w:numPr>
        <w:spacing w:before="100" w:beforeAutospacing="1" w:after="100" w:afterAutospacing="1" w:line="240" w:lineRule="auto"/>
        <w:rPr>
          <w:rFonts w:asciiTheme="minorHAnsi" w:hAnsiTheme="minorHAnsi" w:cstheme="minorHAnsi"/>
          <w:sz w:val="20"/>
          <w:szCs w:val="20"/>
        </w:rPr>
      </w:pPr>
      <w:r w:rsidRPr="0015310A">
        <w:rPr>
          <w:rFonts w:asciiTheme="minorHAnsi" w:hAnsiTheme="minorHAnsi" w:cstheme="minorHAnsi"/>
          <w:sz w:val="20"/>
          <w:szCs w:val="20"/>
        </w:rPr>
        <w:t>Authorization</w:t>
      </w:r>
    </w:p>
    <w:p w14:paraId="2D34ABB1" w14:textId="77777777" w:rsidR="001B2303" w:rsidRPr="0015310A" w:rsidRDefault="001B2303" w:rsidP="001B2303">
      <w:pPr>
        <w:rPr>
          <w:rFonts w:cstheme="minorHAnsi"/>
          <w:sz w:val="20"/>
          <w:szCs w:val="20"/>
        </w:rPr>
      </w:pPr>
      <w:r w:rsidRPr="0015310A">
        <w:rPr>
          <w:rFonts w:cstheme="minorHAnsi"/>
          <w:sz w:val="20"/>
          <w:szCs w:val="20"/>
        </w:rPr>
        <w:t xml:space="preserve">The Member and Program hereby acknowledge by their signatures that they have read, understand, and agree to all terms and conditions of this agreement. If the Member is under the age of 18 years old, the Member’s parent or legal guardian must also sign. </w:t>
      </w:r>
    </w:p>
    <w:p w14:paraId="58AB61FE" w14:textId="77777777" w:rsidR="001B2303" w:rsidRPr="0015310A" w:rsidRDefault="001B2303" w:rsidP="001B2303">
      <w:pPr>
        <w:jc w:val="both"/>
        <w:rPr>
          <w:rFonts w:cstheme="minorHAnsi"/>
          <w:sz w:val="20"/>
          <w:szCs w:val="20"/>
        </w:rPr>
      </w:pPr>
    </w:p>
    <w:tbl>
      <w:tblPr>
        <w:tblStyle w:val="GridTable1Light"/>
        <w:tblW w:w="104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4410"/>
        <w:gridCol w:w="270"/>
        <w:gridCol w:w="3600"/>
        <w:gridCol w:w="270"/>
        <w:gridCol w:w="1893"/>
      </w:tblGrid>
      <w:tr w:rsidR="001B2303" w:rsidRPr="0015310A" w14:paraId="536BF445" w14:textId="77777777" w:rsidTr="001B2303">
        <w:trPr>
          <w:trHeight w:val="864"/>
          <w:jc w:val="center"/>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auto"/>
              <w:bottom w:val="single" w:sz="4" w:space="0" w:color="auto"/>
            </w:tcBorders>
            <w:shd w:val="clear" w:color="auto" w:fill="auto"/>
          </w:tcPr>
          <w:p w14:paraId="41DB2C0F" w14:textId="77777777" w:rsidR="001B2303" w:rsidRPr="0015310A" w:rsidRDefault="001B2303" w:rsidP="001B2303">
            <w:pPr>
              <w:jc w:val="center"/>
              <w:rPr>
                <w:rFonts w:cstheme="minorHAnsi"/>
                <w:bCs w:val="0"/>
                <w:sz w:val="20"/>
                <w:szCs w:val="20"/>
              </w:rPr>
            </w:pPr>
            <w:r w:rsidRPr="0015310A">
              <w:rPr>
                <w:rFonts w:cstheme="minorHAnsi"/>
                <w:b w:val="0"/>
                <w:sz w:val="20"/>
                <w:szCs w:val="20"/>
              </w:rPr>
              <w:t>AmeriCorps Member Name (please print)</w:t>
            </w:r>
          </w:p>
        </w:tc>
        <w:tc>
          <w:tcPr>
            <w:tcW w:w="270" w:type="dxa"/>
            <w:shd w:val="clear" w:color="auto" w:fill="auto"/>
          </w:tcPr>
          <w:p w14:paraId="10360CAD" w14:textId="77777777" w:rsidR="001B2303" w:rsidRPr="0015310A" w:rsidRDefault="001B2303" w:rsidP="001B230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600" w:type="dxa"/>
            <w:tcBorders>
              <w:top w:val="single" w:sz="4" w:space="0" w:color="auto"/>
              <w:bottom w:val="single" w:sz="4" w:space="0" w:color="auto"/>
            </w:tcBorders>
            <w:shd w:val="clear" w:color="auto" w:fill="auto"/>
          </w:tcPr>
          <w:p w14:paraId="0490F86E" w14:textId="77777777" w:rsidR="001B2303" w:rsidRPr="0015310A" w:rsidRDefault="001B2303" w:rsidP="001B230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5310A">
              <w:rPr>
                <w:rFonts w:cstheme="minorHAnsi"/>
                <w:sz w:val="20"/>
                <w:szCs w:val="20"/>
              </w:rPr>
              <w:t>Member Signature</w:t>
            </w:r>
          </w:p>
        </w:tc>
        <w:tc>
          <w:tcPr>
            <w:tcW w:w="270" w:type="dxa"/>
            <w:shd w:val="clear" w:color="auto" w:fill="auto"/>
          </w:tcPr>
          <w:p w14:paraId="4897548D" w14:textId="77777777" w:rsidR="001B2303" w:rsidRPr="0015310A" w:rsidRDefault="001B2303" w:rsidP="001B230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93" w:type="dxa"/>
            <w:tcBorders>
              <w:top w:val="single" w:sz="4" w:space="0" w:color="auto"/>
              <w:bottom w:val="single" w:sz="4" w:space="0" w:color="auto"/>
            </w:tcBorders>
            <w:shd w:val="clear" w:color="auto" w:fill="auto"/>
          </w:tcPr>
          <w:p w14:paraId="70936EBA" w14:textId="77777777" w:rsidR="001B2303" w:rsidRPr="0015310A" w:rsidRDefault="001B2303" w:rsidP="001B230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5310A">
              <w:rPr>
                <w:rFonts w:cstheme="minorHAnsi"/>
                <w:sz w:val="20"/>
                <w:szCs w:val="20"/>
              </w:rPr>
              <w:t>Date Signed</w:t>
            </w:r>
          </w:p>
          <w:p w14:paraId="630BB6AD" w14:textId="77777777" w:rsidR="001B2303" w:rsidRPr="0015310A" w:rsidRDefault="001B2303" w:rsidP="001B230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1B2303" w:rsidRPr="0015310A" w14:paraId="08BC7718" w14:textId="77777777" w:rsidTr="001B2303">
        <w:trPr>
          <w:trHeight w:val="864"/>
          <w:jc w:val="center"/>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auto"/>
              <w:bottom w:val="single" w:sz="4" w:space="0" w:color="auto"/>
            </w:tcBorders>
            <w:shd w:val="clear" w:color="auto" w:fill="auto"/>
          </w:tcPr>
          <w:p w14:paraId="6F86EAB5" w14:textId="77777777" w:rsidR="001B2303" w:rsidRPr="0015310A" w:rsidRDefault="001B2303" w:rsidP="001B2303">
            <w:pPr>
              <w:jc w:val="center"/>
              <w:rPr>
                <w:rFonts w:cstheme="minorHAnsi"/>
                <w:bCs w:val="0"/>
                <w:sz w:val="20"/>
                <w:szCs w:val="20"/>
              </w:rPr>
            </w:pPr>
            <w:r w:rsidRPr="0015310A">
              <w:rPr>
                <w:rFonts w:cstheme="minorHAnsi"/>
                <w:b w:val="0"/>
                <w:sz w:val="20"/>
                <w:szCs w:val="20"/>
              </w:rPr>
              <w:t>Parent/Legal Guardian Name, if member under 18 (please print)</w:t>
            </w:r>
          </w:p>
        </w:tc>
        <w:tc>
          <w:tcPr>
            <w:tcW w:w="270" w:type="dxa"/>
            <w:shd w:val="clear" w:color="auto" w:fill="auto"/>
          </w:tcPr>
          <w:p w14:paraId="25E71452" w14:textId="77777777" w:rsidR="001B2303" w:rsidRPr="0015310A" w:rsidRDefault="001B2303" w:rsidP="001B230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600" w:type="dxa"/>
            <w:tcBorders>
              <w:top w:val="single" w:sz="4" w:space="0" w:color="auto"/>
              <w:bottom w:val="single" w:sz="4" w:space="0" w:color="auto"/>
            </w:tcBorders>
            <w:shd w:val="clear" w:color="auto" w:fill="auto"/>
          </w:tcPr>
          <w:p w14:paraId="2D035D4A" w14:textId="77777777" w:rsidR="001B2303" w:rsidRPr="0015310A" w:rsidRDefault="001B2303" w:rsidP="001B230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5310A">
              <w:rPr>
                <w:rFonts w:cstheme="minorHAnsi"/>
                <w:sz w:val="20"/>
                <w:szCs w:val="20"/>
              </w:rPr>
              <w:t>Parent/Legal Guardian Signature</w:t>
            </w:r>
          </w:p>
        </w:tc>
        <w:tc>
          <w:tcPr>
            <w:tcW w:w="270" w:type="dxa"/>
            <w:shd w:val="clear" w:color="auto" w:fill="auto"/>
          </w:tcPr>
          <w:p w14:paraId="751EAF01" w14:textId="77777777" w:rsidR="001B2303" w:rsidRPr="0015310A" w:rsidRDefault="001B2303" w:rsidP="001B230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93" w:type="dxa"/>
            <w:tcBorders>
              <w:top w:val="single" w:sz="4" w:space="0" w:color="auto"/>
              <w:bottom w:val="single" w:sz="4" w:space="0" w:color="auto"/>
            </w:tcBorders>
            <w:shd w:val="clear" w:color="auto" w:fill="auto"/>
          </w:tcPr>
          <w:p w14:paraId="352CB260" w14:textId="77777777" w:rsidR="001B2303" w:rsidRPr="0015310A" w:rsidRDefault="001B2303" w:rsidP="001B230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5310A">
              <w:rPr>
                <w:rFonts w:cstheme="minorHAnsi"/>
                <w:sz w:val="20"/>
                <w:szCs w:val="20"/>
              </w:rPr>
              <w:t>Date Signed</w:t>
            </w:r>
          </w:p>
          <w:p w14:paraId="0EC3CDD7" w14:textId="77777777" w:rsidR="001B2303" w:rsidRPr="0015310A" w:rsidRDefault="001B2303" w:rsidP="001B230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1B2303" w:rsidRPr="0015310A" w14:paraId="480E40A3" w14:textId="77777777" w:rsidTr="001B2303">
        <w:trPr>
          <w:trHeight w:val="864"/>
          <w:jc w:val="center"/>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auto"/>
            </w:tcBorders>
            <w:shd w:val="clear" w:color="auto" w:fill="auto"/>
          </w:tcPr>
          <w:p w14:paraId="413179DC" w14:textId="77777777" w:rsidR="001B2303" w:rsidRPr="0015310A" w:rsidRDefault="001B2303" w:rsidP="001B2303">
            <w:pPr>
              <w:jc w:val="center"/>
              <w:rPr>
                <w:rFonts w:cstheme="minorHAnsi"/>
                <w:bCs w:val="0"/>
                <w:sz w:val="20"/>
                <w:szCs w:val="20"/>
              </w:rPr>
            </w:pPr>
            <w:r w:rsidRPr="0015310A">
              <w:rPr>
                <w:rFonts w:cstheme="minorHAnsi"/>
                <w:b w:val="0"/>
                <w:sz w:val="20"/>
                <w:szCs w:val="20"/>
              </w:rPr>
              <w:t>Program Director Name (please print)</w:t>
            </w:r>
          </w:p>
        </w:tc>
        <w:tc>
          <w:tcPr>
            <w:tcW w:w="270" w:type="dxa"/>
            <w:shd w:val="clear" w:color="auto" w:fill="auto"/>
          </w:tcPr>
          <w:p w14:paraId="221CB1DC" w14:textId="77777777" w:rsidR="001B2303" w:rsidRPr="0015310A" w:rsidRDefault="001B2303" w:rsidP="001B230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600" w:type="dxa"/>
            <w:tcBorders>
              <w:top w:val="single" w:sz="4" w:space="0" w:color="auto"/>
            </w:tcBorders>
            <w:shd w:val="clear" w:color="auto" w:fill="auto"/>
          </w:tcPr>
          <w:p w14:paraId="41DFFC98" w14:textId="77777777" w:rsidR="001B2303" w:rsidRPr="0015310A" w:rsidRDefault="001B2303" w:rsidP="001B230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5310A">
              <w:rPr>
                <w:rFonts w:cstheme="minorHAnsi"/>
                <w:sz w:val="20"/>
                <w:szCs w:val="20"/>
              </w:rPr>
              <w:t>Program Director Signature</w:t>
            </w:r>
          </w:p>
        </w:tc>
        <w:tc>
          <w:tcPr>
            <w:tcW w:w="270" w:type="dxa"/>
            <w:shd w:val="clear" w:color="auto" w:fill="auto"/>
          </w:tcPr>
          <w:p w14:paraId="48EA2B7C" w14:textId="77777777" w:rsidR="001B2303" w:rsidRPr="0015310A" w:rsidRDefault="001B2303" w:rsidP="001B230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93" w:type="dxa"/>
            <w:tcBorders>
              <w:top w:val="single" w:sz="4" w:space="0" w:color="auto"/>
            </w:tcBorders>
            <w:shd w:val="clear" w:color="auto" w:fill="auto"/>
          </w:tcPr>
          <w:p w14:paraId="5A930CD6" w14:textId="77777777" w:rsidR="001B2303" w:rsidRPr="0015310A" w:rsidRDefault="001B2303" w:rsidP="001B230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5310A">
              <w:rPr>
                <w:rFonts w:cstheme="minorHAnsi"/>
                <w:sz w:val="20"/>
                <w:szCs w:val="20"/>
              </w:rPr>
              <w:t>Date Signed</w:t>
            </w:r>
          </w:p>
          <w:p w14:paraId="566050F2" w14:textId="77777777" w:rsidR="001B2303" w:rsidRPr="0015310A" w:rsidRDefault="001B2303" w:rsidP="001B230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65D27631" w14:textId="77777777" w:rsidR="001B2303" w:rsidRPr="0015310A" w:rsidRDefault="001B2303" w:rsidP="001B2303">
      <w:pPr>
        <w:jc w:val="both"/>
        <w:rPr>
          <w:rFonts w:cstheme="minorHAnsi"/>
          <w:sz w:val="20"/>
          <w:szCs w:val="20"/>
        </w:rPr>
      </w:pPr>
    </w:p>
    <w:p w14:paraId="560D32DB" w14:textId="77777777" w:rsidR="001B2303" w:rsidRPr="0015310A" w:rsidRDefault="001B2303" w:rsidP="001B2303">
      <w:pPr>
        <w:rPr>
          <w:rFonts w:cstheme="minorHAnsi"/>
          <w:sz w:val="20"/>
          <w:szCs w:val="20"/>
        </w:rPr>
      </w:pPr>
      <w:r w:rsidRPr="0015310A">
        <w:rPr>
          <w:rFonts w:cstheme="minorHAnsi"/>
          <w:noProof/>
          <w:sz w:val="20"/>
          <w:szCs w:val="20"/>
        </w:rPr>
        <w:drawing>
          <wp:inline distT="0" distB="0" distL="0" distR="0" wp14:anchorId="09AD15ED" wp14:editId="502ED533">
            <wp:extent cx="6177876" cy="7994898"/>
            <wp:effectExtent l="0" t="0" r="0" b="635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77876" cy="7994898"/>
                    </a:xfrm>
                    <a:prstGeom prst="rect">
                      <a:avLst/>
                    </a:prstGeom>
                  </pic:spPr>
                </pic:pic>
              </a:graphicData>
            </a:graphic>
          </wp:inline>
        </w:drawing>
      </w:r>
    </w:p>
    <w:p w14:paraId="5364DB77" w14:textId="77777777" w:rsidR="001B2303" w:rsidRPr="0015310A" w:rsidRDefault="001B2303" w:rsidP="001B2303">
      <w:pPr>
        <w:pStyle w:val="MainSectionHeader"/>
        <w:rPr>
          <w:rFonts w:asciiTheme="minorHAnsi" w:hAnsiTheme="minorHAnsi" w:cstheme="minorHAnsi"/>
          <w:sz w:val="20"/>
          <w:szCs w:val="20"/>
        </w:rPr>
      </w:pPr>
      <w:r w:rsidRPr="0015310A">
        <w:rPr>
          <w:rFonts w:asciiTheme="minorHAnsi" w:hAnsiTheme="minorHAnsi" w:cstheme="minorHAnsi"/>
          <w:sz w:val="20"/>
          <w:szCs w:val="20"/>
        </w:rPr>
        <w:br w:type="page"/>
        <w:t>Photo and Publicity Release Form</w:t>
      </w:r>
    </w:p>
    <w:p w14:paraId="5F445140" w14:textId="77777777" w:rsidR="001B2303" w:rsidRPr="0015310A" w:rsidRDefault="001B2303" w:rsidP="001B2303">
      <w:pPr>
        <w:rPr>
          <w:rFonts w:cstheme="minorHAnsi"/>
          <w:sz w:val="20"/>
          <w:szCs w:val="20"/>
        </w:rPr>
      </w:pPr>
    </w:p>
    <w:p w14:paraId="5AEDE91A" w14:textId="77777777" w:rsidR="001B2303" w:rsidRPr="0015310A" w:rsidRDefault="001B2303" w:rsidP="001B2303">
      <w:pPr>
        <w:rPr>
          <w:rFonts w:cstheme="minorHAnsi"/>
          <w:sz w:val="20"/>
          <w:szCs w:val="20"/>
        </w:rPr>
      </w:pPr>
      <w:r w:rsidRPr="0015310A">
        <w:rPr>
          <w:rFonts w:cstheme="minorHAnsi"/>
          <w:sz w:val="20"/>
          <w:szCs w:val="20"/>
        </w:rPr>
        <w:t>I, _____________________________________, give the _______________________________________ AmeriCorps Program and the Governor’s Office of Volunteer Services permission to use my name, likeness, image, voice, and/or appearance as such may be embodied in any pictures, photos, video recordings, audiotapes, digital images, and the like, taken or made on behalf of the AmeriCorps Program. I agree that the AmeriCorps Program has complete ownership of such pictures, etc., including the entire copyright, and may use them for any purpose consistent with the AmeriCorps Program and AmeriCorps’ missions.  These uses include, but are not limited to illustrations, bulletins, exhibitions, videotapes, reprints, reproductions, publications, advertisements, and any promotional or educational materials in any medium now known or later developed, including the Internet.  I acknowledge that I will not receive any compensation, etc., for the use of such pictures, etc., and hereby release the AmeriCorps Program and its agents and assigns from any and all claims which arise out of or are in any way connected with such use.</w:t>
      </w:r>
    </w:p>
    <w:p w14:paraId="74147703" w14:textId="77777777" w:rsidR="001B2303" w:rsidRPr="0015310A" w:rsidRDefault="001B2303" w:rsidP="001B2303">
      <w:pPr>
        <w:jc w:val="both"/>
        <w:rPr>
          <w:rFonts w:cstheme="minorHAnsi"/>
          <w:sz w:val="20"/>
          <w:szCs w:val="20"/>
        </w:rPr>
      </w:pPr>
      <w:r w:rsidRPr="0015310A">
        <w:rPr>
          <w:rFonts w:cstheme="minorHAnsi"/>
          <w:sz w:val="20"/>
          <w:szCs w:val="20"/>
        </w:rPr>
        <w:t>I have read and understood this consent and release.</w:t>
      </w:r>
    </w:p>
    <w:p w14:paraId="5026B5DC" w14:textId="77777777" w:rsidR="001B2303" w:rsidRPr="0015310A" w:rsidRDefault="001B2303" w:rsidP="001B2303">
      <w:pPr>
        <w:rPr>
          <w:rFonts w:cstheme="minorHAnsi"/>
          <w:b/>
          <w:smallCaps/>
          <w:sz w:val="20"/>
          <w:szCs w:val="20"/>
        </w:rPr>
      </w:pPr>
      <w:r w:rsidRPr="0015310A">
        <w:rPr>
          <w:rFonts w:cstheme="minorHAnsi"/>
          <w:b/>
          <w:smallCaps/>
          <w:sz w:val="20"/>
          <w:szCs w:val="20"/>
        </w:rPr>
        <w:t>Please select one:</w:t>
      </w:r>
    </w:p>
    <w:p w14:paraId="781B97DA" w14:textId="77777777" w:rsidR="001B2303" w:rsidRPr="0015310A" w:rsidRDefault="00F43251" w:rsidP="001B2303">
      <w:pPr>
        <w:rPr>
          <w:rFonts w:cstheme="minorHAnsi"/>
          <w:sz w:val="20"/>
          <w:szCs w:val="20"/>
        </w:rPr>
      </w:pPr>
      <w:sdt>
        <w:sdtPr>
          <w:rPr>
            <w:rFonts w:cstheme="minorHAnsi"/>
            <w:sz w:val="20"/>
            <w:szCs w:val="20"/>
          </w:rPr>
          <w:id w:val="-225300775"/>
          <w14:checkbox>
            <w14:checked w14:val="0"/>
            <w14:checkedState w14:val="2612" w14:font="MS Gothic"/>
            <w14:uncheckedState w14:val="2610" w14:font="MS Gothic"/>
          </w14:checkbox>
        </w:sdtPr>
        <w:sdtEndPr/>
        <w:sdtContent>
          <w:r w:rsidR="001B2303" w:rsidRPr="0015310A">
            <w:rPr>
              <w:rFonts w:ascii="Segoe UI Symbol" w:eastAsia="MS Gothic" w:hAnsi="Segoe UI Symbol" w:cs="Segoe UI Symbol"/>
              <w:sz w:val="20"/>
              <w:szCs w:val="20"/>
            </w:rPr>
            <w:t>☐</w:t>
          </w:r>
        </w:sdtContent>
      </w:sdt>
      <w:r w:rsidR="001B2303" w:rsidRPr="0015310A">
        <w:rPr>
          <w:rFonts w:cstheme="minorHAnsi"/>
          <w:sz w:val="20"/>
          <w:szCs w:val="20"/>
        </w:rPr>
        <w:t xml:space="preserve"> I give my consent to the _________________________________________________ AmeriCorps Program and the Governor’s Office of Volunteer Services to use my likeness and to promote the AmeriCorps Program, its fiscal agent, and/or their activities.</w:t>
      </w:r>
    </w:p>
    <w:p w14:paraId="559D8BB7" w14:textId="77777777" w:rsidR="001B2303" w:rsidRPr="0015310A" w:rsidRDefault="00F43251" w:rsidP="001B2303">
      <w:pPr>
        <w:rPr>
          <w:rFonts w:cstheme="minorHAnsi"/>
          <w:sz w:val="20"/>
          <w:szCs w:val="20"/>
        </w:rPr>
      </w:pPr>
      <w:sdt>
        <w:sdtPr>
          <w:rPr>
            <w:rFonts w:cstheme="minorHAnsi"/>
            <w:sz w:val="20"/>
            <w:szCs w:val="20"/>
          </w:rPr>
          <w:id w:val="-496876154"/>
          <w14:checkbox>
            <w14:checked w14:val="0"/>
            <w14:checkedState w14:val="2612" w14:font="MS Gothic"/>
            <w14:uncheckedState w14:val="2610" w14:font="MS Gothic"/>
          </w14:checkbox>
        </w:sdtPr>
        <w:sdtEndPr/>
        <w:sdtContent>
          <w:r w:rsidR="001B2303" w:rsidRPr="0015310A">
            <w:rPr>
              <w:rFonts w:ascii="Segoe UI Symbol" w:eastAsia="MS Gothic" w:hAnsi="Segoe UI Symbol" w:cs="Segoe UI Symbol"/>
              <w:sz w:val="20"/>
              <w:szCs w:val="20"/>
            </w:rPr>
            <w:t>☐</w:t>
          </w:r>
        </w:sdtContent>
      </w:sdt>
      <w:r w:rsidR="001B2303" w:rsidRPr="0015310A">
        <w:rPr>
          <w:rFonts w:cstheme="minorHAnsi"/>
          <w:sz w:val="20"/>
          <w:szCs w:val="20"/>
        </w:rPr>
        <w:t xml:space="preserve"> I do not give my consent to the _________________________________________________ AmeriCorps Program and the Governor’s Office of Volunteer Services to use my likeness and to promote the AmeriCorps Program, its fiscal agent, and/or their activities.</w:t>
      </w:r>
    </w:p>
    <w:p w14:paraId="1805DFB2" w14:textId="77777777" w:rsidR="001B2303" w:rsidRPr="0015310A" w:rsidRDefault="001B2303" w:rsidP="001B2303">
      <w:pPr>
        <w:jc w:val="both"/>
        <w:rPr>
          <w:rFonts w:cstheme="minorHAnsi"/>
          <w:sz w:val="20"/>
          <w:szCs w:val="20"/>
        </w:rPr>
      </w:pPr>
    </w:p>
    <w:p w14:paraId="34637EF0" w14:textId="77777777" w:rsidR="001B2303" w:rsidRPr="0015310A" w:rsidRDefault="001B2303" w:rsidP="001B2303">
      <w:pPr>
        <w:jc w:val="both"/>
        <w:rPr>
          <w:rFonts w:cstheme="minorHAnsi"/>
          <w:sz w:val="20"/>
          <w:szCs w:val="20"/>
        </w:rPr>
      </w:pPr>
      <w:r w:rsidRPr="0015310A">
        <w:rPr>
          <w:rFonts w:cstheme="minorHAnsi"/>
          <w:sz w:val="20"/>
          <w:szCs w:val="20"/>
        </w:rPr>
        <w:t>______________________________________                                        ________________</w:t>
      </w:r>
    </w:p>
    <w:p w14:paraId="68099DC5" w14:textId="77777777" w:rsidR="001B2303" w:rsidRPr="0015310A" w:rsidRDefault="001B2303" w:rsidP="001B2303">
      <w:pPr>
        <w:jc w:val="both"/>
        <w:rPr>
          <w:rFonts w:cstheme="minorHAnsi"/>
          <w:sz w:val="20"/>
          <w:szCs w:val="20"/>
        </w:rPr>
      </w:pPr>
      <w:r w:rsidRPr="0015310A">
        <w:rPr>
          <w:rFonts w:cstheme="minorHAnsi"/>
          <w:sz w:val="20"/>
          <w:szCs w:val="20"/>
        </w:rPr>
        <w:t>Member Signature                                                                                            Date</w:t>
      </w:r>
    </w:p>
    <w:p w14:paraId="53F66D93" w14:textId="77777777" w:rsidR="001B2303" w:rsidRPr="0015310A" w:rsidRDefault="001B2303" w:rsidP="001B2303">
      <w:pPr>
        <w:jc w:val="both"/>
        <w:rPr>
          <w:rFonts w:cstheme="minorHAnsi"/>
          <w:sz w:val="20"/>
          <w:szCs w:val="20"/>
        </w:rPr>
      </w:pPr>
      <w:r w:rsidRPr="0015310A">
        <w:rPr>
          <w:rFonts w:cstheme="minorHAnsi"/>
          <w:sz w:val="20"/>
          <w:szCs w:val="20"/>
        </w:rPr>
        <w:t xml:space="preserve">______________________________________   </w:t>
      </w:r>
    </w:p>
    <w:p w14:paraId="2FD68688" w14:textId="77777777" w:rsidR="001B2303" w:rsidRPr="0015310A" w:rsidRDefault="001B2303" w:rsidP="001B2303">
      <w:pPr>
        <w:jc w:val="both"/>
        <w:rPr>
          <w:rFonts w:cstheme="minorHAnsi"/>
          <w:sz w:val="20"/>
          <w:szCs w:val="20"/>
        </w:rPr>
      </w:pPr>
      <w:r w:rsidRPr="0015310A">
        <w:rPr>
          <w:rFonts w:cstheme="minorHAnsi"/>
          <w:sz w:val="20"/>
          <w:szCs w:val="20"/>
        </w:rPr>
        <w:t xml:space="preserve">Printed Name of Member </w:t>
      </w:r>
    </w:p>
    <w:p w14:paraId="53F3D8FC" w14:textId="77777777" w:rsidR="001B2303" w:rsidRPr="0015310A" w:rsidRDefault="001B2303" w:rsidP="001B2303">
      <w:pPr>
        <w:jc w:val="both"/>
        <w:rPr>
          <w:rFonts w:cstheme="minorHAnsi"/>
          <w:sz w:val="20"/>
          <w:szCs w:val="20"/>
        </w:rPr>
      </w:pPr>
    </w:p>
    <w:p w14:paraId="4CD8239F" w14:textId="77777777" w:rsidR="001B2303" w:rsidRPr="0015310A" w:rsidRDefault="001B2303" w:rsidP="001B2303">
      <w:pPr>
        <w:jc w:val="both"/>
        <w:rPr>
          <w:rFonts w:cstheme="minorHAnsi"/>
          <w:sz w:val="20"/>
          <w:szCs w:val="20"/>
        </w:rPr>
      </w:pPr>
      <w:r w:rsidRPr="0015310A">
        <w:rPr>
          <w:rFonts w:cstheme="minorHAnsi"/>
          <w:sz w:val="20"/>
          <w:szCs w:val="20"/>
        </w:rPr>
        <w:t>______________________________________                                        ________________</w:t>
      </w:r>
    </w:p>
    <w:p w14:paraId="1ADB7011" w14:textId="77777777" w:rsidR="001B2303" w:rsidRPr="0015310A" w:rsidRDefault="001B2303" w:rsidP="001B2303">
      <w:pPr>
        <w:jc w:val="both"/>
        <w:rPr>
          <w:rFonts w:cstheme="minorHAnsi"/>
          <w:sz w:val="20"/>
          <w:szCs w:val="20"/>
        </w:rPr>
      </w:pPr>
      <w:r w:rsidRPr="0015310A">
        <w:rPr>
          <w:rFonts w:cstheme="minorHAnsi"/>
          <w:sz w:val="20"/>
          <w:szCs w:val="20"/>
        </w:rPr>
        <w:t xml:space="preserve">Signature of Parent/Guardian, if under 18 years old </w:t>
      </w:r>
      <w:r w:rsidRPr="0015310A">
        <w:rPr>
          <w:rFonts w:cstheme="minorHAnsi"/>
          <w:sz w:val="20"/>
          <w:szCs w:val="20"/>
        </w:rPr>
        <w:tab/>
      </w:r>
      <w:r w:rsidRPr="0015310A">
        <w:rPr>
          <w:rFonts w:cstheme="minorHAnsi"/>
          <w:sz w:val="20"/>
          <w:szCs w:val="20"/>
        </w:rPr>
        <w:tab/>
        <w:t xml:space="preserve">          Date</w:t>
      </w:r>
    </w:p>
    <w:p w14:paraId="6F6705D4" w14:textId="77777777" w:rsidR="001B2303" w:rsidRPr="0015310A" w:rsidRDefault="001B2303" w:rsidP="001B2303">
      <w:pPr>
        <w:pStyle w:val="MainSectionHeader"/>
        <w:rPr>
          <w:rFonts w:asciiTheme="minorHAnsi" w:hAnsiTheme="minorHAnsi" w:cstheme="minorHAnsi"/>
          <w:sz w:val="20"/>
          <w:szCs w:val="20"/>
        </w:rPr>
      </w:pPr>
      <w:r w:rsidRPr="0015310A">
        <w:rPr>
          <w:rFonts w:asciiTheme="minorHAnsi" w:hAnsiTheme="minorHAnsi" w:cstheme="minorHAnsi"/>
          <w:sz w:val="20"/>
          <w:szCs w:val="20"/>
        </w:rPr>
        <w:br w:type="page"/>
        <w:t xml:space="preserve">Emergency Contact Form </w:t>
      </w:r>
    </w:p>
    <w:p w14:paraId="5E57850F" w14:textId="77777777" w:rsidR="001B2303" w:rsidRPr="0015310A" w:rsidRDefault="001B2303" w:rsidP="001B2303">
      <w:pPr>
        <w:rPr>
          <w:rFonts w:cstheme="minorHAnsi"/>
          <w:sz w:val="20"/>
          <w:szCs w:val="20"/>
        </w:rPr>
      </w:pPr>
    </w:p>
    <w:p w14:paraId="5E9871C8" w14:textId="77777777" w:rsidR="001B2303" w:rsidRPr="0015310A" w:rsidRDefault="001B2303" w:rsidP="001B2303">
      <w:pPr>
        <w:jc w:val="both"/>
        <w:rPr>
          <w:rFonts w:cstheme="minorHAnsi"/>
          <w:sz w:val="20"/>
          <w:szCs w:val="20"/>
        </w:rPr>
      </w:pPr>
      <w:r w:rsidRPr="0015310A">
        <w:rPr>
          <w:rFonts w:cstheme="minorHAnsi"/>
          <w:sz w:val="20"/>
          <w:szCs w:val="20"/>
        </w:rPr>
        <w:t>I hereby authorize the _________________________________________________ AmeriCorps Program to notify the below listed person(s) in case of serious accident, injury or illness occurring to me while engaging in program activities.</w:t>
      </w:r>
    </w:p>
    <w:p w14:paraId="1951DDA0" w14:textId="77777777" w:rsidR="001B2303" w:rsidRPr="0015310A" w:rsidRDefault="001B2303" w:rsidP="001B2303">
      <w:pPr>
        <w:jc w:val="both"/>
        <w:rPr>
          <w:rFonts w:cstheme="minorHAnsi"/>
          <w:sz w:val="20"/>
          <w:szCs w:val="20"/>
        </w:rPr>
      </w:pPr>
    </w:p>
    <w:p w14:paraId="74B0000A" w14:textId="77777777" w:rsidR="001B2303" w:rsidRPr="0015310A" w:rsidRDefault="001B2303" w:rsidP="001B2303">
      <w:pPr>
        <w:spacing w:line="360" w:lineRule="auto"/>
        <w:jc w:val="both"/>
        <w:rPr>
          <w:rFonts w:cstheme="minorHAnsi"/>
          <w:sz w:val="20"/>
          <w:szCs w:val="20"/>
        </w:rPr>
      </w:pPr>
      <w:r w:rsidRPr="0015310A">
        <w:rPr>
          <w:rFonts w:cstheme="minorHAnsi"/>
          <w:b/>
          <w:sz w:val="20"/>
          <w:szCs w:val="20"/>
        </w:rPr>
        <w:t>Primary Contact</w:t>
      </w:r>
      <w:r w:rsidRPr="0015310A">
        <w:rPr>
          <w:rFonts w:cstheme="minorHAnsi"/>
          <w:sz w:val="20"/>
          <w:szCs w:val="20"/>
        </w:rPr>
        <w:t xml:space="preserve"> ________________________________________</w:t>
      </w:r>
    </w:p>
    <w:p w14:paraId="1EFE7353" w14:textId="77777777" w:rsidR="001B2303" w:rsidRPr="0015310A" w:rsidRDefault="001B2303" w:rsidP="001B2303">
      <w:pPr>
        <w:spacing w:line="360" w:lineRule="auto"/>
        <w:jc w:val="both"/>
        <w:rPr>
          <w:rFonts w:cstheme="minorHAnsi"/>
          <w:sz w:val="20"/>
          <w:szCs w:val="20"/>
        </w:rPr>
      </w:pPr>
      <w:r w:rsidRPr="0015310A">
        <w:rPr>
          <w:rFonts w:cstheme="minorHAnsi"/>
          <w:sz w:val="20"/>
          <w:szCs w:val="20"/>
        </w:rPr>
        <w:t>Address _______________________________________________</w:t>
      </w:r>
    </w:p>
    <w:p w14:paraId="229AFC03" w14:textId="77777777" w:rsidR="001B2303" w:rsidRPr="0015310A" w:rsidRDefault="001B2303" w:rsidP="001B2303">
      <w:pPr>
        <w:spacing w:line="360" w:lineRule="auto"/>
        <w:jc w:val="both"/>
        <w:rPr>
          <w:rFonts w:cstheme="minorHAnsi"/>
          <w:sz w:val="20"/>
          <w:szCs w:val="20"/>
        </w:rPr>
      </w:pPr>
      <w:r w:rsidRPr="0015310A">
        <w:rPr>
          <w:rFonts w:cstheme="minorHAnsi"/>
          <w:sz w:val="20"/>
          <w:szCs w:val="20"/>
        </w:rPr>
        <w:t>Relationship ____________________________________________</w:t>
      </w:r>
    </w:p>
    <w:p w14:paraId="2EC2D628" w14:textId="77777777" w:rsidR="001B2303" w:rsidRPr="0015310A" w:rsidRDefault="001B2303" w:rsidP="001B2303">
      <w:pPr>
        <w:spacing w:line="360" w:lineRule="auto"/>
        <w:jc w:val="both"/>
        <w:rPr>
          <w:rFonts w:cstheme="minorHAnsi"/>
          <w:sz w:val="20"/>
          <w:szCs w:val="20"/>
        </w:rPr>
      </w:pPr>
      <w:r w:rsidRPr="0015310A">
        <w:rPr>
          <w:rFonts w:cstheme="minorHAnsi"/>
          <w:sz w:val="20"/>
          <w:szCs w:val="20"/>
        </w:rPr>
        <w:t>Home Telephone ________________________________________</w:t>
      </w:r>
    </w:p>
    <w:p w14:paraId="039E98EC" w14:textId="77777777" w:rsidR="001B2303" w:rsidRPr="0015310A" w:rsidRDefault="001B2303" w:rsidP="001B2303">
      <w:pPr>
        <w:spacing w:line="360" w:lineRule="auto"/>
        <w:jc w:val="both"/>
        <w:rPr>
          <w:rFonts w:cstheme="minorHAnsi"/>
          <w:sz w:val="20"/>
          <w:szCs w:val="20"/>
        </w:rPr>
      </w:pPr>
      <w:r w:rsidRPr="0015310A">
        <w:rPr>
          <w:rFonts w:cstheme="minorHAnsi"/>
          <w:sz w:val="20"/>
          <w:szCs w:val="20"/>
        </w:rPr>
        <w:t>Work Telephone _________________________________________</w:t>
      </w:r>
    </w:p>
    <w:p w14:paraId="765D47C9" w14:textId="77777777" w:rsidR="001B2303" w:rsidRPr="0015310A" w:rsidRDefault="001B2303" w:rsidP="001B2303">
      <w:pPr>
        <w:spacing w:line="360" w:lineRule="auto"/>
        <w:jc w:val="both"/>
        <w:rPr>
          <w:rFonts w:cstheme="minorHAnsi"/>
          <w:sz w:val="20"/>
          <w:szCs w:val="20"/>
        </w:rPr>
      </w:pPr>
      <w:r w:rsidRPr="0015310A">
        <w:rPr>
          <w:rFonts w:cstheme="minorHAnsi"/>
          <w:sz w:val="20"/>
          <w:szCs w:val="20"/>
        </w:rPr>
        <w:t>Mobile Telephone _________________________________________</w:t>
      </w:r>
    </w:p>
    <w:p w14:paraId="7397D0BE" w14:textId="77777777" w:rsidR="001B2303" w:rsidRPr="0015310A" w:rsidRDefault="001B2303" w:rsidP="001B2303">
      <w:pPr>
        <w:jc w:val="both"/>
        <w:rPr>
          <w:rFonts w:cstheme="minorHAnsi"/>
          <w:sz w:val="20"/>
          <w:szCs w:val="20"/>
        </w:rPr>
      </w:pPr>
    </w:p>
    <w:p w14:paraId="22300A6D" w14:textId="77777777" w:rsidR="001B2303" w:rsidRPr="0015310A" w:rsidRDefault="001B2303" w:rsidP="001B2303">
      <w:pPr>
        <w:spacing w:line="360" w:lineRule="auto"/>
        <w:jc w:val="both"/>
        <w:rPr>
          <w:rFonts w:cstheme="minorHAnsi"/>
          <w:sz w:val="20"/>
          <w:szCs w:val="20"/>
        </w:rPr>
      </w:pPr>
      <w:r w:rsidRPr="0015310A">
        <w:rPr>
          <w:rFonts w:cstheme="minorHAnsi"/>
          <w:b/>
          <w:sz w:val="20"/>
          <w:szCs w:val="20"/>
        </w:rPr>
        <w:t>Alternate Contact</w:t>
      </w:r>
      <w:r w:rsidRPr="0015310A">
        <w:rPr>
          <w:rFonts w:cstheme="minorHAnsi"/>
          <w:sz w:val="20"/>
          <w:szCs w:val="20"/>
        </w:rPr>
        <w:t xml:space="preserve"> ________________________________________</w:t>
      </w:r>
    </w:p>
    <w:p w14:paraId="280CC5C0" w14:textId="77777777" w:rsidR="001B2303" w:rsidRPr="0015310A" w:rsidRDefault="001B2303" w:rsidP="001B2303">
      <w:pPr>
        <w:spacing w:line="360" w:lineRule="auto"/>
        <w:jc w:val="both"/>
        <w:rPr>
          <w:rFonts w:cstheme="minorHAnsi"/>
          <w:sz w:val="20"/>
          <w:szCs w:val="20"/>
        </w:rPr>
      </w:pPr>
      <w:r w:rsidRPr="0015310A">
        <w:rPr>
          <w:rFonts w:cstheme="minorHAnsi"/>
          <w:sz w:val="20"/>
          <w:szCs w:val="20"/>
        </w:rPr>
        <w:t>Address ________________________________________________</w:t>
      </w:r>
    </w:p>
    <w:p w14:paraId="0D0B1B8A" w14:textId="77777777" w:rsidR="001B2303" w:rsidRPr="0015310A" w:rsidRDefault="001B2303" w:rsidP="001B2303">
      <w:pPr>
        <w:spacing w:line="360" w:lineRule="auto"/>
        <w:jc w:val="both"/>
        <w:rPr>
          <w:rFonts w:cstheme="minorHAnsi"/>
          <w:sz w:val="20"/>
          <w:szCs w:val="20"/>
        </w:rPr>
      </w:pPr>
      <w:r w:rsidRPr="0015310A">
        <w:rPr>
          <w:rFonts w:cstheme="minorHAnsi"/>
          <w:sz w:val="20"/>
          <w:szCs w:val="20"/>
        </w:rPr>
        <w:t>Relationship ____________________________________________</w:t>
      </w:r>
    </w:p>
    <w:p w14:paraId="7E2C26DD" w14:textId="77777777" w:rsidR="001B2303" w:rsidRPr="0015310A" w:rsidRDefault="001B2303" w:rsidP="001B2303">
      <w:pPr>
        <w:spacing w:line="360" w:lineRule="auto"/>
        <w:jc w:val="both"/>
        <w:rPr>
          <w:rFonts w:cstheme="minorHAnsi"/>
          <w:sz w:val="20"/>
          <w:szCs w:val="20"/>
        </w:rPr>
      </w:pPr>
      <w:r w:rsidRPr="0015310A">
        <w:rPr>
          <w:rFonts w:cstheme="minorHAnsi"/>
          <w:sz w:val="20"/>
          <w:szCs w:val="20"/>
        </w:rPr>
        <w:t>Home Telephone _________________________________________</w:t>
      </w:r>
    </w:p>
    <w:p w14:paraId="7EDBF327" w14:textId="77777777" w:rsidR="001B2303" w:rsidRPr="0015310A" w:rsidRDefault="001B2303" w:rsidP="001B2303">
      <w:pPr>
        <w:spacing w:line="360" w:lineRule="auto"/>
        <w:jc w:val="both"/>
        <w:rPr>
          <w:rFonts w:cstheme="minorHAnsi"/>
          <w:sz w:val="20"/>
          <w:szCs w:val="20"/>
        </w:rPr>
      </w:pPr>
      <w:r w:rsidRPr="0015310A">
        <w:rPr>
          <w:rFonts w:cstheme="minorHAnsi"/>
          <w:sz w:val="20"/>
          <w:szCs w:val="20"/>
        </w:rPr>
        <w:t>Work Telephone __________________________________________</w:t>
      </w:r>
    </w:p>
    <w:p w14:paraId="570C1D92" w14:textId="77777777" w:rsidR="001B2303" w:rsidRPr="0015310A" w:rsidRDefault="001B2303" w:rsidP="001B2303">
      <w:pPr>
        <w:spacing w:line="360" w:lineRule="auto"/>
        <w:jc w:val="both"/>
        <w:rPr>
          <w:rFonts w:cstheme="minorHAnsi"/>
          <w:sz w:val="20"/>
          <w:szCs w:val="20"/>
        </w:rPr>
      </w:pPr>
      <w:r w:rsidRPr="0015310A">
        <w:rPr>
          <w:rFonts w:cstheme="minorHAnsi"/>
          <w:sz w:val="20"/>
          <w:szCs w:val="20"/>
        </w:rPr>
        <w:t>Mobile Telephone _________________________________________</w:t>
      </w:r>
    </w:p>
    <w:p w14:paraId="06D7545E" w14:textId="77777777" w:rsidR="001B2303" w:rsidRPr="0015310A" w:rsidRDefault="001B2303" w:rsidP="001B2303">
      <w:pPr>
        <w:jc w:val="both"/>
        <w:rPr>
          <w:rFonts w:cstheme="minorHAnsi"/>
          <w:sz w:val="20"/>
          <w:szCs w:val="20"/>
        </w:rPr>
      </w:pPr>
    </w:p>
    <w:p w14:paraId="0DCC43F6" w14:textId="77777777" w:rsidR="001B2303" w:rsidRPr="0015310A" w:rsidRDefault="001B2303" w:rsidP="001B2303">
      <w:pPr>
        <w:jc w:val="both"/>
        <w:rPr>
          <w:rFonts w:cstheme="minorHAnsi"/>
          <w:sz w:val="20"/>
          <w:szCs w:val="20"/>
        </w:rPr>
      </w:pPr>
      <w:r w:rsidRPr="0015310A">
        <w:rPr>
          <w:rFonts w:cstheme="minorHAnsi"/>
          <w:sz w:val="20"/>
          <w:szCs w:val="20"/>
        </w:rPr>
        <w:t>______________________________________                                        ________________</w:t>
      </w:r>
    </w:p>
    <w:p w14:paraId="7057F57A" w14:textId="77777777" w:rsidR="001B2303" w:rsidRPr="0015310A" w:rsidRDefault="001B2303" w:rsidP="001B2303">
      <w:pPr>
        <w:jc w:val="both"/>
        <w:rPr>
          <w:rFonts w:cstheme="minorHAnsi"/>
          <w:sz w:val="20"/>
          <w:szCs w:val="20"/>
        </w:rPr>
      </w:pPr>
      <w:r w:rsidRPr="0015310A">
        <w:rPr>
          <w:rFonts w:cstheme="minorHAnsi"/>
          <w:sz w:val="20"/>
          <w:szCs w:val="20"/>
        </w:rPr>
        <w:t>Member Signature                                                                                            Date</w:t>
      </w:r>
    </w:p>
    <w:p w14:paraId="7971439A" w14:textId="77777777" w:rsidR="001B2303" w:rsidRPr="0015310A" w:rsidRDefault="001B2303" w:rsidP="001B2303">
      <w:pPr>
        <w:jc w:val="both"/>
        <w:rPr>
          <w:rFonts w:cstheme="minorHAnsi"/>
          <w:sz w:val="20"/>
          <w:szCs w:val="20"/>
        </w:rPr>
      </w:pPr>
      <w:r w:rsidRPr="0015310A">
        <w:rPr>
          <w:rFonts w:cstheme="minorHAnsi"/>
          <w:sz w:val="20"/>
          <w:szCs w:val="20"/>
        </w:rPr>
        <w:t xml:space="preserve">______________________________________   </w:t>
      </w:r>
    </w:p>
    <w:p w14:paraId="093B5592" w14:textId="77777777" w:rsidR="001B2303" w:rsidRPr="0015310A" w:rsidRDefault="001B2303" w:rsidP="001B2303">
      <w:pPr>
        <w:jc w:val="both"/>
        <w:rPr>
          <w:rFonts w:cstheme="minorHAnsi"/>
          <w:sz w:val="20"/>
          <w:szCs w:val="20"/>
        </w:rPr>
      </w:pPr>
      <w:r w:rsidRPr="0015310A">
        <w:rPr>
          <w:rFonts w:cstheme="minorHAnsi"/>
          <w:sz w:val="20"/>
          <w:szCs w:val="20"/>
        </w:rPr>
        <w:t xml:space="preserve">Printed Name of Member </w:t>
      </w:r>
    </w:p>
    <w:p w14:paraId="33526FF1" w14:textId="796BFC4A" w:rsidR="007D4877" w:rsidRDefault="007D4877" w:rsidP="001F7D04">
      <w:pPr>
        <w:rPr>
          <w:rFonts w:cstheme="minorHAnsi"/>
          <w:sz w:val="24"/>
          <w:szCs w:val="24"/>
        </w:rPr>
      </w:pPr>
    </w:p>
    <w:p w14:paraId="3EBA96CC" w14:textId="1737E9F4" w:rsidR="00AA3321" w:rsidRDefault="00AA3321" w:rsidP="001F7D04">
      <w:pPr>
        <w:rPr>
          <w:rFonts w:cstheme="minorHAnsi"/>
          <w:sz w:val="24"/>
          <w:szCs w:val="24"/>
        </w:rPr>
      </w:pPr>
    </w:p>
    <w:p w14:paraId="5716E0F3" w14:textId="23C0A3AB" w:rsidR="00AA3321" w:rsidRDefault="00AA3321" w:rsidP="001F7D04">
      <w:pPr>
        <w:rPr>
          <w:rFonts w:cstheme="minorHAnsi"/>
          <w:sz w:val="24"/>
          <w:szCs w:val="24"/>
        </w:rPr>
      </w:pPr>
    </w:p>
    <w:p w14:paraId="3053A559" w14:textId="13FB1316" w:rsidR="00AA3321" w:rsidRDefault="00AA3321" w:rsidP="001F7D04">
      <w:pPr>
        <w:rPr>
          <w:rFonts w:cstheme="minorHAnsi"/>
          <w:sz w:val="24"/>
          <w:szCs w:val="24"/>
        </w:rPr>
      </w:pPr>
    </w:p>
    <w:p w14:paraId="2217FEF9" w14:textId="0D9D50FB" w:rsidR="00AA3321" w:rsidRDefault="00AA3321" w:rsidP="001F7D04">
      <w:pPr>
        <w:rPr>
          <w:rFonts w:cstheme="minorHAnsi"/>
          <w:sz w:val="24"/>
          <w:szCs w:val="24"/>
        </w:rPr>
      </w:pPr>
    </w:p>
    <w:p w14:paraId="1485121D" w14:textId="77777777" w:rsidR="00AA3321" w:rsidRPr="00AA3321" w:rsidRDefault="00AA3321" w:rsidP="00AA3321">
      <w:pPr>
        <w:spacing w:after="0" w:line="240" w:lineRule="auto"/>
        <w:jc w:val="center"/>
        <w:rPr>
          <w:rFonts w:ascii="Garamond" w:eastAsia="Calibri" w:hAnsi="Garamond" w:cs="Times New Roman"/>
          <w:b/>
          <w:kern w:val="36"/>
          <w:sz w:val="32"/>
          <w:szCs w:val="32"/>
        </w:rPr>
      </w:pPr>
      <w:r w:rsidRPr="00AA3321">
        <w:rPr>
          <w:rFonts w:ascii="Garamond" w:eastAsia="Calibri" w:hAnsi="Garamond" w:cs="Times New Roman"/>
          <w:b/>
          <w:noProof/>
          <w:kern w:val="36"/>
          <w:sz w:val="32"/>
          <w:szCs w:val="32"/>
        </w:rPr>
        <mc:AlternateContent>
          <mc:Choice Requires="wps">
            <w:drawing>
              <wp:anchor distT="45720" distB="45720" distL="114300" distR="114300" simplePos="0" relativeHeight="251717632" behindDoc="0" locked="0" layoutInCell="1" allowOverlap="1" wp14:anchorId="4270A40C" wp14:editId="7652486F">
                <wp:simplePos x="0" y="0"/>
                <wp:positionH relativeFrom="column">
                  <wp:posOffset>-255270</wp:posOffset>
                </wp:positionH>
                <wp:positionV relativeFrom="paragraph">
                  <wp:posOffset>1905</wp:posOffset>
                </wp:positionV>
                <wp:extent cx="1114425" cy="295275"/>
                <wp:effectExtent l="0" t="0" r="28575" b="2857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95275"/>
                        </a:xfrm>
                        <a:prstGeom prst="rect">
                          <a:avLst/>
                        </a:prstGeom>
                        <a:solidFill>
                          <a:srgbClr val="FFFFFF"/>
                        </a:solidFill>
                        <a:ln w="9525">
                          <a:solidFill>
                            <a:srgbClr val="000000"/>
                          </a:solidFill>
                          <a:miter lim="800000"/>
                          <a:headEnd/>
                          <a:tailEnd/>
                        </a:ln>
                      </wps:spPr>
                      <wps:txbx>
                        <w:txbxContent>
                          <w:p w14:paraId="73C62BA3" w14:textId="77777777" w:rsidR="00237FA0" w:rsidRPr="00CB57C0" w:rsidRDefault="00237FA0" w:rsidP="00AA3321">
                            <w:pPr>
                              <w:rPr>
                                <w:b/>
                                <w:bCs/>
                              </w:rPr>
                            </w:pPr>
                            <w:r w:rsidRPr="00CB57C0">
                              <w:rPr>
                                <w:b/>
                                <w:bCs/>
                              </w:rPr>
                              <w:t>Appendix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0A40C" id="_x0000_s1048" type="#_x0000_t202" style="position:absolute;left:0;text-align:left;margin-left:-20.1pt;margin-top:.15pt;width:87.75pt;height:23.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">
                <v:textbox>
                  <w:txbxContent>
                    <w:p w14:paraId="73C62BA3" w14:textId="77777777" w:rsidR="00237FA0" w:rsidRPr="00CB57C0" w:rsidRDefault="00237FA0" w:rsidP="00AA3321">
                      <w:pPr>
                        <w:rPr>
                          <w:b/>
                          <w:bCs/>
                        </w:rPr>
                      </w:pPr>
                      <w:r w:rsidRPr="00CB57C0">
                        <w:rPr>
                          <w:b/>
                          <w:bCs/>
                        </w:rPr>
                        <w:t>Appendix 5</w:t>
                      </w:r>
                    </w:p>
                  </w:txbxContent>
                </v:textbox>
              </v:shape>
            </w:pict>
          </mc:Fallback>
        </mc:AlternateContent>
      </w:r>
      <w:r w:rsidRPr="00AA3321">
        <w:rPr>
          <w:rFonts w:ascii="Garamond" w:eastAsia="Calibri" w:hAnsi="Garamond" w:cs="Times New Roman"/>
          <w:noProof/>
          <w:sz w:val="36"/>
          <w:szCs w:val="36"/>
        </w:rPr>
        <w:drawing>
          <wp:anchor distT="0" distB="0" distL="114300" distR="114300" simplePos="0" relativeHeight="251715584" behindDoc="0" locked="0" layoutInCell="1" allowOverlap="1" wp14:anchorId="4DB1AFA0" wp14:editId="34AB7D25">
            <wp:simplePos x="0" y="0"/>
            <wp:positionH relativeFrom="margin">
              <wp:posOffset>2630170</wp:posOffset>
            </wp:positionH>
            <wp:positionV relativeFrom="page">
              <wp:posOffset>524372</wp:posOffset>
            </wp:positionV>
            <wp:extent cx="1049020" cy="1035685"/>
            <wp:effectExtent l="0" t="0" r="0" b="0"/>
            <wp:wrapSquare wrapText="bothSides"/>
            <wp:docPr id="455" name="Picture 455" descr="AmeriCorpsALA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orpsALABAM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4902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4ACCA" w14:textId="77777777" w:rsidR="00AA3321" w:rsidRPr="00AA3321" w:rsidRDefault="00AA3321" w:rsidP="00AA3321">
      <w:pPr>
        <w:spacing w:after="0" w:line="240" w:lineRule="auto"/>
        <w:jc w:val="center"/>
        <w:rPr>
          <w:rFonts w:ascii="Garamond" w:eastAsia="Calibri" w:hAnsi="Garamond" w:cs="Times New Roman"/>
          <w:b/>
          <w:kern w:val="36"/>
          <w:sz w:val="16"/>
          <w:szCs w:val="16"/>
        </w:rPr>
      </w:pPr>
    </w:p>
    <w:p w14:paraId="44359B72" w14:textId="77777777" w:rsidR="00AA3321" w:rsidRPr="00AA3321" w:rsidRDefault="00AA3321" w:rsidP="00AA3321">
      <w:pPr>
        <w:spacing w:after="0" w:line="240" w:lineRule="auto"/>
        <w:jc w:val="center"/>
        <w:rPr>
          <w:rFonts w:ascii="Garamond" w:eastAsia="Calibri" w:hAnsi="Garamond" w:cs="Times New Roman"/>
          <w:b/>
          <w:kern w:val="36"/>
          <w:sz w:val="32"/>
          <w:szCs w:val="32"/>
        </w:rPr>
      </w:pPr>
    </w:p>
    <w:p w14:paraId="57994AFD" w14:textId="77777777" w:rsidR="00AA3321" w:rsidRPr="00AA3321" w:rsidRDefault="00AA3321" w:rsidP="00AA3321">
      <w:pPr>
        <w:spacing w:after="0" w:line="240" w:lineRule="auto"/>
        <w:jc w:val="center"/>
        <w:rPr>
          <w:rFonts w:ascii="Garamond" w:eastAsia="Calibri" w:hAnsi="Garamond" w:cs="Times New Roman"/>
          <w:b/>
          <w:kern w:val="36"/>
          <w:sz w:val="32"/>
          <w:szCs w:val="32"/>
        </w:rPr>
      </w:pPr>
    </w:p>
    <w:p w14:paraId="2EDEBF4D" w14:textId="77777777" w:rsidR="00AA3321" w:rsidRPr="00AA3321" w:rsidRDefault="00AA3321" w:rsidP="00AA3321">
      <w:pPr>
        <w:spacing w:after="0" w:line="240" w:lineRule="auto"/>
        <w:jc w:val="center"/>
        <w:rPr>
          <w:rFonts w:ascii="Garamond" w:eastAsia="Calibri" w:hAnsi="Garamond" w:cs="Times New Roman"/>
          <w:b/>
          <w:kern w:val="36"/>
          <w:sz w:val="32"/>
          <w:szCs w:val="32"/>
        </w:rPr>
      </w:pPr>
    </w:p>
    <w:p w14:paraId="325DBC53" w14:textId="77777777" w:rsidR="00AA3321" w:rsidRPr="00AA3321" w:rsidRDefault="00AA3321" w:rsidP="00AA3321">
      <w:pPr>
        <w:spacing w:after="0" w:line="240" w:lineRule="auto"/>
        <w:jc w:val="center"/>
        <w:rPr>
          <w:rFonts w:ascii="Garamond" w:eastAsia="Calibri" w:hAnsi="Garamond" w:cs="Times New Roman"/>
          <w:b/>
          <w:kern w:val="36"/>
          <w:sz w:val="32"/>
          <w:szCs w:val="32"/>
        </w:rPr>
      </w:pPr>
      <w:r w:rsidRPr="00AA3321">
        <w:rPr>
          <w:rFonts w:ascii="Garamond" w:eastAsia="Calibri" w:hAnsi="Garamond" w:cs="Times New Roman"/>
          <w:b/>
          <w:kern w:val="36"/>
          <w:sz w:val="32"/>
          <w:szCs w:val="32"/>
        </w:rPr>
        <w:t>The Governor’s Office of Volunteer Services</w:t>
      </w:r>
    </w:p>
    <w:p w14:paraId="510E7D57" w14:textId="77777777" w:rsidR="00AA3321" w:rsidRPr="00AA3321" w:rsidRDefault="00AA3321" w:rsidP="00AA3321">
      <w:pPr>
        <w:spacing w:after="0" w:line="240" w:lineRule="auto"/>
        <w:jc w:val="center"/>
        <w:rPr>
          <w:rFonts w:ascii="Garamond" w:eastAsia="Calibri" w:hAnsi="Garamond" w:cs="Times New Roman"/>
          <w:b/>
          <w:kern w:val="36"/>
          <w:sz w:val="28"/>
          <w:szCs w:val="28"/>
        </w:rPr>
      </w:pPr>
    </w:p>
    <w:p w14:paraId="33EB4D7F" w14:textId="77777777" w:rsidR="00AA3321" w:rsidRPr="00AA3321" w:rsidRDefault="00AA3321" w:rsidP="00AA3321">
      <w:pPr>
        <w:spacing w:after="0" w:line="240" w:lineRule="auto"/>
        <w:jc w:val="center"/>
        <w:rPr>
          <w:rFonts w:ascii="Garamond" w:eastAsia="Calibri" w:hAnsi="Garamond" w:cs="Times New Roman"/>
          <w:kern w:val="36"/>
          <w:sz w:val="28"/>
          <w:szCs w:val="28"/>
        </w:rPr>
      </w:pPr>
    </w:p>
    <w:p w14:paraId="6508C146" w14:textId="77777777" w:rsidR="00AA3321" w:rsidRPr="00AA3321" w:rsidRDefault="00AA3321" w:rsidP="00AA3321">
      <w:pPr>
        <w:spacing w:after="0" w:line="240" w:lineRule="auto"/>
        <w:jc w:val="center"/>
        <w:rPr>
          <w:rFonts w:ascii="Garamond" w:eastAsia="Calibri" w:hAnsi="Garamond" w:cs="Times New Roman"/>
          <w:kern w:val="36"/>
          <w:sz w:val="36"/>
          <w:szCs w:val="36"/>
        </w:rPr>
      </w:pPr>
      <w:bookmarkStart w:id="172" w:name="_Hlk5260966"/>
      <w:r w:rsidRPr="00AA3321">
        <w:rPr>
          <w:rFonts w:ascii="Garamond" w:eastAsia="Calibri" w:hAnsi="Garamond" w:cs="Times New Roman"/>
          <w:kern w:val="36"/>
          <w:sz w:val="36"/>
          <w:szCs w:val="36"/>
        </w:rPr>
        <w:t>COMPELLING PERSONAL CIRCUMSTANCE (CPC) FORM</w:t>
      </w:r>
    </w:p>
    <w:p w14:paraId="1BEB86DA" w14:textId="77777777" w:rsidR="00AA3321" w:rsidRPr="00AA3321" w:rsidRDefault="00AA3321" w:rsidP="00AA3321">
      <w:pPr>
        <w:spacing w:after="0" w:line="240" w:lineRule="auto"/>
        <w:jc w:val="center"/>
        <w:rPr>
          <w:rFonts w:ascii="Garamond" w:eastAsia="Calibri" w:hAnsi="Garamond" w:cs="Times New Roman"/>
          <w:b/>
          <w:kern w:val="36"/>
          <w:sz w:val="32"/>
          <w:szCs w:val="32"/>
        </w:rPr>
      </w:pPr>
      <w:r w:rsidRPr="00AA3321">
        <w:rPr>
          <w:rFonts w:ascii="Garamond" w:eastAsia="Calibri" w:hAnsi="Garamond" w:cs="Times New Roman"/>
          <w:b/>
          <w:noProof/>
          <w:kern w:val="36"/>
          <w:sz w:val="32"/>
          <w:szCs w:val="32"/>
        </w:rPr>
        <mc:AlternateContent>
          <mc:Choice Requires="wps">
            <w:drawing>
              <wp:anchor distT="0" distB="0" distL="114300" distR="114300" simplePos="0" relativeHeight="251716608" behindDoc="0" locked="0" layoutInCell="1" allowOverlap="1" wp14:anchorId="31ECBD1F" wp14:editId="62202F71">
                <wp:simplePos x="0" y="0"/>
                <wp:positionH relativeFrom="column">
                  <wp:posOffset>143123</wp:posOffset>
                </wp:positionH>
                <wp:positionV relativeFrom="paragraph">
                  <wp:posOffset>119270</wp:posOffset>
                </wp:positionV>
                <wp:extent cx="6090700" cy="0"/>
                <wp:effectExtent l="0" t="0" r="0" b="0"/>
                <wp:wrapNone/>
                <wp:docPr id="454" name="Straight Connector 454"/>
                <wp:cNvGraphicFramePr/>
                <a:graphic xmlns:a="http://schemas.openxmlformats.org/drawingml/2006/main">
                  <a:graphicData uri="http://schemas.microsoft.com/office/word/2010/wordprocessingShape">
                    <wps:wsp>
                      <wps:cNvCnPr/>
                      <wps:spPr>
                        <a:xfrm>
                          <a:off x="0" y="0"/>
                          <a:ext cx="6090700" cy="0"/>
                        </a:xfrm>
                        <a:prstGeom prst="line">
                          <a:avLst/>
                        </a:prstGeom>
                        <a:noFill/>
                        <a:ln w="12700" cap="flat" cmpd="dbl" algn="ctr">
                          <a:solidFill>
                            <a:sysClr val="windowText" lastClr="000000"/>
                          </a:solidFill>
                          <a:prstDash val="solid"/>
                          <a:miter lim="800000"/>
                        </a:ln>
                        <a:effectLst/>
                      </wps:spPr>
                      <wps:bodyPr/>
                    </wps:wsp>
                  </a:graphicData>
                </a:graphic>
              </wp:anchor>
            </w:drawing>
          </mc:Choice>
          <mc:Fallback>
            <w:pict>
              <v:line w14:anchorId="69167A72" id="Straight Connector 45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1.25pt,9.4pt" to="490.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" strokecolor="windowText" strokeweight="1pt">
                <v:stroke linestyle="thinThin" joinstyle="miter"/>
              </v:line>
            </w:pict>
          </mc:Fallback>
        </mc:AlternateContent>
      </w:r>
    </w:p>
    <w:p w14:paraId="35A12CAB" w14:textId="77777777" w:rsidR="00AA3321" w:rsidRPr="00AA3321" w:rsidRDefault="00AA3321" w:rsidP="00AA3321">
      <w:pPr>
        <w:spacing w:after="0" w:line="240" w:lineRule="auto"/>
        <w:jc w:val="center"/>
        <w:rPr>
          <w:rFonts w:ascii="Garamond" w:eastAsia="Calibri" w:hAnsi="Garamond" w:cs="Times New Roman"/>
          <w:b/>
          <w:kern w:val="36"/>
          <w:sz w:val="16"/>
          <w:szCs w:val="16"/>
        </w:rPr>
      </w:pPr>
    </w:p>
    <w:p w14:paraId="033B5CF0" w14:textId="77777777" w:rsidR="00AA3321" w:rsidRPr="00AA3321" w:rsidRDefault="00AA3321" w:rsidP="00AA3321">
      <w:pPr>
        <w:spacing w:after="0" w:line="240" w:lineRule="auto"/>
        <w:rPr>
          <w:rFonts w:ascii="Garamond" w:eastAsia="Calibri" w:hAnsi="Garamond" w:cs="Times New Roman"/>
          <w:kern w:val="36"/>
        </w:rPr>
      </w:pPr>
    </w:p>
    <w:bookmarkEnd w:id="172"/>
    <w:p w14:paraId="17691B3D" w14:textId="77777777" w:rsidR="00AA3321" w:rsidRPr="00AA3321" w:rsidRDefault="00AA3321" w:rsidP="00AA3321">
      <w:pPr>
        <w:spacing w:after="0" w:line="240" w:lineRule="auto"/>
        <w:rPr>
          <w:rFonts w:ascii="Garamond" w:eastAsia="Calibri" w:hAnsi="Garamond" w:cs="Times New Roman"/>
          <w:kern w:val="36"/>
        </w:rPr>
      </w:pPr>
      <w:r w:rsidRPr="00AA3321">
        <w:rPr>
          <w:rFonts w:ascii="Garamond" w:eastAsia="Calibri" w:hAnsi="Garamond" w:cs="Times New Roman"/>
          <w:kern w:val="36"/>
        </w:rPr>
        <w:t xml:space="preserve">Members may be exited for a CPC, which is a situation or incident that affects the Member or occurs to the Member that is not within the Member’s control. This may include, but is not limited to injury, illness, military leave, or other circumstance(s). </w:t>
      </w:r>
    </w:p>
    <w:p w14:paraId="3646A18B" w14:textId="77777777" w:rsidR="00AA3321" w:rsidRPr="00AA3321" w:rsidRDefault="00AA3321" w:rsidP="00AA3321">
      <w:pPr>
        <w:spacing w:after="0" w:line="240" w:lineRule="auto"/>
        <w:rPr>
          <w:rFonts w:ascii="Garamond" w:eastAsia="Calibri" w:hAnsi="Garamond" w:cs="Times New Roman"/>
          <w:kern w:val="36"/>
        </w:rPr>
      </w:pPr>
    </w:p>
    <w:p w14:paraId="4EB02CAF" w14:textId="77777777" w:rsidR="00AA3321" w:rsidRPr="00AA3321" w:rsidRDefault="00AA3321" w:rsidP="00AA3321">
      <w:pPr>
        <w:spacing w:after="0" w:line="240" w:lineRule="auto"/>
        <w:rPr>
          <w:rFonts w:ascii="Garamond" w:eastAsia="Calibri" w:hAnsi="Garamond" w:cs="Times New Roman"/>
          <w:b/>
          <w:kern w:val="36"/>
        </w:rPr>
      </w:pPr>
      <w:r w:rsidRPr="00AA3321">
        <w:rPr>
          <w:rFonts w:ascii="Garamond" w:eastAsia="Calibri" w:hAnsi="Garamond" w:cs="Times New Roman"/>
          <w:b/>
          <w:kern w:val="36"/>
        </w:rPr>
        <w:t xml:space="preserve">Please note the following: </w:t>
      </w:r>
    </w:p>
    <w:p w14:paraId="57AF1196" w14:textId="77777777" w:rsidR="00AA3321" w:rsidRPr="00AA3321" w:rsidRDefault="00AA3321" w:rsidP="00AA3321">
      <w:pPr>
        <w:numPr>
          <w:ilvl w:val="0"/>
          <w:numId w:val="93"/>
        </w:numPr>
        <w:spacing w:after="0" w:line="240" w:lineRule="auto"/>
        <w:rPr>
          <w:rFonts w:ascii="Garamond" w:eastAsia="Calibri" w:hAnsi="Garamond" w:cs="Times New Roman"/>
          <w:kern w:val="36"/>
        </w:rPr>
      </w:pPr>
      <w:r w:rsidRPr="00AA3321">
        <w:rPr>
          <w:rFonts w:ascii="Garamond" w:eastAsia="Calibri" w:hAnsi="Garamond" w:cs="Times New Roman"/>
          <w:kern w:val="36"/>
        </w:rPr>
        <w:t xml:space="preserve">Members who have completed 15% or more of their required minimum hours who are exited based on compelling personal circumstances may receive a pro-rated, partial education award. </w:t>
      </w:r>
    </w:p>
    <w:p w14:paraId="7242836D" w14:textId="77777777" w:rsidR="00AA3321" w:rsidRPr="00AA3321" w:rsidRDefault="00AA3321" w:rsidP="00AA3321">
      <w:pPr>
        <w:numPr>
          <w:ilvl w:val="0"/>
          <w:numId w:val="93"/>
        </w:numPr>
        <w:spacing w:after="0" w:line="240" w:lineRule="auto"/>
        <w:rPr>
          <w:rFonts w:ascii="Garamond" w:eastAsia="Calibri" w:hAnsi="Garamond" w:cs="Times New Roman"/>
          <w:kern w:val="36"/>
        </w:rPr>
      </w:pPr>
      <w:r w:rsidRPr="00AA3321">
        <w:rPr>
          <w:rFonts w:ascii="Garamond" w:eastAsia="Calibri" w:hAnsi="Garamond" w:cs="Times New Roman"/>
          <w:kern w:val="36"/>
        </w:rPr>
        <w:t xml:space="preserve">Members with less than 15% can request early release based on compelling personal circumstance and it will not count as one of their two (2) opportunities to earn an education award. </w:t>
      </w:r>
    </w:p>
    <w:p w14:paraId="7CB8E7ED" w14:textId="77777777" w:rsidR="00AA3321" w:rsidRPr="00AA3321" w:rsidRDefault="00AA3321" w:rsidP="00AA3321">
      <w:pPr>
        <w:spacing w:after="0" w:line="240" w:lineRule="auto"/>
        <w:rPr>
          <w:rFonts w:ascii="Garamond" w:eastAsia="Calibri" w:hAnsi="Garamond" w:cs="Times New Roman"/>
          <w:kern w:val="36"/>
        </w:rPr>
      </w:pPr>
    </w:p>
    <w:p w14:paraId="5CA66EB3" w14:textId="77777777" w:rsidR="00AA3321" w:rsidRPr="00AA3321" w:rsidRDefault="00AA3321" w:rsidP="00AA3321">
      <w:pPr>
        <w:spacing w:after="0" w:line="240" w:lineRule="auto"/>
        <w:rPr>
          <w:rFonts w:ascii="Garamond" w:eastAsia="Calibri" w:hAnsi="Garamond" w:cs="Times New Roman"/>
          <w:b/>
          <w:kern w:val="36"/>
        </w:rPr>
      </w:pPr>
      <w:r w:rsidRPr="00AA3321">
        <w:rPr>
          <w:rFonts w:ascii="Garamond" w:eastAsia="Calibri" w:hAnsi="Garamond" w:cs="Times New Roman"/>
          <w:b/>
          <w:kern w:val="36"/>
        </w:rPr>
        <w:t>In order to properly exit a member for a CPC, the following must occur:</w:t>
      </w:r>
    </w:p>
    <w:p w14:paraId="77F1AFC0" w14:textId="77777777" w:rsidR="00AA3321" w:rsidRPr="00AA3321" w:rsidRDefault="00AA3321" w:rsidP="00AA3321">
      <w:pPr>
        <w:spacing w:after="0" w:line="240" w:lineRule="auto"/>
        <w:rPr>
          <w:rFonts w:ascii="Garamond" w:eastAsia="Calibri" w:hAnsi="Garamond" w:cs="Times New Roman"/>
          <w:b/>
          <w:kern w:val="36"/>
          <w:sz w:val="12"/>
          <w:szCs w:val="12"/>
        </w:rPr>
      </w:pPr>
    </w:p>
    <w:p w14:paraId="0DF05A14" w14:textId="77777777" w:rsidR="00AA3321" w:rsidRPr="00AA3321" w:rsidRDefault="00AA3321" w:rsidP="003A521B">
      <w:pPr>
        <w:numPr>
          <w:ilvl w:val="0"/>
          <w:numId w:val="138"/>
        </w:numPr>
        <w:spacing w:after="0" w:line="240" w:lineRule="auto"/>
        <w:rPr>
          <w:rFonts w:ascii="Garamond" w:eastAsia="Calibri" w:hAnsi="Garamond" w:cs="Times New Roman"/>
          <w:kern w:val="36"/>
        </w:rPr>
      </w:pPr>
      <w:r w:rsidRPr="00AA3321">
        <w:rPr>
          <w:rFonts w:ascii="Garamond" w:eastAsia="Calibri" w:hAnsi="Garamond" w:cs="Times New Roman"/>
          <w:kern w:val="36"/>
        </w:rPr>
        <w:t xml:space="preserve">The Commission must be notified in writing (using this form) of the program’s decision to exit a member for a compelling personal circumstance (CPC) prior to the member being exited out of </w:t>
      </w:r>
      <w:proofErr w:type="spellStart"/>
      <w:r w:rsidRPr="00AA3321">
        <w:rPr>
          <w:rFonts w:ascii="Garamond" w:eastAsia="Calibri" w:hAnsi="Garamond" w:cs="Times New Roman"/>
          <w:kern w:val="36"/>
        </w:rPr>
        <w:t>eGrants</w:t>
      </w:r>
      <w:proofErr w:type="spellEnd"/>
      <w:r w:rsidRPr="00AA3321">
        <w:rPr>
          <w:rFonts w:ascii="Garamond" w:eastAsia="Calibri" w:hAnsi="Garamond" w:cs="Times New Roman"/>
          <w:kern w:val="36"/>
        </w:rPr>
        <w:t xml:space="preserve"> and OnCorps. </w:t>
      </w:r>
    </w:p>
    <w:p w14:paraId="58BC7885" w14:textId="77777777" w:rsidR="00AA3321" w:rsidRPr="00AA3321" w:rsidRDefault="00AA3321" w:rsidP="003A521B">
      <w:pPr>
        <w:numPr>
          <w:ilvl w:val="1"/>
          <w:numId w:val="138"/>
        </w:numPr>
        <w:spacing w:after="0" w:line="240" w:lineRule="auto"/>
        <w:rPr>
          <w:rFonts w:ascii="Garamond" w:eastAsia="Calibri" w:hAnsi="Garamond" w:cs="Times New Roman"/>
          <w:kern w:val="36"/>
        </w:rPr>
      </w:pPr>
      <w:r w:rsidRPr="00AA3321">
        <w:rPr>
          <w:rFonts w:ascii="Garamond" w:eastAsia="Calibri" w:hAnsi="Garamond" w:cs="Times New Roman"/>
          <w:kern w:val="36"/>
        </w:rPr>
        <w:t xml:space="preserve">Not notifying the Commission prior to or at all of a CPC exit may impact a program’s risk level for the following program year. </w:t>
      </w:r>
    </w:p>
    <w:p w14:paraId="51687C8D" w14:textId="77777777" w:rsidR="00AA3321" w:rsidRPr="00AA3321" w:rsidRDefault="00AA3321" w:rsidP="00AA3321">
      <w:pPr>
        <w:spacing w:after="0" w:line="240" w:lineRule="auto"/>
        <w:rPr>
          <w:rFonts w:ascii="Garamond" w:eastAsia="Calibri" w:hAnsi="Garamond" w:cs="Times New Roman"/>
          <w:kern w:val="36"/>
        </w:rPr>
      </w:pPr>
    </w:p>
    <w:p w14:paraId="307F1F31" w14:textId="77777777" w:rsidR="00AA3321" w:rsidRPr="00AA3321" w:rsidRDefault="00AA3321" w:rsidP="003A521B">
      <w:pPr>
        <w:numPr>
          <w:ilvl w:val="0"/>
          <w:numId w:val="138"/>
        </w:numPr>
        <w:spacing w:after="0" w:line="240" w:lineRule="auto"/>
        <w:rPr>
          <w:rFonts w:ascii="Garamond" w:eastAsia="Calibri" w:hAnsi="Garamond" w:cs="Times New Roman"/>
          <w:kern w:val="36"/>
        </w:rPr>
      </w:pPr>
      <w:r w:rsidRPr="00AA3321">
        <w:rPr>
          <w:rFonts w:ascii="Garamond" w:eastAsia="Calibri" w:hAnsi="Garamond" w:cs="Times New Roman"/>
          <w:kern w:val="36"/>
        </w:rPr>
        <w:t>Proper documentation to support a CPC exit must be in the member’s file. The documentation (timesheets, performance reviews, documentation of compelling personal circumstances, etc.) should support the program</w:t>
      </w:r>
      <w:r w:rsidRPr="00AA3321">
        <w:rPr>
          <w:rFonts w:ascii="Cambria Math" w:eastAsia="Calibri" w:hAnsi="Cambria Math" w:cs="Cambria Math"/>
          <w:kern w:val="36"/>
        </w:rPr>
        <w:t>‐</w:t>
      </w:r>
      <w:r w:rsidRPr="00AA3321">
        <w:rPr>
          <w:rFonts w:ascii="Garamond" w:eastAsia="Calibri" w:hAnsi="Garamond" w:cs="Times New Roman"/>
          <w:kern w:val="36"/>
        </w:rPr>
        <w:t xml:space="preserve">certified CPC exit. </w:t>
      </w:r>
      <w:r w:rsidRPr="00AA3321">
        <w:rPr>
          <w:rFonts w:ascii="Garamond" w:eastAsia="Calibri" w:hAnsi="Garamond" w:cs="Times New Roman"/>
          <w:b/>
          <w:color w:val="0000FF"/>
          <w:kern w:val="36"/>
        </w:rPr>
        <w:t xml:space="preserve">The supporting documentation must be in a </w:t>
      </w:r>
      <w:r w:rsidRPr="00AA3321">
        <w:rPr>
          <w:rFonts w:ascii="Garamond" w:eastAsia="Calibri" w:hAnsi="Garamond" w:cs="Times New Roman"/>
          <w:b/>
          <w:color w:val="0000FF"/>
        </w:rPr>
        <w:t>separate, locked file from all other member files.</w:t>
      </w:r>
      <w:r w:rsidRPr="00AA3321">
        <w:rPr>
          <w:rFonts w:ascii="Garamond" w:eastAsia="Calibri" w:hAnsi="Garamond" w:cs="Times New Roman"/>
          <w:color w:val="0000FF"/>
        </w:rPr>
        <w:t xml:space="preserve"> </w:t>
      </w:r>
    </w:p>
    <w:p w14:paraId="17DC58D8" w14:textId="77777777" w:rsidR="00AA3321" w:rsidRPr="00AA3321" w:rsidRDefault="00AA3321" w:rsidP="003A521B">
      <w:pPr>
        <w:numPr>
          <w:ilvl w:val="1"/>
          <w:numId w:val="138"/>
        </w:numPr>
        <w:spacing w:after="0" w:line="240" w:lineRule="auto"/>
        <w:rPr>
          <w:rFonts w:ascii="Garamond" w:eastAsia="Calibri" w:hAnsi="Garamond" w:cs="Times New Roman"/>
          <w:kern w:val="36"/>
        </w:rPr>
      </w:pPr>
      <w:r w:rsidRPr="00AA3321">
        <w:rPr>
          <w:rFonts w:ascii="Garamond" w:eastAsia="Calibri" w:hAnsi="Garamond" w:cs="Times New Roman"/>
          <w:bCs/>
        </w:rPr>
        <w:t>When exiting a member for a CPC, please note the following in regard to documentation:</w:t>
      </w:r>
    </w:p>
    <w:p w14:paraId="7B49193A" w14:textId="77777777" w:rsidR="00AA3321" w:rsidRPr="00AA3321" w:rsidRDefault="00AA3321" w:rsidP="003A521B">
      <w:pPr>
        <w:numPr>
          <w:ilvl w:val="2"/>
          <w:numId w:val="138"/>
        </w:numPr>
        <w:spacing w:after="0" w:line="240" w:lineRule="auto"/>
        <w:contextualSpacing/>
        <w:rPr>
          <w:rFonts w:ascii="Garamond" w:eastAsia="Calibri" w:hAnsi="Garamond" w:cs="Times New Roman"/>
        </w:rPr>
      </w:pPr>
      <w:r w:rsidRPr="00AA3321">
        <w:rPr>
          <w:rFonts w:ascii="Garamond" w:eastAsia="Calibri" w:hAnsi="Garamond" w:cs="Times New Roman"/>
        </w:rPr>
        <w:t xml:space="preserve">There should be </w:t>
      </w:r>
      <w:r w:rsidRPr="00AA3321">
        <w:rPr>
          <w:rFonts w:ascii="Garamond" w:eastAsia="Calibri" w:hAnsi="Garamond" w:cs="Times New Roman"/>
          <w:u w:val="single"/>
        </w:rPr>
        <w:t>internal documentation supporting</w:t>
      </w:r>
      <w:r w:rsidRPr="00AA3321">
        <w:rPr>
          <w:rFonts w:ascii="Garamond" w:eastAsia="Calibri" w:hAnsi="Garamond" w:cs="Times New Roman"/>
        </w:rPr>
        <w:t xml:space="preserve"> the program’s approval of the partial education award resulting from the CPC. </w:t>
      </w:r>
    </w:p>
    <w:p w14:paraId="3E59C034" w14:textId="77777777" w:rsidR="00AA3321" w:rsidRPr="00AA3321" w:rsidRDefault="00AA3321" w:rsidP="003A521B">
      <w:pPr>
        <w:numPr>
          <w:ilvl w:val="3"/>
          <w:numId w:val="138"/>
        </w:numPr>
        <w:spacing w:after="0" w:line="240" w:lineRule="auto"/>
        <w:contextualSpacing/>
        <w:rPr>
          <w:rFonts w:ascii="Garamond" w:eastAsia="Calibri" w:hAnsi="Garamond" w:cs="Times New Roman"/>
        </w:rPr>
      </w:pPr>
      <w:r w:rsidRPr="00AA3321">
        <w:rPr>
          <w:rFonts w:ascii="Garamond" w:eastAsia="Calibri" w:hAnsi="Garamond" w:cs="Times New Roman"/>
        </w:rPr>
        <w:t xml:space="preserve">Documentation such as the member’s exit form, emails between the member and program staff/site supervisor communicating the reason for exit, the program director authorizing the CPC exit, resignation letter, etc. are acceptable. </w:t>
      </w:r>
    </w:p>
    <w:p w14:paraId="142F67BB" w14:textId="77777777" w:rsidR="00AA3321" w:rsidRPr="00AA3321" w:rsidRDefault="00AA3321" w:rsidP="003A521B">
      <w:pPr>
        <w:numPr>
          <w:ilvl w:val="1"/>
          <w:numId w:val="138"/>
        </w:numPr>
        <w:spacing w:after="0" w:line="240" w:lineRule="auto"/>
        <w:contextualSpacing/>
        <w:rPr>
          <w:rFonts w:ascii="Garamond" w:eastAsia="Calibri" w:hAnsi="Garamond" w:cs="Times New Roman"/>
        </w:rPr>
      </w:pPr>
      <w:r w:rsidRPr="00AA3321">
        <w:rPr>
          <w:rFonts w:ascii="Garamond" w:eastAsia="Calibri" w:hAnsi="Garamond" w:cs="Times New Roman"/>
        </w:rPr>
        <w:t xml:space="preserve">There should be sufficient </w:t>
      </w:r>
      <w:r w:rsidRPr="00AA3321">
        <w:rPr>
          <w:rFonts w:ascii="Garamond" w:eastAsia="Calibri" w:hAnsi="Garamond" w:cs="Times New Roman"/>
          <w:u w:val="single"/>
        </w:rPr>
        <w:t>external supporting documentation</w:t>
      </w:r>
      <w:r w:rsidRPr="00AA3321">
        <w:rPr>
          <w:rFonts w:ascii="Garamond" w:eastAsia="Calibri" w:hAnsi="Garamond" w:cs="Times New Roman"/>
        </w:rPr>
        <w:t xml:space="preserve"> to validate the member’s CPC exit. </w:t>
      </w:r>
    </w:p>
    <w:p w14:paraId="79AB266E" w14:textId="77777777" w:rsidR="00AA3321" w:rsidRPr="00AA3321" w:rsidRDefault="00AA3321" w:rsidP="003A521B">
      <w:pPr>
        <w:numPr>
          <w:ilvl w:val="2"/>
          <w:numId w:val="138"/>
        </w:numPr>
        <w:spacing w:after="0" w:line="240" w:lineRule="auto"/>
        <w:contextualSpacing/>
        <w:rPr>
          <w:rFonts w:ascii="Garamond" w:eastAsia="Calibri" w:hAnsi="Garamond" w:cs="Times New Roman"/>
        </w:rPr>
      </w:pPr>
      <w:r w:rsidRPr="00AA3321">
        <w:rPr>
          <w:rFonts w:ascii="Garamond" w:eastAsia="Calibri" w:hAnsi="Garamond" w:cs="Times New Roman"/>
        </w:rPr>
        <w:t xml:space="preserve">External documentation should be typed or hand-written on professional letterhead or a physician prescription notepad, dated, and signed. </w:t>
      </w:r>
      <w:r w:rsidRPr="00AA3321">
        <w:rPr>
          <w:rFonts w:ascii="Garamond" w:eastAsia="Calibri" w:hAnsi="Garamond" w:cs="Times New Roman"/>
          <w:b/>
          <w:color w:val="0000FF"/>
        </w:rPr>
        <w:t>Programs should not accept documents that are in editable form.</w:t>
      </w:r>
      <w:r w:rsidRPr="00AA3321">
        <w:rPr>
          <w:rFonts w:ascii="Garamond" w:eastAsia="Calibri" w:hAnsi="Garamond" w:cs="Times New Roman"/>
          <w:color w:val="0000FF"/>
        </w:rPr>
        <w:t xml:space="preserve"> </w:t>
      </w:r>
    </w:p>
    <w:p w14:paraId="35EE3E53" w14:textId="77777777" w:rsidR="00AA3321" w:rsidRPr="00AA3321" w:rsidRDefault="00AA3321" w:rsidP="003A521B">
      <w:pPr>
        <w:numPr>
          <w:ilvl w:val="2"/>
          <w:numId w:val="137"/>
        </w:numPr>
        <w:spacing w:after="0" w:line="240" w:lineRule="auto"/>
        <w:contextualSpacing/>
        <w:rPr>
          <w:rFonts w:ascii="Garamond" w:eastAsia="Calibri" w:hAnsi="Garamond" w:cs="Times New Roman"/>
        </w:rPr>
      </w:pPr>
      <w:r w:rsidRPr="00AA3321">
        <w:rPr>
          <w:rFonts w:ascii="Garamond" w:eastAsia="Calibri" w:hAnsi="Garamond" w:cs="Times New Roman"/>
        </w:rPr>
        <w:t>Documentation such as a physician or other health professional’s note citing an illness, mental health issue, or disability in accordance with Title 45 C.F.R. §2522.230, court orders, new employment letters, death certificates, etc.</w:t>
      </w:r>
    </w:p>
    <w:p w14:paraId="0FD9D371" w14:textId="77777777" w:rsidR="00AA3321" w:rsidRPr="00AA3321" w:rsidRDefault="00AA3321" w:rsidP="003A521B">
      <w:pPr>
        <w:numPr>
          <w:ilvl w:val="3"/>
          <w:numId w:val="137"/>
        </w:numPr>
        <w:spacing w:after="200" w:line="276" w:lineRule="auto"/>
        <w:contextualSpacing/>
        <w:rPr>
          <w:rFonts w:ascii="Garamond" w:eastAsia="Calibri" w:hAnsi="Garamond" w:cs="Times New Roman"/>
        </w:rPr>
      </w:pPr>
      <w:r w:rsidRPr="00AA3321">
        <w:rPr>
          <w:rFonts w:ascii="Garamond" w:eastAsia="Calibri" w:hAnsi="Garamond" w:cs="Times New Roman"/>
        </w:rPr>
        <w:t xml:space="preserve">If the member is providing health related documentation, there should be a statement confirming the member’s or immediate family member’s condition and how it prevents the member from completing their full term of service. </w:t>
      </w:r>
    </w:p>
    <w:p w14:paraId="32914EFF" w14:textId="77777777" w:rsidR="00AA3321" w:rsidRPr="00AA3321" w:rsidRDefault="00AA3321" w:rsidP="003A521B">
      <w:pPr>
        <w:numPr>
          <w:ilvl w:val="3"/>
          <w:numId w:val="137"/>
        </w:numPr>
        <w:spacing w:after="200" w:line="276" w:lineRule="auto"/>
        <w:contextualSpacing/>
        <w:rPr>
          <w:rFonts w:ascii="Garamond" w:eastAsia="Calibri" w:hAnsi="Garamond" w:cs="Times New Roman"/>
        </w:rPr>
      </w:pPr>
      <w:r w:rsidRPr="00AA3321">
        <w:rPr>
          <w:rFonts w:ascii="Garamond" w:eastAsia="Calibri" w:hAnsi="Garamond" w:cs="Times New Roman"/>
        </w:rPr>
        <w:t>External documentation should be completed by a licensed professional who is qualified to evaluate and diagnose the condition or at a minimum a qualified assistant to the health professional who is aware of the member’s condition and has the authority to represent the health professional in this capacity.</w:t>
      </w:r>
    </w:p>
    <w:p w14:paraId="0B906847" w14:textId="77777777" w:rsidR="00AA3321" w:rsidRPr="00AA3321" w:rsidRDefault="00AA3321" w:rsidP="003A521B">
      <w:pPr>
        <w:numPr>
          <w:ilvl w:val="2"/>
          <w:numId w:val="137"/>
        </w:numPr>
        <w:spacing w:after="0" w:line="240" w:lineRule="auto"/>
        <w:contextualSpacing/>
        <w:rPr>
          <w:rFonts w:ascii="Garamond" w:eastAsia="Calibri" w:hAnsi="Garamond" w:cs="Times New Roman"/>
        </w:rPr>
      </w:pPr>
      <w:r w:rsidRPr="00AA3321">
        <w:rPr>
          <w:rFonts w:ascii="Garamond" w:eastAsia="Calibri" w:hAnsi="Garamond" w:cs="Times New Roman"/>
        </w:rPr>
        <w:t xml:space="preserve">Letter from a spouse’s place of employment regarding a required move. </w:t>
      </w:r>
    </w:p>
    <w:p w14:paraId="3DFD24E4" w14:textId="77777777" w:rsidR="00AA3321" w:rsidRPr="00AA3321" w:rsidRDefault="00AA3321" w:rsidP="003A521B">
      <w:pPr>
        <w:numPr>
          <w:ilvl w:val="2"/>
          <w:numId w:val="137"/>
        </w:numPr>
        <w:spacing w:after="0" w:line="240" w:lineRule="auto"/>
        <w:contextualSpacing/>
        <w:rPr>
          <w:rFonts w:ascii="Garamond" w:eastAsia="Calibri" w:hAnsi="Garamond" w:cs="Times New Roman"/>
        </w:rPr>
      </w:pPr>
      <w:r w:rsidRPr="00AA3321">
        <w:rPr>
          <w:rFonts w:ascii="Garamond" w:eastAsia="Calibri" w:hAnsi="Garamond" w:cs="Times New Roman"/>
        </w:rPr>
        <w:t>Copy of military orders.</w:t>
      </w:r>
    </w:p>
    <w:p w14:paraId="337D020A" w14:textId="77777777" w:rsidR="00AA3321" w:rsidRPr="00AA3321" w:rsidRDefault="00AA3321" w:rsidP="003A521B">
      <w:pPr>
        <w:numPr>
          <w:ilvl w:val="2"/>
          <w:numId w:val="137"/>
        </w:numPr>
        <w:spacing w:after="0" w:line="240" w:lineRule="auto"/>
        <w:contextualSpacing/>
        <w:rPr>
          <w:rFonts w:ascii="Garamond" w:eastAsia="Calibri" w:hAnsi="Garamond" w:cs="Times New Roman"/>
        </w:rPr>
      </w:pPr>
      <w:r w:rsidRPr="00AA3321">
        <w:rPr>
          <w:rFonts w:ascii="Garamond" w:eastAsia="Calibri" w:hAnsi="Garamond" w:cs="Times New Roman"/>
        </w:rPr>
        <w:t>Proof of Welfare Benefits.</w:t>
      </w:r>
    </w:p>
    <w:p w14:paraId="5DC410D9" w14:textId="77777777" w:rsidR="00AA3321" w:rsidRPr="00AA3321" w:rsidRDefault="00AA3321" w:rsidP="003A521B">
      <w:pPr>
        <w:numPr>
          <w:ilvl w:val="3"/>
          <w:numId w:val="137"/>
        </w:numPr>
        <w:spacing w:after="0" w:line="240" w:lineRule="auto"/>
        <w:contextualSpacing/>
        <w:rPr>
          <w:rFonts w:ascii="Garamond" w:eastAsia="Calibri" w:hAnsi="Garamond" w:cs="Times New Roman"/>
        </w:rPr>
      </w:pPr>
      <w:r w:rsidRPr="00AA3321">
        <w:rPr>
          <w:rFonts w:ascii="Garamond" w:eastAsia="Calibri" w:hAnsi="Garamond" w:cs="Times New Roman"/>
        </w:rPr>
        <w:t xml:space="preserve">In order for a member to be exited for a Welfare to Work CPC exit, </w:t>
      </w:r>
      <w:r w:rsidRPr="00AA3321">
        <w:rPr>
          <w:rFonts w:ascii="Garamond" w:eastAsia="Calibri" w:hAnsi="Garamond" w:cs="Times New Roman"/>
          <w:u w:val="single"/>
        </w:rPr>
        <w:t xml:space="preserve">the participant must have been previously enrolled in welfare prior to becoming an AmeriCorps member. </w:t>
      </w:r>
      <w:r w:rsidRPr="00AA3321">
        <w:rPr>
          <w:rFonts w:ascii="Garamond" w:eastAsia="Calibri" w:hAnsi="Garamond" w:cs="Times New Roman"/>
        </w:rPr>
        <w:t>If the member was not on welfare prior to the start of service and he or she becomes employed, that does not qualify for a Welfare to Work CPC exit. You must have the member provide documented proof of the welfare benefits to maintain in their file to exit for a Welfare to Work CPC.</w:t>
      </w:r>
    </w:p>
    <w:p w14:paraId="45C73F28" w14:textId="77777777" w:rsidR="00AA3321" w:rsidRPr="00AA3321" w:rsidRDefault="00AA3321" w:rsidP="003A521B">
      <w:pPr>
        <w:numPr>
          <w:ilvl w:val="3"/>
          <w:numId w:val="137"/>
        </w:numPr>
        <w:spacing w:after="0" w:line="240" w:lineRule="auto"/>
        <w:contextualSpacing/>
        <w:rPr>
          <w:rFonts w:ascii="Garamond" w:eastAsia="Calibri" w:hAnsi="Garamond" w:cs="Times New Roman"/>
        </w:rPr>
      </w:pPr>
      <w:r w:rsidRPr="00AA3321">
        <w:rPr>
          <w:rFonts w:ascii="Garamond" w:eastAsia="Calibri" w:hAnsi="Garamond" w:cs="Times New Roman"/>
        </w:rPr>
        <w:t>If your program participates in approved objectives for the promotion of employment among its members, then members could be exited for</w:t>
      </w:r>
      <w:r w:rsidRPr="00AA3321">
        <w:rPr>
          <w:rFonts w:ascii="Calibri" w:eastAsia="Calibri" w:hAnsi="Calibri" w:cs="Times New Roman"/>
        </w:rPr>
        <w:t xml:space="preserve"> a </w:t>
      </w:r>
      <w:r w:rsidRPr="00AA3321">
        <w:rPr>
          <w:rFonts w:ascii="Garamond" w:eastAsia="Calibri" w:hAnsi="Garamond" w:cs="Times New Roman"/>
        </w:rPr>
        <w:t xml:space="preserve">Welfare to Work CPC. For example: CNCS National Performance Measure O15 – this objective allows economically disadvantaged members to exit positively for paid employment. If this is not one of the program’s approved objectives or the member was not on welfare prior to their term of service, then the member would be exited for Cause if leaving their term of service early for employment. </w:t>
      </w:r>
    </w:p>
    <w:p w14:paraId="07CEB1B5" w14:textId="77777777" w:rsidR="00AA3321" w:rsidRPr="00AA3321" w:rsidRDefault="00AA3321" w:rsidP="003A521B">
      <w:pPr>
        <w:numPr>
          <w:ilvl w:val="3"/>
          <w:numId w:val="137"/>
        </w:numPr>
        <w:spacing w:after="0" w:line="240" w:lineRule="auto"/>
        <w:contextualSpacing/>
        <w:rPr>
          <w:rFonts w:ascii="Garamond" w:eastAsia="Calibri" w:hAnsi="Garamond" w:cs="Times New Roman"/>
          <w:b/>
          <w:color w:val="0000FF"/>
        </w:rPr>
      </w:pPr>
      <w:r w:rsidRPr="00AA3321">
        <w:rPr>
          <w:rFonts w:ascii="Garamond" w:eastAsia="Calibri" w:hAnsi="Garamond" w:cs="Times New Roman"/>
          <w:b/>
          <w:color w:val="0000FF"/>
        </w:rPr>
        <w:t xml:space="preserve">It is recommended the program have a policy on </w:t>
      </w:r>
      <w:r w:rsidRPr="00AA3321">
        <w:rPr>
          <w:rFonts w:ascii="Garamond" w:eastAsia="Calibri" w:hAnsi="Garamond" w:cs="Times New Roman"/>
          <w:b/>
          <w:color w:val="0000FF"/>
          <w:u w:val="single"/>
        </w:rPr>
        <w:t>what is considered welfare benefits</w:t>
      </w:r>
      <w:r w:rsidRPr="00AA3321">
        <w:rPr>
          <w:rFonts w:ascii="Garamond" w:eastAsia="Calibri" w:hAnsi="Garamond" w:cs="Times New Roman"/>
          <w:b/>
          <w:color w:val="0000FF"/>
        </w:rPr>
        <w:t>.</w:t>
      </w:r>
    </w:p>
    <w:p w14:paraId="1F842DDE" w14:textId="77777777" w:rsidR="00AA3321" w:rsidRPr="00AA3321" w:rsidRDefault="00AA3321" w:rsidP="00AA3321">
      <w:pPr>
        <w:spacing w:after="0" w:line="240" w:lineRule="auto"/>
        <w:jc w:val="center"/>
        <w:rPr>
          <w:rFonts w:ascii="Garamond" w:eastAsia="Calibri" w:hAnsi="Garamond" w:cs="Times New Roman"/>
          <w:b/>
          <w:kern w:val="36"/>
        </w:rPr>
      </w:pPr>
    </w:p>
    <w:p w14:paraId="2CE07192" w14:textId="77777777" w:rsidR="00AA3321" w:rsidRPr="00AA3321" w:rsidRDefault="00AA3321" w:rsidP="00AA3321">
      <w:pPr>
        <w:spacing w:after="0" w:line="240" w:lineRule="auto"/>
        <w:jc w:val="center"/>
        <w:rPr>
          <w:rFonts w:ascii="Garamond" w:eastAsia="Calibri" w:hAnsi="Garamond" w:cs="Times New Roman"/>
          <w:b/>
          <w:kern w:val="36"/>
        </w:rPr>
      </w:pPr>
    </w:p>
    <w:p w14:paraId="3971B24D" w14:textId="77777777" w:rsidR="00AA3321" w:rsidRPr="00AA3321" w:rsidRDefault="00AA3321" w:rsidP="00AA3321">
      <w:pPr>
        <w:shd w:val="clear" w:color="auto" w:fill="E7E6E6"/>
        <w:spacing w:after="0" w:line="240" w:lineRule="auto"/>
        <w:rPr>
          <w:rFonts w:ascii="Garamond" w:eastAsia="Calibri" w:hAnsi="Garamond" w:cs="Times New Roman"/>
          <w:b/>
          <w:sz w:val="26"/>
          <w:szCs w:val="26"/>
          <w:u w:val="single"/>
        </w:rPr>
      </w:pPr>
      <w:r w:rsidRPr="00AA3321">
        <w:rPr>
          <w:rFonts w:ascii="Garamond" w:eastAsia="Calibri" w:hAnsi="Garamond" w:cs="Times New Roman"/>
          <w:b/>
          <w:sz w:val="26"/>
          <w:szCs w:val="26"/>
          <w:u w:val="single"/>
        </w:rPr>
        <w:t>SECTION ONE:</w:t>
      </w:r>
      <w:r w:rsidRPr="00AA3321">
        <w:rPr>
          <w:rFonts w:ascii="Garamond" w:eastAsia="Calibri" w:hAnsi="Garamond" w:cs="Times New Roman"/>
          <w:sz w:val="26"/>
          <w:szCs w:val="26"/>
        </w:rPr>
        <w:t xml:space="preserve"> Program CPC Policy and Procedures</w:t>
      </w:r>
    </w:p>
    <w:p w14:paraId="59D1F9A8" w14:textId="77777777" w:rsidR="00AA3321" w:rsidRPr="00AA3321" w:rsidRDefault="00AA3321" w:rsidP="00AA3321">
      <w:pPr>
        <w:spacing w:after="0" w:line="240" w:lineRule="auto"/>
        <w:rPr>
          <w:rFonts w:ascii="Garamond" w:eastAsia="Calibri" w:hAnsi="Garamond" w:cs="Times New Roman"/>
          <w:sz w:val="6"/>
          <w:szCs w:val="6"/>
        </w:rPr>
      </w:pPr>
    </w:p>
    <w:p w14:paraId="67637905" w14:textId="77777777" w:rsidR="00AA3321" w:rsidRPr="00AA3321" w:rsidRDefault="00AA3321" w:rsidP="00AA3321">
      <w:pPr>
        <w:spacing w:after="0" w:line="240" w:lineRule="auto"/>
        <w:rPr>
          <w:rFonts w:ascii="Garamond" w:eastAsia="Calibri" w:hAnsi="Garamond" w:cs="Times New Roman"/>
          <w:i/>
        </w:rPr>
      </w:pPr>
      <w:r w:rsidRPr="00AA3321">
        <w:rPr>
          <w:rFonts w:ascii="Garamond" w:eastAsia="Calibri" w:hAnsi="Garamond" w:cs="Times New Roman"/>
        </w:rPr>
        <w:t>List and/or attach the AmeriCorps program’s policies and procedures for compelling personal circumstance(s) that the member must adhere to in order to be released from service for a compelling personal circumstance.</w:t>
      </w:r>
    </w:p>
    <w:p w14:paraId="6E26B098" w14:textId="77777777" w:rsidR="00AA3321" w:rsidRPr="00AA3321" w:rsidRDefault="00AA3321" w:rsidP="00AA3321">
      <w:pPr>
        <w:spacing w:after="0" w:line="240" w:lineRule="auto"/>
        <w:rPr>
          <w:rFonts w:ascii="Garamond" w:eastAsia="Calibri" w:hAnsi="Garamond" w:cs="Times New Roman"/>
          <w:b/>
          <w:sz w:val="20"/>
          <w:szCs w:val="20"/>
        </w:rPr>
      </w:pPr>
    </w:p>
    <w:sdt>
      <w:sdtPr>
        <w:rPr>
          <w:rFonts w:ascii="Garamond" w:eastAsia="Calibri" w:hAnsi="Garamond" w:cs="Times New Roman"/>
          <w:b/>
          <w:sz w:val="24"/>
          <w:szCs w:val="24"/>
        </w:rPr>
        <w:id w:val="277457657"/>
        <w:placeholder>
          <w:docPart w:val="D6B79B7292D249A082BC6568D1D0147A"/>
        </w:placeholder>
        <w:showingPlcHdr/>
        <w:text/>
      </w:sdtPr>
      <w:sdtEndPr/>
      <w:sdtContent>
        <w:p w14:paraId="5D51BA1E" w14:textId="77777777" w:rsidR="00AA3321" w:rsidRPr="00AA3321" w:rsidRDefault="00AA3321" w:rsidP="00AA3321">
          <w:pPr>
            <w:spacing w:after="0" w:line="240" w:lineRule="auto"/>
            <w:rPr>
              <w:rFonts w:ascii="Garamond" w:eastAsia="Calibri" w:hAnsi="Garamond" w:cs="Times New Roman"/>
              <w:b/>
              <w:sz w:val="24"/>
              <w:szCs w:val="24"/>
            </w:rPr>
          </w:pPr>
          <w:r w:rsidRPr="00AA3321">
            <w:rPr>
              <w:rFonts w:ascii="Garamond" w:eastAsia="Calibri" w:hAnsi="Garamond" w:cs="Times New Roman"/>
              <w:color w:val="0070C0"/>
            </w:rPr>
            <w:t xml:space="preserve">List your AmeriCorps Program’s CPC policies and procedures here. </w:t>
          </w:r>
        </w:p>
      </w:sdtContent>
    </w:sdt>
    <w:p w14:paraId="235DF754" w14:textId="77777777" w:rsidR="00AA3321" w:rsidRPr="00AA3321" w:rsidRDefault="00AA3321" w:rsidP="00AA3321">
      <w:pPr>
        <w:spacing w:after="0" w:line="240" w:lineRule="auto"/>
        <w:rPr>
          <w:rFonts w:ascii="Garamond" w:eastAsia="Calibri" w:hAnsi="Garamond" w:cs="Times New Roman"/>
          <w:b/>
          <w:sz w:val="24"/>
          <w:szCs w:val="24"/>
        </w:rPr>
      </w:pPr>
    </w:p>
    <w:p w14:paraId="66E6109A" w14:textId="77777777" w:rsidR="00AA3321" w:rsidRPr="00AA3321" w:rsidRDefault="00AA3321" w:rsidP="00AA3321">
      <w:pPr>
        <w:shd w:val="clear" w:color="auto" w:fill="E7E6E6"/>
        <w:spacing w:after="0" w:line="240" w:lineRule="auto"/>
        <w:rPr>
          <w:rFonts w:ascii="Garamond" w:eastAsia="Calibri" w:hAnsi="Garamond" w:cs="Times New Roman"/>
          <w:b/>
          <w:sz w:val="26"/>
          <w:szCs w:val="26"/>
          <w:u w:val="single"/>
        </w:rPr>
      </w:pPr>
      <w:r w:rsidRPr="00AA3321">
        <w:rPr>
          <w:rFonts w:ascii="Garamond" w:eastAsia="Calibri" w:hAnsi="Garamond" w:cs="Times New Roman"/>
          <w:b/>
          <w:sz w:val="26"/>
          <w:szCs w:val="26"/>
          <w:u w:val="single"/>
        </w:rPr>
        <w:t>SECTION TWO:</w:t>
      </w:r>
      <w:r w:rsidRPr="00AA3321">
        <w:rPr>
          <w:rFonts w:ascii="Garamond" w:eastAsia="Calibri" w:hAnsi="Garamond" w:cs="Times New Roman"/>
          <w:sz w:val="26"/>
          <w:szCs w:val="26"/>
        </w:rPr>
        <w:t xml:space="preserve"> Member Certification – </w:t>
      </w:r>
      <w:r w:rsidRPr="00AA3321">
        <w:rPr>
          <w:rFonts w:ascii="Garamond" w:eastAsia="Calibri" w:hAnsi="Garamond" w:cs="Times New Roman"/>
          <w:color w:val="0000FF"/>
          <w:sz w:val="26"/>
          <w:szCs w:val="26"/>
          <w:highlight w:val="yellow"/>
        </w:rPr>
        <w:t>To be completed by the member</w:t>
      </w:r>
      <w:r w:rsidRPr="00AA3321">
        <w:rPr>
          <w:rFonts w:ascii="Garamond" w:eastAsia="Calibri" w:hAnsi="Garamond" w:cs="Times New Roman"/>
          <w:color w:val="0000FF"/>
          <w:sz w:val="26"/>
          <w:szCs w:val="26"/>
        </w:rPr>
        <w:t xml:space="preserve"> </w:t>
      </w:r>
    </w:p>
    <w:p w14:paraId="2317E1E7" w14:textId="77777777" w:rsidR="00AA3321" w:rsidRPr="00AA3321" w:rsidRDefault="00AA3321" w:rsidP="00AA3321">
      <w:pPr>
        <w:spacing w:after="0" w:line="240" w:lineRule="auto"/>
        <w:rPr>
          <w:rFonts w:ascii="Garamond" w:eastAsia="Calibri" w:hAnsi="Garamond" w:cs="Times New Roman"/>
          <w:sz w:val="6"/>
          <w:szCs w:val="6"/>
        </w:rPr>
      </w:pPr>
    </w:p>
    <w:p w14:paraId="66421B5B" w14:textId="77777777" w:rsidR="00AA3321" w:rsidRPr="00AA3321" w:rsidRDefault="00AA3321" w:rsidP="00AA3321">
      <w:pPr>
        <w:spacing w:after="0" w:line="240" w:lineRule="auto"/>
        <w:rPr>
          <w:rFonts w:ascii="Garamond" w:eastAsia="Calibri" w:hAnsi="Garamond" w:cs="Times New Roman"/>
        </w:rPr>
      </w:pPr>
      <w:r w:rsidRPr="00AA3321">
        <w:rPr>
          <w:rFonts w:ascii="Garamond" w:eastAsia="Calibri" w:hAnsi="Garamond" w:cs="Times New Roman"/>
        </w:rPr>
        <w:t xml:space="preserve">I, </w:t>
      </w:r>
      <w:sdt>
        <w:sdtPr>
          <w:rPr>
            <w:rFonts w:ascii="Garamond" w:eastAsia="Calibri" w:hAnsi="Garamond" w:cs="Times New Roman"/>
          </w:rPr>
          <w:id w:val="1689169601"/>
          <w:placeholder>
            <w:docPart w:val="A5636DE8BF004868BC5F417BC56864ED"/>
          </w:placeholder>
          <w:showingPlcHdr/>
          <w:text/>
        </w:sdtPr>
        <w:sdtEndPr/>
        <w:sdtContent>
          <w:r w:rsidRPr="00AA3321">
            <w:rPr>
              <w:rFonts w:ascii="Garamond" w:eastAsia="Calibri" w:hAnsi="Garamond" w:cs="Times New Roman"/>
              <w:color w:val="0070C0"/>
            </w:rPr>
            <w:t>Enter Member Name Here</w:t>
          </w:r>
        </w:sdtContent>
      </w:sdt>
      <w:r w:rsidRPr="00AA3321">
        <w:rPr>
          <w:rFonts w:ascii="Garamond" w:eastAsia="Calibri" w:hAnsi="Garamond" w:cs="Times New Roman"/>
        </w:rPr>
        <w:t xml:space="preserve"> , request to be released from </w:t>
      </w:r>
      <w:sdt>
        <w:sdtPr>
          <w:rPr>
            <w:rFonts w:ascii="Garamond" w:eastAsia="Calibri" w:hAnsi="Garamond" w:cs="Times New Roman"/>
          </w:rPr>
          <w:id w:val="42416862"/>
          <w:placeholder>
            <w:docPart w:val="2C15900D4DEA4CE39AA34FA423EE8615"/>
          </w:placeholder>
          <w:showingPlcHdr/>
          <w:text/>
        </w:sdtPr>
        <w:sdtEndPr/>
        <w:sdtContent>
          <w:r w:rsidRPr="00AA3321">
            <w:rPr>
              <w:rFonts w:ascii="Garamond" w:eastAsia="Calibri" w:hAnsi="Garamond" w:cs="Times New Roman"/>
              <w:color w:val="0070C0"/>
            </w:rPr>
            <w:t>Enter Program Name Here</w:t>
          </w:r>
        </w:sdtContent>
      </w:sdt>
      <w:r w:rsidRPr="00AA3321">
        <w:rPr>
          <w:rFonts w:ascii="Garamond" w:eastAsia="Calibri" w:hAnsi="Garamond" w:cs="Times New Roman"/>
        </w:rPr>
        <w:t xml:space="preserve"> due to the following compelling personal circumstance(s): </w:t>
      </w:r>
      <w:sdt>
        <w:sdtPr>
          <w:rPr>
            <w:rFonts w:ascii="Garamond" w:eastAsia="Calibri" w:hAnsi="Garamond" w:cs="Times New Roman"/>
          </w:rPr>
          <w:id w:val="363027129"/>
          <w:placeholder>
            <w:docPart w:val="356A7400D945457AB7941F35991C2E0F"/>
          </w:placeholder>
          <w:showingPlcHdr/>
          <w:text/>
        </w:sdtPr>
        <w:sdtEndPr/>
        <w:sdtContent>
          <w:r w:rsidRPr="00AA3321">
            <w:rPr>
              <w:rFonts w:ascii="Garamond" w:eastAsia="Calibri" w:hAnsi="Garamond" w:cs="Times New Roman"/>
              <w:color w:val="0070C0"/>
            </w:rPr>
            <w:t>Please list the compelling personal circumstance here.</w:t>
          </w:r>
        </w:sdtContent>
      </w:sdt>
      <w:r w:rsidRPr="00AA3321">
        <w:rPr>
          <w:rFonts w:ascii="Garamond" w:eastAsia="Calibri" w:hAnsi="Garamond" w:cs="Times New Roman"/>
        </w:rPr>
        <w:t xml:space="preserve"> </w:t>
      </w:r>
    </w:p>
    <w:p w14:paraId="112053FE" w14:textId="77777777" w:rsidR="00AA3321" w:rsidRPr="00AA3321" w:rsidRDefault="00AA3321" w:rsidP="00AA3321">
      <w:pPr>
        <w:spacing w:after="0" w:line="240" w:lineRule="auto"/>
        <w:rPr>
          <w:rFonts w:ascii="Garamond" w:eastAsia="Calibri" w:hAnsi="Garamond" w:cs="Times New Roman"/>
          <w:color w:val="0000FF"/>
          <w:sz w:val="17"/>
          <w:szCs w:val="17"/>
        </w:rPr>
      </w:pPr>
    </w:p>
    <w:p w14:paraId="2042FA43" w14:textId="77777777" w:rsidR="00AA3321" w:rsidRPr="00AA3321" w:rsidRDefault="00AA3321" w:rsidP="00AA3321">
      <w:pPr>
        <w:spacing w:after="0" w:line="240" w:lineRule="auto"/>
        <w:rPr>
          <w:rFonts w:ascii="Garamond" w:eastAsia="Calibri" w:hAnsi="Garamond" w:cs="Times New Roman"/>
          <w:color w:val="0000FF"/>
          <w:sz w:val="17"/>
          <w:szCs w:val="17"/>
        </w:rPr>
      </w:pPr>
      <w:r w:rsidRPr="00AA3321">
        <w:rPr>
          <w:rFonts w:ascii="Garamond" w:eastAsia="Calibri" w:hAnsi="Garamond" w:cs="Times New Roman"/>
          <w:color w:val="0000FF"/>
          <w:sz w:val="17"/>
          <w:szCs w:val="17"/>
        </w:rPr>
        <w:t xml:space="preserve">The member does not have to disclose to the Commission on this form. But, the member must disclose to the appropriate party to receive a CPC exit. </w:t>
      </w:r>
    </w:p>
    <w:p w14:paraId="44879EA7" w14:textId="77777777" w:rsidR="00AA3321" w:rsidRPr="00AA3321" w:rsidRDefault="00AA3321" w:rsidP="00AA3321">
      <w:pPr>
        <w:spacing w:after="0" w:line="240" w:lineRule="auto"/>
        <w:rPr>
          <w:rFonts w:ascii="Garamond" w:eastAsia="Calibri" w:hAnsi="Garamond" w:cs="Times New Roman"/>
        </w:rPr>
      </w:pPr>
    </w:p>
    <w:p w14:paraId="21DE3CFE" w14:textId="77777777" w:rsidR="00AA3321" w:rsidRPr="00AA3321" w:rsidRDefault="00AA3321" w:rsidP="00AA3321">
      <w:pPr>
        <w:spacing w:after="0" w:line="240" w:lineRule="auto"/>
        <w:rPr>
          <w:rFonts w:ascii="Garamond" w:eastAsia="Calibri" w:hAnsi="Garamond" w:cs="Times New Roman"/>
        </w:rPr>
      </w:pPr>
      <w:r w:rsidRPr="00AA3321">
        <w:rPr>
          <w:rFonts w:ascii="Garamond" w:eastAsia="Calibri" w:hAnsi="Garamond" w:cs="Times New Roman"/>
        </w:rPr>
        <w:t xml:space="preserve">My last day of service is </w:t>
      </w:r>
      <w:sdt>
        <w:sdtPr>
          <w:rPr>
            <w:rFonts w:ascii="Garamond" w:eastAsia="Calibri" w:hAnsi="Garamond" w:cs="Times New Roman"/>
          </w:rPr>
          <w:id w:val="1265504015"/>
          <w:placeholder>
            <w:docPart w:val="4D5690F96C754B66A6A358F8CACF86B3"/>
          </w:placeholder>
          <w:showingPlcHdr/>
          <w:date>
            <w:dateFormat w:val="M/d/yyyy"/>
            <w:lid w:val="en-US"/>
            <w:storeMappedDataAs w:val="dateTime"/>
            <w:calendar w:val="gregorian"/>
          </w:date>
        </w:sdtPr>
        <w:sdtEndPr/>
        <w:sdtContent>
          <w:r w:rsidRPr="00AA3321">
            <w:rPr>
              <w:rFonts w:ascii="Garamond" w:eastAsia="Calibri" w:hAnsi="Garamond" w:cs="Times New Roman"/>
              <w:color w:val="0070C0"/>
            </w:rPr>
            <w:t>Enter a date</w:t>
          </w:r>
        </w:sdtContent>
      </w:sdt>
      <w:r w:rsidRPr="00AA3321">
        <w:rPr>
          <w:rFonts w:ascii="Garamond" w:eastAsia="Calibri" w:hAnsi="Garamond" w:cs="Times New Roman"/>
        </w:rPr>
        <w:t xml:space="preserve"> and my total number of hours is </w:t>
      </w:r>
      <w:sdt>
        <w:sdtPr>
          <w:rPr>
            <w:rFonts w:ascii="Garamond" w:eastAsia="Calibri" w:hAnsi="Garamond" w:cs="Times New Roman"/>
          </w:rPr>
          <w:id w:val="1747303510"/>
          <w:placeholder>
            <w:docPart w:val="1BBFB28E359845DAB13271E402384123"/>
          </w:placeholder>
          <w:showingPlcHdr/>
          <w:text/>
        </w:sdtPr>
        <w:sdtEndPr>
          <w:rPr>
            <w:color w:val="0070C0"/>
          </w:rPr>
        </w:sdtEndPr>
        <w:sdtContent>
          <w:r w:rsidRPr="00AA3321">
            <w:rPr>
              <w:rFonts w:ascii="Garamond" w:eastAsia="Calibri" w:hAnsi="Garamond" w:cs="Times New Roman"/>
              <w:color w:val="0070C0"/>
            </w:rPr>
            <w:t>Enter total number of hours served here</w:t>
          </w:r>
        </w:sdtContent>
      </w:sdt>
      <w:r w:rsidRPr="00AA3321">
        <w:rPr>
          <w:rFonts w:ascii="Garamond" w:eastAsia="Calibri" w:hAnsi="Garamond" w:cs="Times New Roman"/>
          <w:color w:val="0070C0"/>
        </w:rPr>
        <w:t>.</w:t>
      </w:r>
    </w:p>
    <w:p w14:paraId="65D6AB52" w14:textId="77777777" w:rsidR="00AA3321" w:rsidRPr="00AA3321" w:rsidRDefault="00AA3321" w:rsidP="00AA3321">
      <w:pPr>
        <w:spacing w:after="0" w:line="240" w:lineRule="auto"/>
        <w:rPr>
          <w:rFonts w:ascii="Garamond" w:eastAsia="Calibri" w:hAnsi="Garamond" w:cs="Times New Roman"/>
          <w:b/>
        </w:rPr>
      </w:pPr>
    </w:p>
    <w:p w14:paraId="77775AD4" w14:textId="77777777" w:rsidR="00AA3321" w:rsidRPr="00AA3321" w:rsidRDefault="00AA3321" w:rsidP="00AA3321">
      <w:pPr>
        <w:spacing w:after="0" w:line="240" w:lineRule="auto"/>
        <w:rPr>
          <w:rFonts w:ascii="Garamond" w:eastAsia="Calibri" w:hAnsi="Garamond" w:cs="Times New Roman"/>
          <w:b/>
        </w:rPr>
      </w:pPr>
      <w:r w:rsidRPr="00AA3321">
        <w:rPr>
          <w:rFonts w:ascii="Garamond" w:eastAsia="Calibri" w:hAnsi="Garamond" w:cs="Times New Roman"/>
          <w:b/>
        </w:rPr>
        <w:t>Member Provided Documentation of Compelling Personal Circumstance:</w:t>
      </w:r>
    </w:p>
    <w:p w14:paraId="38E46263" w14:textId="77777777" w:rsidR="00AA3321" w:rsidRPr="00AA3321" w:rsidRDefault="00AA3321" w:rsidP="00AA3321">
      <w:pPr>
        <w:spacing w:after="0" w:line="240" w:lineRule="auto"/>
        <w:rPr>
          <w:rFonts w:ascii="Garamond" w:eastAsia="Calibri" w:hAnsi="Garamond" w:cs="Times New Roman"/>
        </w:rPr>
      </w:pPr>
      <w:r w:rsidRPr="00AA3321">
        <w:rPr>
          <w:rFonts w:ascii="Garamond" w:eastAsia="Calibri" w:hAnsi="Garamond" w:cs="Times New Roman"/>
          <w:u w:val="single"/>
        </w:rPr>
        <w:t>All documentation must be in line</w:t>
      </w:r>
      <w:r w:rsidRPr="00AA3321">
        <w:rPr>
          <w:rFonts w:ascii="Garamond" w:eastAsia="Calibri" w:hAnsi="Garamond" w:cs="Times New Roman"/>
        </w:rPr>
        <w:t xml:space="preserve"> with the </w:t>
      </w:r>
      <w:r w:rsidRPr="00AA3321">
        <w:rPr>
          <w:rFonts w:ascii="Garamond" w:eastAsia="Calibri" w:hAnsi="Garamond" w:cs="Times New Roman"/>
          <w:b/>
        </w:rPr>
        <w:t xml:space="preserve">45 CFR </w:t>
      </w:r>
      <w:r w:rsidRPr="00AA3321">
        <w:rPr>
          <w:rFonts w:ascii="Garamond" w:eastAsia="Calibri" w:hAnsi="Garamond" w:cs="Times New Roman"/>
          <w:b/>
          <w:kern w:val="36"/>
        </w:rPr>
        <w:t>§ 2522.230 </w:t>
      </w:r>
      <w:r w:rsidRPr="00AA3321">
        <w:rPr>
          <w:rFonts w:ascii="Garamond" w:eastAsia="Calibri" w:hAnsi="Garamond" w:cs="Times New Roman"/>
          <w:kern w:val="36"/>
        </w:rPr>
        <w:t xml:space="preserve">and the AmeriCorps program’s policies and procedures listed above and/or attached. Member provided documentation concerning the release of the member for compelling personal circumstance, such as doctors note, emails, etc. should be listed below. The member is only required to list the items. There is no need to attach documentation. </w:t>
      </w:r>
    </w:p>
    <w:p w14:paraId="2C9F550B" w14:textId="77777777" w:rsidR="00AA3321" w:rsidRPr="00AA3321" w:rsidRDefault="00AA3321" w:rsidP="00AA3321">
      <w:pPr>
        <w:spacing w:after="0" w:line="240" w:lineRule="auto"/>
        <w:rPr>
          <w:rFonts w:ascii="Garamond" w:eastAsia="Calibri" w:hAnsi="Garamond" w:cs="Times New Roman"/>
          <w:b/>
        </w:rPr>
      </w:pPr>
    </w:p>
    <w:p w14:paraId="778E621B" w14:textId="77777777" w:rsidR="00AA3321" w:rsidRPr="00AA3321" w:rsidRDefault="00AA3321" w:rsidP="00AA3321">
      <w:pPr>
        <w:spacing w:after="0" w:line="240" w:lineRule="auto"/>
        <w:rPr>
          <w:rFonts w:ascii="Garamond" w:eastAsia="Calibri" w:hAnsi="Garamond" w:cs="Times New Roman"/>
          <w:b/>
        </w:rPr>
      </w:pPr>
      <w:r w:rsidRPr="00AA3321">
        <w:rPr>
          <w:rFonts w:ascii="Garamond" w:eastAsia="Calibri" w:hAnsi="Garamond" w:cs="Times New Roman"/>
          <w:b/>
        </w:rPr>
        <w:t>Documentation provided to the program:</w:t>
      </w:r>
    </w:p>
    <w:p w14:paraId="2C56A138" w14:textId="77777777" w:rsidR="00AA3321" w:rsidRPr="00AA3321" w:rsidRDefault="00F43251" w:rsidP="003A521B">
      <w:pPr>
        <w:numPr>
          <w:ilvl w:val="0"/>
          <w:numId w:val="135"/>
        </w:numPr>
        <w:spacing w:after="0" w:line="240" w:lineRule="auto"/>
        <w:contextualSpacing/>
        <w:rPr>
          <w:rFonts w:ascii="Garamond" w:eastAsia="Calibri" w:hAnsi="Garamond" w:cs="Times New Roman"/>
        </w:rPr>
      </w:pPr>
      <w:sdt>
        <w:sdtPr>
          <w:rPr>
            <w:rFonts w:ascii="Garamond" w:eastAsia="Calibri" w:hAnsi="Garamond" w:cs="Times New Roman"/>
          </w:rPr>
          <w:id w:val="1314057326"/>
          <w:placeholder>
            <w:docPart w:val="052EE512DC764FBF8F191D477A94751F"/>
          </w:placeholder>
          <w:showingPlcHdr/>
          <w:text/>
        </w:sdtPr>
        <w:sdtEndPr/>
        <w:sdtContent>
          <w:r w:rsidR="00AA3321" w:rsidRPr="00AA3321">
            <w:rPr>
              <w:rFonts w:ascii="Garamond" w:eastAsia="Calibri" w:hAnsi="Garamond" w:cs="Times New Roman"/>
              <w:color w:val="0070C0"/>
            </w:rPr>
            <w:t>Enter name of attachment here</w:t>
          </w:r>
        </w:sdtContent>
      </w:sdt>
    </w:p>
    <w:sdt>
      <w:sdtPr>
        <w:rPr>
          <w:rFonts w:ascii="Garamond" w:eastAsia="Calibri" w:hAnsi="Garamond" w:cs="Times New Roman"/>
        </w:rPr>
        <w:id w:val="-939522400"/>
        <w:placeholder>
          <w:docPart w:val="243E22733FA042AB8FCBFC4258D10D1D"/>
        </w:placeholder>
        <w:showingPlcHdr/>
        <w:text/>
      </w:sdtPr>
      <w:sdtEndPr/>
      <w:sdtContent>
        <w:p w14:paraId="12739B1E" w14:textId="77777777" w:rsidR="00AA3321" w:rsidRPr="00AA3321" w:rsidRDefault="00AA3321" w:rsidP="003A521B">
          <w:pPr>
            <w:numPr>
              <w:ilvl w:val="0"/>
              <w:numId w:val="135"/>
            </w:numPr>
            <w:spacing w:after="0" w:line="240" w:lineRule="auto"/>
            <w:contextualSpacing/>
            <w:rPr>
              <w:rFonts w:ascii="Garamond" w:eastAsia="Calibri" w:hAnsi="Garamond" w:cs="Times New Roman"/>
            </w:rPr>
          </w:pPr>
          <w:r w:rsidRPr="00AA3321">
            <w:rPr>
              <w:rFonts w:ascii="Garamond" w:eastAsia="Calibri" w:hAnsi="Garamond" w:cs="Times New Roman"/>
              <w:color w:val="0070C0"/>
            </w:rPr>
            <w:t>Enter name of attachment here</w:t>
          </w:r>
        </w:p>
      </w:sdtContent>
    </w:sdt>
    <w:sdt>
      <w:sdtPr>
        <w:rPr>
          <w:rFonts w:ascii="Garamond" w:eastAsia="Calibri" w:hAnsi="Garamond" w:cs="Times New Roman"/>
        </w:rPr>
        <w:id w:val="-1758742584"/>
        <w:placeholder>
          <w:docPart w:val="3B859E73AEFB40CBA98EB93B42FEA60E"/>
        </w:placeholder>
        <w:showingPlcHdr/>
        <w:text/>
      </w:sdtPr>
      <w:sdtEndPr/>
      <w:sdtContent>
        <w:p w14:paraId="78128318" w14:textId="77777777" w:rsidR="00AA3321" w:rsidRPr="00AA3321" w:rsidRDefault="00AA3321" w:rsidP="003A521B">
          <w:pPr>
            <w:numPr>
              <w:ilvl w:val="0"/>
              <w:numId w:val="135"/>
            </w:numPr>
            <w:spacing w:after="0" w:line="240" w:lineRule="auto"/>
            <w:rPr>
              <w:rFonts w:ascii="Garamond" w:eastAsia="Calibri" w:hAnsi="Garamond" w:cs="Times New Roman"/>
            </w:rPr>
          </w:pPr>
          <w:r w:rsidRPr="00AA3321">
            <w:rPr>
              <w:rFonts w:ascii="Garamond" w:eastAsia="Calibri" w:hAnsi="Garamond" w:cs="Times New Roman"/>
              <w:color w:val="0070C0"/>
            </w:rPr>
            <w:t>Enter name of attachment here</w:t>
          </w:r>
        </w:p>
      </w:sdtContent>
    </w:sdt>
    <w:p w14:paraId="793C2E92" w14:textId="77777777" w:rsidR="00AA3321" w:rsidRPr="00AA3321" w:rsidRDefault="00AA3321" w:rsidP="00AA3321">
      <w:pPr>
        <w:spacing w:after="0" w:line="240" w:lineRule="auto"/>
        <w:rPr>
          <w:rFonts w:ascii="Garamond" w:eastAsia="Calibri" w:hAnsi="Garamond" w:cs="Times New Roman"/>
        </w:rPr>
      </w:pPr>
    </w:p>
    <w:p w14:paraId="14D384D0" w14:textId="77777777" w:rsidR="00AA3321" w:rsidRPr="00AA3321" w:rsidRDefault="00AA3321" w:rsidP="00AA3321">
      <w:pPr>
        <w:spacing w:after="0" w:line="240" w:lineRule="auto"/>
        <w:rPr>
          <w:rFonts w:ascii="Garamond" w:eastAsia="Calibri" w:hAnsi="Garamond" w:cs="Times New Roman"/>
        </w:rPr>
      </w:pPr>
    </w:p>
    <w:p w14:paraId="119AD716" w14:textId="77777777" w:rsidR="00AA3321" w:rsidRPr="00AA3321" w:rsidRDefault="00AA3321" w:rsidP="00AA3321">
      <w:pPr>
        <w:spacing w:after="0" w:line="240" w:lineRule="auto"/>
        <w:rPr>
          <w:rFonts w:ascii="Garamond" w:eastAsia="Calibri" w:hAnsi="Garamond" w:cs="Times New Roman"/>
        </w:rPr>
      </w:pPr>
    </w:p>
    <w:p w14:paraId="7C3A3151" w14:textId="77777777" w:rsidR="00AA3321" w:rsidRPr="00AA3321" w:rsidRDefault="00AA3321" w:rsidP="00AA3321">
      <w:pPr>
        <w:spacing w:after="0" w:line="240" w:lineRule="auto"/>
        <w:rPr>
          <w:rFonts w:ascii="Garamond" w:eastAsia="Calibri" w:hAnsi="Garamond" w:cs="Times New Roman"/>
          <w:b/>
          <w:color w:val="0000FF"/>
        </w:rPr>
      </w:pPr>
      <w:r w:rsidRPr="00AA3321">
        <w:rPr>
          <w:rFonts w:ascii="Garamond" w:eastAsia="Calibri" w:hAnsi="Garamond" w:cs="Times New Roman"/>
          <w:b/>
        </w:rPr>
        <w:t xml:space="preserve">I certify/agree that:      </w:t>
      </w:r>
    </w:p>
    <w:p w14:paraId="5F82F7D2" w14:textId="77777777" w:rsidR="00AA3321" w:rsidRPr="00AA3321" w:rsidRDefault="00AA3321" w:rsidP="003A521B">
      <w:pPr>
        <w:numPr>
          <w:ilvl w:val="0"/>
          <w:numId w:val="136"/>
        </w:numPr>
        <w:spacing w:after="0" w:line="240" w:lineRule="auto"/>
        <w:rPr>
          <w:rFonts w:ascii="Garamond" w:eastAsia="Calibri" w:hAnsi="Garamond" w:cs="Times New Roman"/>
        </w:rPr>
      </w:pPr>
      <w:r w:rsidRPr="00AA3321">
        <w:rPr>
          <w:rFonts w:ascii="Garamond" w:eastAsia="Calibri" w:hAnsi="Garamond" w:cs="Times New Roman"/>
        </w:rPr>
        <w:t xml:space="preserve">the circumstance(s) described above prevent me from completing my AmeriCorps term of service commitment within the time limits permitted and </w:t>
      </w:r>
    </w:p>
    <w:p w14:paraId="3E6A15D2" w14:textId="77777777" w:rsidR="00AA3321" w:rsidRPr="00AA3321" w:rsidRDefault="00AA3321" w:rsidP="003A521B">
      <w:pPr>
        <w:numPr>
          <w:ilvl w:val="0"/>
          <w:numId w:val="136"/>
        </w:numPr>
        <w:spacing w:after="0" w:line="240" w:lineRule="auto"/>
        <w:rPr>
          <w:rFonts w:ascii="Garamond" w:eastAsia="Calibri" w:hAnsi="Garamond" w:cs="Times New Roman"/>
        </w:rPr>
      </w:pPr>
      <w:r w:rsidRPr="00AA3321">
        <w:rPr>
          <w:rFonts w:ascii="Garamond" w:eastAsia="Calibri" w:hAnsi="Garamond" w:cs="Times New Roman"/>
        </w:rPr>
        <w:t xml:space="preserve">my last day of service is </w:t>
      </w:r>
      <w:sdt>
        <w:sdtPr>
          <w:rPr>
            <w:rFonts w:ascii="Garamond" w:eastAsia="Calibri" w:hAnsi="Garamond" w:cs="Times New Roman"/>
          </w:rPr>
          <w:id w:val="-696393617"/>
          <w:placeholder>
            <w:docPart w:val="645E7ECB6BCA4372943CD6EB64F8FF74"/>
          </w:placeholder>
          <w:showingPlcHdr/>
          <w:date>
            <w:dateFormat w:val="M/d/yyyy"/>
            <w:lid w:val="en-US"/>
            <w:storeMappedDataAs w:val="dateTime"/>
            <w:calendar w:val="gregorian"/>
          </w:date>
        </w:sdtPr>
        <w:sdtEndPr/>
        <w:sdtContent>
          <w:r w:rsidRPr="00AA3321">
            <w:rPr>
              <w:rFonts w:ascii="Garamond" w:eastAsia="Calibri" w:hAnsi="Garamond" w:cs="Times New Roman"/>
              <w:color w:val="0070C0"/>
            </w:rPr>
            <w:t>Enter a date</w:t>
          </w:r>
        </w:sdtContent>
      </w:sdt>
      <w:r w:rsidRPr="00AA3321">
        <w:rPr>
          <w:rFonts w:ascii="Garamond" w:eastAsia="Calibri" w:hAnsi="Garamond" w:cs="Times New Roman"/>
        </w:rPr>
        <w:t xml:space="preserve"> with a total of </w:t>
      </w:r>
      <w:sdt>
        <w:sdtPr>
          <w:rPr>
            <w:rFonts w:ascii="Garamond" w:eastAsia="Calibri" w:hAnsi="Garamond" w:cs="Times New Roman"/>
          </w:rPr>
          <w:id w:val="579333046"/>
          <w:placeholder>
            <w:docPart w:val="2AB0A72A6EE44E7B83DC253DCE592951"/>
          </w:placeholder>
          <w:showingPlcHdr/>
          <w:text/>
        </w:sdtPr>
        <w:sdtEndPr/>
        <w:sdtContent>
          <w:r w:rsidRPr="00AA3321">
            <w:rPr>
              <w:rFonts w:ascii="Garamond" w:eastAsia="Calibri" w:hAnsi="Garamond" w:cs="Times New Roman"/>
              <w:color w:val="0070C0"/>
            </w:rPr>
            <w:t>Enter total hours served here</w:t>
          </w:r>
        </w:sdtContent>
      </w:sdt>
      <w:r w:rsidRPr="00AA3321">
        <w:rPr>
          <w:rFonts w:ascii="Garamond" w:eastAsia="Calibri" w:hAnsi="Garamond" w:cs="Times New Roman"/>
        </w:rPr>
        <w:t xml:space="preserve">. </w:t>
      </w:r>
    </w:p>
    <w:p w14:paraId="06D3EDAA" w14:textId="77777777" w:rsidR="00AA3321" w:rsidRPr="00AA3321" w:rsidRDefault="00AA3321" w:rsidP="00AA3321">
      <w:pPr>
        <w:spacing w:after="0" w:line="240" w:lineRule="auto"/>
        <w:rPr>
          <w:rFonts w:ascii="Garamond" w:eastAsia="Calibri" w:hAnsi="Garamond" w:cs="Times New Roman"/>
        </w:rPr>
      </w:pPr>
    </w:p>
    <w:p w14:paraId="0B51341B" w14:textId="77777777" w:rsidR="00AA3321" w:rsidRPr="00AA3321" w:rsidRDefault="00AA3321" w:rsidP="00AA3321">
      <w:pPr>
        <w:spacing w:after="0" w:line="240" w:lineRule="auto"/>
        <w:rPr>
          <w:rFonts w:ascii="Garamond" w:eastAsia="Calibri" w:hAnsi="Garamond" w:cs="Times New Roman"/>
        </w:rPr>
      </w:pPr>
      <w:r w:rsidRPr="00AA3321">
        <w:rPr>
          <w:rFonts w:ascii="Garamond" w:eastAsia="Calibri" w:hAnsi="Garamond" w:cs="Times New Roman"/>
        </w:rPr>
        <w:t xml:space="preserve">I understand that I may be eligible for a partial education award based upon my completed service hours. </w:t>
      </w:r>
    </w:p>
    <w:p w14:paraId="45489CC4" w14:textId="77777777" w:rsidR="00AA3321" w:rsidRPr="00AA3321" w:rsidRDefault="00AA3321" w:rsidP="00AA3321">
      <w:pPr>
        <w:spacing w:after="0" w:line="240" w:lineRule="auto"/>
        <w:rPr>
          <w:rFonts w:ascii="Garamond" w:eastAsia="Calibri" w:hAnsi="Garamond" w:cs="Times New Roman"/>
        </w:rPr>
      </w:pPr>
    </w:p>
    <w:p w14:paraId="0DB2E472" w14:textId="77777777" w:rsidR="00AA3321" w:rsidRPr="00AA3321" w:rsidRDefault="00AA3321" w:rsidP="00AA3321">
      <w:pPr>
        <w:spacing w:after="0" w:line="240" w:lineRule="auto"/>
        <w:rPr>
          <w:rFonts w:ascii="Garamond" w:eastAsia="Calibri" w:hAnsi="Garamond" w:cs="Times New Roman"/>
        </w:rPr>
      </w:pPr>
    </w:p>
    <w:tbl>
      <w:tblPr>
        <w:tblStyle w:val="TableGrid1"/>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70"/>
        <w:gridCol w:w="681"/>
        <w:gridCol w:w="2481"/>
        <w:gridCol w:w="1968"/>
        <w:gridCol w:w="514"/>
        <w:gridCol w:w="656"/>
        <w:gridCol w:w="1826"/>
      </w:tblGrid>
      <w:tr w:rsidR="00AA3321" w:rsidRPr="00AA3321" w14:paraId="0F4ACB32" w14:textId="77777777" w:rsidTr="00AA3321">
        <w:trPr>
          <w:gridAfter w:val="3"/>
          <w:wAfter w:w="2996" w:type="dxa"/>
        </w:trPr>
        <w:tc>
          <w:tcPr>
            <w:tcW w:w="1620" w:type="dxa"/>
            <w:vAlign w:val="bottom"/>
          </w:tcPr>
          <w:p w14:paraId="22F2A9B4" w14:textId="77777777" w:rsidR="00AA3321" w:rsidRPr="00AA3321" w:rsidRDefault="00AA3321" w:rsidP="00AA3321">
            <w:pPr>
              <w:rPr>
                <w:rFonts w:eastAsia="Calibri"/>
                <w:sz w:val="22"/>
                <w:szCs w:val="22"/>
              </w:rPr>
            </w:pPr>
            <w:r w:rsidRPr="00AA3321">
              <w:rPr>
                <w:rFonts w:eastAsia="Calibri"/>
                <w:sz w:val="22"/>
                <w:szCs w:val="22"/>
              </w:rPr>
              <w:t>Member Name:</w:t>
            </w:r>
          </w:p>
        </w:tc>
        <w:tc>
          <w:tcPr>
            <w:tcW w:w="5400" w:type="dxa"/>
            <w:gridSpan w:val="4"/>
            <w:tcBorders>
              <w:bottom w:val="single" w:sz="4" w:space="0" w:color="auto"/>
            </w:tcBorders>
            <w:vAlign w:val="bottom"/>
          </w:tcPr>
          <w:p w14:paraId="52653262" w14:textId="77777777" w:rsidR="00AA3321" w:rsidRPr="00AA3321" w:rsidRDefault="00AA3321" w:rsidP="00AA3321">
            <w:pPr>
              <w:rPr>
                <w:rFonts w:eastAsia="Calibri"/>
                <w:sz w:val="22"/>
                <w:szCs w:val="22"/>
              </w:rPr>
            </w:pPr>
          </w:p>
        </w:tc>
      </w:tr>
      <w:tr w:rsidR="00AA3321" w:rsidRPr="00AA3321" w14:paraId="0A514F3F" w14:textId="77777777" w:rsidTr="00AA3321">
        <w:tc>
          <w:tcPr>
            <w:tcW w:w="2571" w:type="dxa"/>
            <w:gridSpan w:val="3"/>
            <w:vAlign w:val="bottom"/>
          </w:tcPr>
          <w:p w14:paraId="4361FEBA" w14:textId="77777777" w:rsidR="00AA3321" w:rsidRPr="00AA3321" w:rsidRDefault="00AA3321" w:rsidP="00AA3321">
            <w:pPr>
              <w:rPr>
                <w:rFonts w:eastAsia="Calibri"/>
                <w:sz w:val="18"/>
                <w:szCs w:val="18"/>
              </w:rPr>
            </w:pPr>
          </w:p>
          <w:p w14:paraId="2175FCF0" w14:textId="77777777" w:rsidR="00AA3321" w:rsidRPr="00AA3321" w:rsidRDefault="00AA3321" w:rsidP="00AA3321">
            <w:pPr>
              <w:rPr>
                <w:rFonts w:eastAsia="Calibri"/>
                <w:sz w:val="18"/>
                <w:szCs w:val="18"/>
              </w:rPr>
            </w:pPr>
          </w:p>
        </w:tc>
        <w:tc>
          <w:tcPr>
            <w:tcW w:w="2481" w:type="dxa"/>
            <w:vAlign w:val="bottom"/>
          </w:tcPr>
          <w:p w14:paraId="46755516" w14:textId="77777777" w:rsidR="00AA3321" w:rsidRPr="00AA3321" w:rsidRDefault="00AA3321" w:rsidP="00AA3321">
            <w:pPr>
              <w:rPr>
                <w:rFonts w:eastAsia="Calibri"/>
                <w:sz w:val="18"/>
                <w:szCs w:val="18"/>
              </w:rPr>
            </w:pPr>
          </w:p>
        </w:tc>
        <w:tc>
          <w:tcPr>
            <w:tcW w:w="2482" w:type="dxa"/>
            <w:gridSpan w:val="2"/>
            <w:vAlign w:val="bottom"/>
          </w:tcPr>
          <w:p w14:paraId="1E4DF4ED" w14:textId="77777777" w:rsidR="00AA3321" w:rsidRPr="00AA3321" w:rsidRDefault="00AA3321" w:rsidP="00AA3321">
            <w:pPr>
              <w:rPr>
                <w:rFonts w:eastAsia="Calibri"/>
                <w:sz w:val="18"/>
                <w:szCs w:val="18"/>
              </w:rPr>
            </w:pPr>
          </w:p>
        </w:tc>
        <w:tc>
          <w:tcPr>
            <w:tcW w:w="2482" w:type="dxa"/>
            <w:gridSpan w:val="2"/>
            <w:vAlign w:val="bottom"/>
          </w:tcPr>
          <w:p w14:paraId="2FB9E9F6" w14:textId="77777777" w:rsidR="00AA3321" w:rsidRPr="00AA3321" w:rsidRDefault="00AA3321" w:rsidP="00AA3321">
            <w:pPr>
              <w:rPr>
                <w:rFonts w:eastAsia="Calibri"/>
                <w:sz w:val="18"/>
                <w:szCs w:val="18"/>
              </w:rPr>
            </w:pPr>
          </w:p>
        </w:tc>
      </w:tr>
      <w:tr w:rsidR="00AA3321" w:rsidRPr="00AA3321" w14:paraId="3F333EB3" w14:textId="77777777" w:rsidTr="00AA3321">
        <w:tc>
          <w:tcPr>
            <w:tcW w:w="1890" w:type="dxa"/>
            <w:gridSpan w:val="2"/>
            <w:vAlign w:val="bottom"/>
          </w:tcPr>
          <w:p w14:paraId="6C59E54C" w14:textId="77777777" w:rsidR="00AA3321" w:rsidRPr="00AA3321" w:rsidRDefault="00AA3321" w:rsidP="00AA3321">
            <w:pPr>
              <w:rPr>
                <w:rFonts w:eastAsia="Calibri"/>
                <w:sz w:val="22"/>
                <w:szCs w:val="22"/>
              </w:rPr>
            </w:pPr>
            <w:r w:rsidRPr="00AA3321">
              <w:rPr>
                <w:rFonts w:eastAsia="Calibri"/>
                <w:sz w:val="22"/>
                <w:szCs w:val="22"/>
              </w:rPr>
              <w:t>Member Signature:</w:t>
            </w:r>
          </w:p>
        </w:tc>
        <w:tc>
          <w:tcPr>
            <w:tcW w:w="3162" w:type="dxa"/>
            <w:gridSpan w:val="2"/>
            <w:tcBorders>
              <w:bottom w:val="single" w:sz="4" w:space="0" w:color="auto"/>
            </w:tcBorders>
            <w:vAlign w:val="bottom"/>
          </w:tcPr>
          <w:p w14:paraId="4FBE8467" w14:textId="77777777" w:rsidR="00AA3321" w:rsidRPr="00AA3321" w:rsidRDefault="00AA3321" w:rsidP="00AA3321">
            <w:pPr>
              <w:rPr>
                <w:rFonts w:eastAsia="Calibri"/>
                <w:sz w:val="22"/>
                <w:szCs w:val="22"/>
              </w:rPr>
            </w:pPr>
          </w:p>
        </w:tc>
        <w:tc>
          <w:tcPr>
            <w:tcW w:w="1968" w:type="dxa"/>
            <w:tcBorders>
              <w:bottom w:val="single" w:sz="4" w:space="0" w:color="auto"/>
            </w:tcBorders>
            <w:vAlign w:val="bottom"/>
          </w:tcPr>
          <w:p w14:paraId="5AEA3D8E" w14:textId="77777777" w:rsidR="00AA3321" w:rsidRPr="00AA3321" w:rsidRDefault="00AA3321" w:rsidP="00AA3321">
            <w:pPr>
              <w:rPr>
                <w:rFonts w:eastAsia="Calibri"/>
                <w:sz w:val="22"/>
                <w:szCs w:val="22"/>
              </w:rPr>
            </w:pPr>
          </w:p>
        </w:tc>
        <w:tc>
          <w:tcPr>
            <w:tcW w:w="1170" w:type="dxa"/>
            <w:gridSpan w:val="2"/>
            <w:vAlign w:val="bottom"/>
          </w:tcPr>
          <w:p w14:paraId="67485E21" w14:textId="77777777" w:rsidR="00AA3321" w:rsidRPr="00AA3321" w:rsidRDefault="00AA3321" w:rsidP="00AA3321">
            <w:pPr>
              <w:jc w:val="right"/>
              <w:rPr>
                <w:rFonts w:eastAsia="Calibri"/>
                <w:sz w:val="22"/>
                <w:szCs w:val="22"/>
              </w:rPr>
            </w:pPr>
            <w:r w:rsidRPr="00AA3321">
              <w:rPr>
                <w:rFonts w:eastAsia="Calibri"/>
                <w:sz w:val="22"/>
                <w:szCs w:val="22"/>
              </w:rPr>
              <w:t xml:space="preserve">Date: </w:t>
            </w:r>
          </w:p>
        </w:tc>
        <w:tc>
          <w:tcPr>
            <w:tcW w:w="1826" w:type="dxa"/>
            <w:tcBorders>
              <w:bottom w:val="single" w:sz="4" w:space="0" w:color="auto"/>
            </w:tcBorders>
            <w:vAlign w:val="bottom"/>
          </w:tcPr>
          <w:p w14:paraId="5E500741" w14:textId="77777777" w:rsidR="00AA3321" w:rsidRPr="00AA3321" w:rsidRDefault="00AA3321" w:rsidP="00AA3321">
            <w:pPr>
              <w:rPr>
                <w:rFonts w:eastAsia="Calibri"/>
                <w:sz w:val="22"/>
                <w:szCs w:val="22"/>
              </w:rPr>
            </w:pPr>
          </w:p>
        </w:tc>
      </w:tr>
    </w:tbl>
    <w:p w14:paraId="2BF93D0F" w14:textId="77777777" w:rsidR="00AA3321" w:rsidRPr="00AA3321" w:rsidRDefault="00AA3321" w:rsidP="00AA3321">
      <w:pPr>
        <w:spacing w:after="0" w:line="240" w:lineRule="auto"/>
        <w:rPr>
          <w:rFonts w:ascii="Garamond" w:eastAsia="Calibri" w:hAnsi="Garamond" w:cs="Times New Roman"/>
        </w:rPr>
      </w:pPr>
    </w:p>
    <w:p w14:paraId="13A82EBC" w14:textId="77777777" w:rsidR="00AA3321" w:rsidRPr="00AA3321" w:rsidRDefault="00AA3321" w:rsidP="00AA3321">
      <w:pPr>
        <w:spacing w:after="0" w:line="240" w:lineRule="auto"/>
        <w:rPr>
          <w:rFonts w:ascii="Garamond" w:eastAsia="Calibri" w:hAnsi="Garamond" w:cs="Times New Roman"/>
        </w:rPr>
      </w:pPr>
    </w:p>
    <w:p w14:paraId="3615A44F" w14:textId="77777777" w:rsidR="00AA3321" w:rsidRPr="00AA3321" w:rsidRDefault="00AA3321" w:rsidP="00AA3321">
      <w:pPr>
        <w:spacing w:after="0" w:line="240" w:lineRule="auto"/>
        <w:rPr>
          <w:rFonts w:ascii="Garamond" w:eastAsia="Calibri" w:hAnsi="Garamond" w:cs="Times New Roman"/>
        </w:rPr>
      </w:pPr>
    </w:p>
    <w:p w14:paraId="774D4582" w14:textId="77777777" w:rsidR="00AA3321" w:rsidRPr="00AA3321" w:rsidRDefault="00AA3321" w:rsidP="00AA3321">
      <w:pPr>
        <w:shd w:val="clear" w:color="auto" w:fill="E7E6E6"/>
        <w:spacing w:after="0" w:line="240" w:lineRule="auto"/>
        <w:rPr>
          <w:rFonts w:ascii="Garamond" w:eastAsia="Calibri" w:hAnsi="Garamond" w:cs="Times New Roman"/>
          <w:b/>
          <w:sz w:val="26"/>
          <w:szCs w:val="26"/>
          <w:u w:val="single"/>
        </w:rPr>
      </w:pPr>
      <w:r w:rsidRPr="00AA3321">
        <w:rPr>
          <w:rFonts w:ascii="Garamond" w:eastAsia="Calibri" w:hAnsi="Garamond" w:cs="Times New Roman"/>
          <w:b/>
          <w:sz w:val="26"/>
          <w:szCs w:val="26"/>
          <w:u w:val="single"/>
        </w:rPr>
        <w:t>SECTION THREE:</w:t>
      </w:r>
      <w:r w:rsidRPr="00AA3321">
        <w:rPr>
          <w:rFonts w:ascii="Garamond" w:eastAsia="Calibri" w:hAnsi="Garamond" w:cs="Times New Roman"/>
          <w:sz w:val="26"/>
          <w:szCs w:val="26"/>
        </w:rPr>
        <w:t xml:space="preserve"> Program Certification – </w:t>
      </w:r>
      <w:r w:rsidRPr="00AA3321">
        <w:rPr>
          <w:rFonts w:ascii="Garamond" w:eastAsia="Calibri" w:hAnsi="Garamond" w:cs="Times New Roman"/>
          <w:color w:val="0000FF"/>
          <w:sz w:val="26"/>
          <w:szCs w:val="26"/>
          <w:highlight w:val="yellow"/>
        </w:rPr>
        <w:t>To be completed by the program director</w:t>
      </w:r>
    </w:p>
    <w:p w14:paraId="6A70921F" w14:textId="77777777" w:rsidR="00AA3321" w:rsidRPr="00AA3321" w:rsidRDefault="00AA3321" w:rsidP="00AA3321">
      <w:pPr>
        <w:spacing w:after="0" w:line="240" w:lineRule="auto"/>
        <w:rPr>
          <w:rFonts w:ascii="Garamond" w:eastAsia="Calibri" w:hAnsi="Garamond" w:cs="Times New Roman"/>
          <w:b/>
          <w:sz w:val="6"/>
          <w:szCs w:val="6"/>
          <w:u w:val="single"/>
        </w:rPr>
      </w:pPr>
    </w:p>
    <w:p w14:paraId="7BA29FE0" w14:textId="77777777" w:rsidR="00AA3321" w:rsidRPr="00AA3321" w:rsidRDefault="00AA3321" w:rsidP="00AA3321">
      <w:pPr>
        <w:spacing w:after="0" w:line="240" w:lineRule="auto"/>
        <w:rPr>
          <w:rFonts w:ascii="Garamond" w:eastAsia="Calibri" w:hAnsi="Garamond" w:cs="Times New Roman"/>
          <w:sz w:val="24"/>
          <w:szCs w:val="24"/>
        </w:rPr>
      </w:pPr>
      <w:r w:rsidRPr="00AA3321">
        <w:rPr>
          <w:rFonts w:ascii="Garamond" w:eastAsia="Calibri" w:hAnsi="Garamond" w:cs="Times New Roman"/>
          <w:sz w:val="24"/>
          <w:szCs w:val="24"/>
        </w:rPr>
        <w:t xml:space="preserve">I, </w:t>
      </w:r>
      <w:sdt>
        <w:sdtPr>
          <w:rPr>
            <w:rFonts w:ascii="Garamond" w:eastAsia="Calibri" w:hAnsi="Garamond" w:cs="Times New Roman"/>
            <w:sz w:val="24"/>
            <w:szCs w:val="24"/>
          </w:rPr>
          <w:id w:val="485668950"/>
          <w:placeholder>
            <w:docPart w:val="97EBBB00836E4CAEACEA0D95E35586BD"/>
          </w:placeholder>
          <w:showingPlcHdr/>
          <w:text/>
        </w:sdtPr>
        <w:sdtEndPr/>
        <w:sdtContent>
          <w:r w:rsidRPr="00AA3321">
            <w:rPr>
              <w:rFonts w:ascii="Garamond" w:eastAsia="Calibri" w:hAnsi="Garamond" w:cs="Times New Roman"/>
              <w:color w:val="0070C0"/>
            </w:rPr>
            <w:t xml:space="preserve">Enter Program Director’s Name Here </w:t>
          </w:r>
        </w:sdtContent>
      </w:sdt>
      <w:r w:rsidRPr="00AA3321">
        <w:rPr>
          <w:rFonts w:ascii="Garamond" w:eastAsia="Calibri" w:hAnsi="Garamond" w:cs="Times New Roman"/>
          <w:sz w:val="24"/>
          <w:szCs w:val="24"/>
        </w:rPr>
        <w:t xml:space="preserve">, Program Director of </w:t>
      </w:r>
      <w:sdt>
        <w:sdtPr>
          <w:rPr>
            <w:rFonts w:ascii="Garamond" w:eastAsia="Calibri" w:hAnsi="Garamond" w:cs="Times New Roman"/>
            <w:sz w:val="24"/>
            <w:szCs w:val="24"/>
          </w:rPr>
          <w:id w:val="525612427"/>
          <w:placeholder>
            <w:docPart w:val="3152AFA7BFEA4105A271607FF37AB3EE"/>
          </w:placeholder>
          <w:showingPlcHdr/>
          <w:text/>
        </w:sdtPr>
        <w:sdtEndPr/>
        <w:sdtContent>
          <w:r w:rsidRPr="00AA3321">
            <w:rPr>
              <w:rFonts w:ascii="Garamond" w:eastAsia="Calibri" w:hAnsi="Garamond" w:cs="Times New Roman"/>
              <w:color w:val="0070C0"/>
            </w:rPr>
            <w:t>Enter Name of AmeriCorps Program Here</w:t>
          </w:r>
        </w:sdtContent>
      </w:sdt>
      <w:r w:rsidRPr="00AA3321">
        <w:rPr>
          <w:rFonts w:ascii="Garamond" w:eastAsia="Calibri" w:hAnsi="Garamond" w:cs="Times New Roman"/>
          <w:sz w:val="24"/>
          <w:szCs w:val="24"/>
        </w:rPr>
        <w:t xml:space="preserve"> am aware of </w:t>
      </w:r>
      <w:sdt>
        <w:sdtPr>
          <w:rPr>
            <w:rFonts w:ascii="Garamond" w:eastAsia="Calibri" w:hAnsi="Garamond" w:cs="Times New Roman"/>
            <w:sz w:val="24"/>
            <w:szCs w:val="24"/>
          </w:rPr>
          <w:id w:val="1977867646"/>
          <w:placeholder>
            <w:docPart w:val="751436EEE0E24C75A2BD040030891EE8"/>
          </w:placeholder>
          <w:showingPlcHdr/>
          <w:text/>
        </w:sdtPr>
        <w:sdtEndPr/>
        <w:sdtContent>
          <w:r w:rsidRPr="00AA3321">
            <w:rPr>
              <w:rFonts w:ascii="Garamond" w:eastAsia="Calibri" w:hAnsi="Garamond" w:cs="Times New Roman"/>
              <w:color w:val="0070C0"/>
            </w:rPr>
            <w:t>Enter AmeriCorps Member’s Name Here</w:t>
          </w:r>
        </w:sdtContent>
      </w:sdt>
      <w:r w:rsidRPr="00AA3321">
        <w:rPr>
          <w:rFonts w:ascii="Garamond" w:eastAsia="Calibri" w:hAnsi="Garamond" w:cs="Times New Roman"/>
          <w:sz w:val="24"/>
          <w:szCs w:val="24"/>
        </w:rPr>
        <w:t xml:space="preserve"> compelling personal circumstance and agree that the circumstance(s) are outside of the member’s control and prevent him or her from completing their AmeriCorps term of service commitment within the time limits provided. I understand the definition of compelling personal circumstances, as previously described, and certify that due to the member’s compelling personal circumstance(s), he or she is eligible for a partial education award. I have attached documentation to this form to demonstrate these compelling personal circumstance(s). At this time, the member has completed </w:t>
      </w:r>
      <w:sdt>
        <w:sdtPr>
          <w:rPr>
            <w:rFonts w:ascii="Garamond" w:eastAsia="Calibri" w:hAnsi="Garamond" w:cs="Times New Roman"/>
            <w:sz w:val="24"/>
            <w:szCs w:val="24"/>
          </w:rPr>
          <w:id w:val="-1661541900"/>
          <w:placeholder>
            <w:docPart w:val="2AFC17154F8F4F44912FF934E49FFC04"/>
          </w:placeholder>
          <w:showingPlcHdr/>
          <w:text/>
        </w:sdtPr>
        <w:sdtEndPr/>
        <w:sdtContent>
          <w:r w:rsidRPr="00AA3321">
            <w:rPr>
              <w:rFonts w:ascii="Garamond" w:eastAsia="Calibri" w:hAnsi="Garamond" w:cs="Times New Roman"/>
              <w:color w:val="0070C0"/>
            </w:rPr>
            <w:t xml:space="preserve">Enter the Member’s total hours served here. </w:t>
          </w:r>
        </w:sdtContent>
      </w:sdt>
      <w:r w:rsidRPr="00AA3321">
        <w:rPr>
          <w:rFonts w:ascii="Garamond" w:eastAsia="Calibri" w:hAnsi="Garamond" w:cs="Times New Roman"/>
          <w:sz w:val="24"/>
          <w:szCs w:val="24"/>
        </w:rPr>
        <w:t xml:space="preserve">And the hours match in OnCorps and </w:t>
      </w:r>
      <w:proofErr w:type="spellStart"/>
      <w:r w:rsidRPr="00AA3321">
        <w:rPr>
          <w:rFonts w:ascii="Garamond" w:eastAsia="Calibri" w:hAnsi="Garamond" w:cs="Times New Roman"/>
          <w:sz w:val="24"/>
          <w:szCs w:val="24"/>
        </w:rPr>
        <w:t>eGrants</w:t>
      </w:r>
      <w:proofErr w:type="spellEnd"/>
      <w:r w:rsidRPr="00AA3321">
        <w:rPr>
          <w:rFonts w:ascii="Garamond" w:eastAsia="Calibri" w:hAnsi="Garamond" w:cs="Times New Roman"/>
          <w:sz w:val="24"/>
          <w:szCs w:val="24"/>
        </w:rPr>
        <w:t xml:space="preserve">.    </w:t>
      </w:r>
    </w:p>
    <w:p w14:paraId="28DC54CE" w14:textId="77777777" w:rsidR="00AA3321" w:rsidRPr="00AA3321" w:rsidRDefault="00AA3321" w:rsidP="00AA3321">
      <w:pPr>
        <w:spacing w:after="0" w:line="240" w:lineRule="auto"/>
        <w:rPr>
          <w:rFonts w:ascii="Garamond" w:eastAsia="Calibri" w:hAnsi="Garamond" w:cs="Times New Roman"/>
          <w:sz w:val="24"/>
          <w:szCs w:val="24"/>
        </w:rPr>
      </w:pPr>
    </w:p>
    <w:p w14:paraId="27AE2333" w14:textId="77777777" w:rsidR="00AA3321" w:rsidRPr="00AA3321" w:rsidRDefault="00AA3321" w:rsidP="00AA3321">
      <w:pPr>
        <w:spacing w:after="0" w:line="240" w:lineRule="auto"/>
        <w:rPr>
          <w:rFonts w:ascii="Garamond" w:eastAsia="Calibri" w:hAnsi="Garamond" w:cs="Times New Roman"/>
          <w:sz w:val="24"/>
          <w:szCs w:val="24"/>
        </w:rPr>
      </w:pPr>
    </w:p>
    <w:tbl>
      <w:tblPr>
        <w:tblStyle w:val="TableGrid1"/>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1"/>
        <w:gridCol w:w="309"/>
        <w:gridCol w:w="2172"/>
        <w:gridCol w:w="2418"/>
        <w:gridCol w:w="900"/>
        <w:gridCol w:w="1890"/>
      </w:tblGrid>
      <w:tr w:rsidR="00AA3321" w:rsidRPr="00AA3321" w14:paraId="79380E09" w14:textId="77777777" w:rsidTr="00AA3321">
        <w:trPr>
          <w:gridAfter w:val="2"/>
          <w:wAfter w:w="2790" w:type="dxa"/>
        </w:trPr>
        <w:tc>
          <w:tcPr>
            <w:tcW w:w="2571" w:type="dxa"/>
            <w:vAlign w:val="bottom"/>
          </w:tcPr>
          <w:p w14:paraId="5E89367D" w14:textId="77777777" w:rsidR="00AA3321" w:rsidRPr="00AA3321" w:rsidRDefault="00AA3321" w:rsidP="00AA3321">
            <w:pPr>
              <w:rPr>
                <w:rFonts w:eastAsia="Calibri"/>
                <w:sz w:val="22"/>
                <w:szCs w:val="22"/>
              </w:rPr>
            </w:pPr>
            <w:r w:rsidRPr="00AA3321">
              <w:rPr>
                <w:rFonts w:eastAsia="Calibri"/>
                <w:sz w:val="22"/>
                <w:szCs w:val="22"/>
              </w:rPr>
              <w:t>Program Director’s  Name:</w:t>
            </w:r>
          </w:p>
        </w:tc>
        <w:tc>
          <w:tcPr>
            <w:tcW w:w="4899" w:type="dxa"/>
            <w:gridSpan w:val="3"/>
            <w:tcBorders>
              <w:bottom w:val="single" w:sz="4" w:space="0" w:color="auto"/>
            </w:tcBorders>
            <w:vAlign w:val="bottom"/>
          </w:tcPr>
          <w:p w14:paraId="50FC46E1" w14:textId="77777777" w:rsidR="00AA3321" w:rsidRPr="00AA3321" w:rsidRDefault="00AA3321" w:rsidP="00AA3321">
            <w:pPr>
              <w:rPr>
                <w:rFonts w:eastAsia="Calibri"/>
                <w:sz w:val="22"/>
                <w:szCs w:val="22"/>
              </w:rPr>
            </w:pPr>
          </w:p>
        </w:tc>
      </w:tr>
      <w:tr w:rsidR="00AA3321" w:rsidRPr="00AA3321" w14:paraId="0E694316" w14:textId="77777777" w:rsidTr="00AA3321">
        <w:tc>
          <w:tcPr>
            <w:tcW w:w="2571" w:type="dxa"/>
            <w:vAlign w:val="bottom"/>
          </w:tcPr>
          <w:p w14:paraId="767F6979" w14:textId="77777777" w:rsidR="00AA3321" w:rsidRPr="00AA3321" w:rsidRDefault="00AA3321" w:rsidP="00AA3321">
            <w:pPr>
              <w:rPr>
                <w:rFonts w:eastAsia="Calibri"/>
                <w:sz w:val="18"/>
                <w:szCs w:val="18"/>
              </w:rPr>
            </w:pPr>
          </w:p>
          <w:p w14:paraId="10FE510E" w14:textId="77777777" w:rsidR="00AA3321" w:rsidRPr="00AA3321" w:rsidRDefault="00AA3321" w:rsidP="00AA3321">
            <w:pPr>
              <w:rPr>
                <w:rFonts w:eastAsia="Calibri"/>
                <w:sz w:val="18"/>
                <w:szCs w:val="18"/>
              </w:rPr>
            </w:pPr>
          </w:p>
        </w:tc>
        <w:tc>
          <w:tcPr>
            <w:tcW w:w="2481" w:type="dxa"/>
            <w:gridSpan w:val="2"/>
            <w:vAlign w:val="bottom"/>
          </w:tcPr>
          <w:p w14:paraId="07783093" w14:textId="77777777" w:rsidR="00AA3321" w:rsidRPr="00AA3321" w:rsidRDefault="00AA3321" w:rsidP="00AA3321">
            <w:pPr>
              <w:rPr>
                <w:rFonts w:eastAsia="Calibri"/>
                <w:sz w:val="18"/>
                <w:szCs w:val="18"/>
              </w:rPr>
            </w:pPr>
          </w:p>
        </w:tc>
        <w:tc>
          <w:tcPr>
            <w:tcW w:w="3318" w:type="dxa"/>
            <w:gridSpan w:val="2"/>
            <w:vAlign w:val="bottom"/>
          </w:tcPr>
          <w:p w14:paraId="28EC2A81" w14:textId="77777777" w:rsidR="00AA3321" w:rsidRPr="00AA3321" w:rsidRDefault="00AA3321" w:rsidP="00AA3321">
            <w:pPr>
              <w:rPr>
                <w:rFonts w:eastAsia="Calibri"/>
                <w:sz w:val="18"/>
                <w:szCs w:val="18"/>
              </w:rPr>
            </w:pPr>
          </w:p>
        </w:tc>
        <w:tc>
          <w:tcPr>
            <w:tcW w:w="1890" w:type="dxa"/>
            <w:vAlign w:val="bottom"/>
          </w:tcPr>
          <w:p w14:paraId="07276C0F" w14:textId="77777777" w:rsidR="00AA3321" w:rsidRPr="00AA3321" w:rsidRDefault="00AA3321" w:rsidP="00AA3321">
            <w:pPr>
              <w:rPr>
                <w:rFonts w:eastAsia="Calibri"/>
                <w:sz w:val="18"/>
                <w:szCs w:val="18"/>
              </w:rPr>
            </w:pPr>
          </w:p>
        </w:tc>
      </w:tr>
      <w:tr w:rsidR="00AA3321" w:rsidRPr="00AA3321" w14:paraId="22C0B759" w14:textId="77777777" w:rsidTr="00AA3321">
        <w:tc>
          <w:tcPr>
            <w:tcW w:w="2880" w:type="dxa"/>
            <w:gridSpan w:val="2"/>
            <w:vAlign w:val="bottom"/>
          </w:tcPr>
          <w:p w14:paraId="773F48FA" w14:textId="77777777" w:rsidR="00AA3321" w:rsidRPr="00AA3321" w:rsidRDefault="00AA3321" w:rsidP="00AA3321">
            <w:pPr>
              <w:rPr>
                <w:rFonts w:eastAsia="Calibri"/>
                <w:sz w:val="22"/>
                <w:szCs w:val="22"/>
              </w:rPr>
            </w:pPr>
            <w:r w:rsidRPr="00AA3321">
              <w:rPr>
                <w:rFonts w:eastAsia="Calibri"/>
                <w:sz w:val="22"/>
                <w:szCs w:val="22"/>
              </w:rPr>
              <w:t>Program Director’s  Signature:</w:t>
            </w:r>
          </w:p>
        </w:tc>
        <w:tc>
          <w:tcPr>
            <w:tcW w:w="2172" w:type="dxa"/>
            <w:tcBorders>
              <w:bottom w:val="single" w:sz="4" w:space="0" w:color="auto"/>
            </w:tcBorders>
            <w:vAlign w:val="bottom"/>
          </w:tcPr>
          <w:p w14:paraId="51DFA28B" w14:textId="77777777" w:rsidR="00AA3321" w:rsidRPr="00AA3321" w:rsidRDefault="00AA3321" w:rsidP="00AA3321">
            <w:pPr>
              <w:rPr>
                <w:rFonts w:eastAsia="Calibri"/>
                <w:sz w:val="22"/>
                <w:szCs w:val="22"/>
              </w:rPr>
            </w:pPr>
          </w:p>
        </w:tc>
        <w:tc>
          <w:tcPr>
            <w:tcW w:w="2418" w:type="dxa"/>
            <w:tcBorders>
              <w:bottom w:val="single" w:sz="4" w:space="0" w:color="auto"/>
            </w:tcBorders>
            <w:vAlign w:val="bottom"/>
          </w:tcPr>
          <w:p w14:paraId="0B6B94ED" w14:textId="77777777" w:rsidR="00AA3321" w:rsidRPr="00AA3321" w:rsidRDefault="00AA3321" w:rsidP="00AA3321">
            <w:pPr>
              <w:rPr>
                <w:rFonts w:eastAsia="Calibri"/>
                <w:sz w:val="22"/>
                <w:szCs w:val="22"/>
              </w:rPr>
            </w:pPr>
          </w:p>
        </w:tc>
        <w:tc>
          <w:tcPr>
            <w:tcW w:w="900" w:type="dxa"/>
            <w:vAlign w:val="bottom"/>
          </w:tcPr>
          <w:p w14:paraId="393D0730" w14:textId="77777777" w:rsidR="00AA3321" w:rsidRPr="00AA3321" w:rsidRDefault="00AA3321" w:rsidP="00AA3321">
            <w:pPr>
              <w:jc w:val="right"/>
              <w:rPr>
                <w:rFonts w:eastAsia="Calibri"/>
                <w:sz w:val="22"/>
                <w:szCs w:val="22"/>
              </w:rPr>
            </w:pPr>
            <w:r w:rsidRPr="00AA3321">
              <w:rPr>
                <w:rFonts w:eastAsia="Calibri"/>
                <w:sz w:val="22"/>
                <w:szCs w:val="22"/>
              </w:rPr>
              <w:t xml:space="preserve">Date: </w:t>
            </w:r>
          </w:p>
        </w:tc>
        <w:tc>
          <w:tcPr>
            <w:tcW w:w="1890" w:type="dxa"/>
            <w:tcBorders>
              <w:bottom w:val="single" w:sz="4" w:space="0" w:color="auto"/>
            </w:tcBorders>
            <w:vAlign w:val="bottom"/>
          </w:tcPr>
          <w:p w14:paraId="75499407" w14:textId="77777777" w:rsidR="00AA3321" w:rsidRPr="00AA3321" w:rsidRDefault="00AA3321" w:rsidP="00AA3321">
            <w:pPr>
              <w:rPr>
                <w:rFonts w:eastAsia="Calibri"/>
                <w:sz w:val="22"/>
                <w:szCs w:val="22"/>
              </w:rPr>
            </w:pPr>
          </w:p>
        </w:tc>
      </w:tr>
    </w:tbl>
    <w:p w14:paraId="56468CE6" w14:textId="77777777" w:rsidR="00AA3321" w:rsidRPr="00AA3321" w:rsidRDefault="00AA3321" w:rsidP="00AA3321">
      <w:pPr>
        <w:spacing w:after="0" w:line="240" w:lineRule="auto"/>
        <w:rPr>
          <w:rFonts w:ascii="Garamond" w:eastAsia="Calibri" w:hAnsi="Garamond" w:cs="Times New Roman"/>
          <w:sz w:val="24"/>
          <w:szCs w:val="24"/>
        </w:rPr>
      </w:pPr>
    </w:p>
    <w:p w14:paraId="6B983CE7" w14:textId="77777777" w:rsidR="00AA3321" w:rsidRPr="00AA3321" w:rsidRDefault="00AA3321" w:rsidP="00AA3321">
      <w:pPr>
        <w:spacing w:after="0" w:line="240" w:lineRule="auto"/>
        <w:rPr>
          <w:rFonts w:ascii="Garamond" w:eastAsia="Calibri" w:hAnsi="Garamond" w:cs="Times New Roman"/>
          <w:b/>
          <w:kern w:val="36"/>
          <w:sz w:val="24"/>
          <w:szCs w:val="24"/>
        </w:rPr>
      </w:pPr>
    </w:p>
    <w:p w14:paraId="4A655298" w14:textId="77777777" w:rsidR="00AA3321" w:rsidRPr="00AA3321" w:rsidRDefault="00AA3321" w:rsidP="00AA3321">
      <w:pPr>
        <w:spacing w:after="0" w:line="240" w:lineRule="auto"/>
        <w:jc w:val="center"/>
        <w:rPr>
          <w:rFonts w:ascii="Garamond" w:eastAsia="Calibri" w:hAnsi="Garamond" w:cs="Times New Roman"/>
          <w:b/>
          <w:kern w:val="36"/>
          <w:sz w:val="24"/>
          <w:szCs w:val="24"/>
        </w:rPr>
      </w:pPr>
    </w:p>
    <w:p w14:paraId="2C1E619E" w14:textId="77777777" w:rsidR="00AA3321" w:rsidRPr="00AA3321" w:rsidRDefault="00AA3321" w:rsidP="00AA3321">
      <w:pPr>
        <w:spacing w:after="0" w:line="240" w:lineRule="auto"/>
        <w:jc w:val="center"/>
        <w:rPr>
          <w:rFonts w:ascii="Garamond" w:eastAsia="Calibri" w:hAnsi="Garamond" w:cs="Times New Roman"/>
          <w:b/>
          <w:kern w:val="36"/>
          <w:sz w:val="24"/>
          <w:szCs w:val="24"/>
        </w:rPr>
      </w:pPr>
    </w:p>
    <w:p w14:paraId="2493C06B" w14:textId="77777777" w:rsidR="00AA3321" w:rsidRPr="00AA3321" w:rsidRDefault="00AA3321" w:rsidP="00AA3321">
      <w:pPr>
        <w:rPr>
          <w:rFonts w:ascii="Garamond" w:eastAsia="Calibri" w:hAnsi="Garamond" w:cs="Times New Roman"/>
          <w:b/>
          <w:kern w:val="36"/>
          <w:sz w:val="24"/>
          <w:szCs w:val="24"/>
          <w:u w:val="single"/>
        </w:rPr>
      </w:pPr>
      <w:r w:rsidRPr="00AA3321">
        <w:rPr>
          <w:rFonts w:ascii="Garamond" w:eastAsia="Calibri" w:hAnsi="Garamond" w:cs="Times New Roman"/>
          <w:b/>
          <w:kern w:val="36"/>
          <w:sz w:val="24"/>
          <w:szCs w:val="24"/>
          <w:u w:val="single"/>
        </w:rPr>
        <w:br w:type="page"/>
      </w:r>
    </w:p>
    <w:p w14:paraId="5349906D" w14:textId="77777777" w:rsidR="00AA3321" w:rsidRPr="00AA3321" w:rsidRDefault="00AA3321" w:rsidP="00AA3321">
      <w:pPr>
        <w:shd w:val="clear" w:color="auto" w:fill="E7E6E6"/>
        <w:spacing w:after="0" w:line="240" w:lineRule="auto"/>
        <w:rPr>
          <w:rFonts w:ascii="Garamond" w:eastAsia="Calibri" w:hAnsi="Garamond" w:cs="Times New Roman"/>
          <w:b/>
          <w:kern w:val="36"/>
          <w:sz w:val="24"/>
          <w:szCs w:val="24"/>
          <w:u w:val="single"/>
        </w:rPr>
      </w:pPr>
      <w:r w:rsidRPr="00AA3321">
        <w:rPr>
          <w:rFonts w:ascii="Garamond" w:eastAsia="Calibri" w:hAnsi="Garamond" w:cs="Times New Roman"/>
          <w:b/>
          <w:kern w:val="36"/>
          <w:sz w:val="24"/>
          <w:szCs w:val="24"/>
          <w:u w:val="single"/>
        </w:rPr>
        <w:t>SECTION FOUR:</w:t>
      </w:r>
      <w:r w:rsidRPr="00AA3321">
        <w:rPr>
          <w:rFonts w:ascii="Garamond" w:eastAsia="Calibri" w:hAnsi="Garamond" w:cs="Times New Roman"/>
          <w:kern w:val="36"/>
          <w:sz w:val="24"/>
          <w:szCs w:val="24"/>
        </w:rPr>
        <w:t xml:space="preserve"> Code of Federal Regulations</w:t>
      </w:r>
    </w:p>
    <w:p w14:paraId="48369158" w14:textId="77777777" w:rsidR="00AA3321" w:rsidRPr="00AA3321" w:rsidRDefault="00AA3321" w:rsidP="00AA3321">
      <w:pPr>
        <w:spacing w:after="0" w:line="240" w:lineRule="auto"/>
        <w:rPr>
          <w:rFonts w:ascii="Garamond" w:eastAsia="Calibri" w:hAnsi="Garamond" w:cs="Times New Roman"/>
          <w:b/>
          <w:kern w:val="36"/>
        </w:rPr>
      </w:pPr>
      <w:r w:rsidRPr="00AA3321">
        <w:rPr>
          <w:rFonts w:ascii="Garamond" w:eastAsia="Calibri" w:hAnsi="Garamond" w:cs="Times New Roman"/>
          <w:b/>
          <w:kern w:val="36"/>
        </w:rPr>
        <w:t>§ 2522.230   Under what circumstances may an AmeriCorps participant be released from completing a term of service, and what are the consequences?</w:t>
      </w:r>
    </w:p>
    <w:p w14:paraId="7072BE73" w14:textId="77777777" w:rsidR="00AA3321" w:rsidRPr="00AA3321" w:rsidRDefault="00AA3321" w:rsidP="00AA3321">
      <w:pPr>
        <w:spacing w:after="0" w:line="240" w:lineRule="auto"/>
        <w:rPr>
          <w:rFonts w:ascii="Garamond" w:eastAsia="Calibri" w:hAnsi="Garamond" w:cs="Times New Roman"/>
          <w:b/>
          <w:kern w:val="36"/>
          <w:sz w:val="8"/>
          <w:szCs w:val="8"/>
        </w:rPr>
      </w:pPr>
    </w:p>
    <w:p w14:paraId="7D0127AD" w14:textId="77777777" w:rsidR="00AA3321" w:rsidRPr="00AA3321" w:rsidRDefault="00AA3321" w:rsidP="00AA3321">
      <w:pPr>
        <w:spacing w:after="0" w:line="240" w:lineRule="auto"/>
        <w:rPr>
          <w:rFonts w:ascii="Garamond" w:eastAsia="Times New Roman" w:hAnsi="Garamond" w:cs="Times New Roman"/>
          <w:sz w:val="24"/>
          <w:szCs w:val="24"/>
        </w:rPr>
      </w:pPr>
      <w:r w:rsidRPr="00AA3321">
        <w:rPr>
          <w:rFonts w:ascii="Garamond" w:eastAsia="Times New Roman" w:hAnsi="Garamond" w:cs="Times New Roman"/>
          <w:sz w:val="24"/>
          <w:szCs w:val="24"/>
        </w:rPr>
        <w:t>An AmeriCorps program may release a participant from completing a term of service for compelling personal circumstances, as determined by the program, or for cause.</w:t>
      </w:r>
    </w:p>
    <w:p w14:paraId="305C1940" w14:textId="77777777" w:rsidR="00AA3321" w:rsidRPr="00AA3321" w:rsidRDefault="00AA3321" w:rsidP="00AA3321">
      <w:pPr>
        <w:spacing w:after="0" w:line="240" w:lineRule="auto"/>
        <w:rPr>
          <w:rFonts w:ascii="Garamond" w:eastAsia="Times New Roman" w:hAnsi="Garamond" w:cs="Times New Roman"/>
          <w:sz w:val="24"/>
          <w:szCs w:val="24"/>
        </w:rPr>
      </w:pPr>
    </w:p>
    <w:p w14:paraId="58417A66" w14:textId="77777777" w:rsidR="00AA3321" w:rsidRPr="00AA3321" w:rsidRDefault="00AA3321" w:rsidP="00AA3321">
      <w:pPr>
        <w:spacing w:after="0" w:line="360" w:lineRule="auto"/>
        <w:ind w:left="288" w:hanging="288"/>
        <w:rPr>
          <w:rFonts w:ascii="Garamond" w:eastAsia="Times New Roman" w:hAnsi="Garamond" w:cs="Times New Roman"/>
          <w:sz w:val="24"/>
          <w:szCs w:val="24"/>
        </w:rPr>
      </w:pPr>
      <w:bookmarkStart w:id="173" w:name="a"/>
      <w:bookmarkEnd w:id="173"/>
      <w:r w:rsidRPr="00AA3321">
        <w:rPr>
          <w:rFonts w:ascii="Garamond" w:eastAsia="Times New Roman" w:hAnsi="Garamond" w:cs="Times New Roman"/>
          <w:sz w:val="24"/>
          <w:szCs w:val="24"/>
        </w:rPr>
        <w:t xml:space="preserve">(a) </w:t>
      </w:r>
      <w:r w:rsidRPr="00AA3321">
        <w:rPr>
          <w:rFonts w:ascii="Garamond" w:eastAsia="Times New Roman" w:hAnsi="Garamond" w:cs="Times New Roman"/>
          <w:i/>
          <w:iCs/>
          <w:sz w:val="24"/>
          <w:szCs w:val="24"/>
        </w:rPr>
        <w:t>Release for compelling personal circumstances.</w:t>
      </w:r>
      <w:r w:rsidRPr="00AA3321">
        <w:rPr>
          <w:rFonts w:ascii="Garamond" w:eastAsia="Times New Roman" w:hAnsi="Garamond" w:cs="Times New Roman"/>
          <w:sz w:val="24"/>
          <w:szCs w:val="24"/>
        </w:rPr>
        <w:t xml:space="preserve"> </w:t>
      </w:r>
    </w:p>
    <w:p w14:paraId="63018633" w14:textId="77777777" w:rsidR="00AA3321" w:rsidRPr="00AA3321" w:rsidRDefault="00AA3321" w:rsidP="00AA3321">
      <w:pPr>
        <w:spacing w:after="0" w:line="360" w:lineRule="auto"/>
        <w:ind w:left="576" w:hanging="288"/>
        <w:rPr>
          <w:rFonts w:ascii="Garamond" w:eastAsia="Times New Roman" w:hAnsi="Garamond" w:cs="Times New Roman"/>
          <w:sz w:val="24"/>
          <w:szCs w:val="24"/>
        </w:rPr>
      </w:pPr>
      <w:r w:rsidRPr="00AA3321">
        <w:rPr>
          <w:rFonts w:ascii="Garamond" w:eastAsia="Times New Roman" w:hAnsi="Garamond" w:cs="Times New Roman"/>
          <w:sz w:val="24"/>
          <w:szCs w:val="24"/>
        </w:rPr>
        <w:t xml:space="preserve">(1) </w:t>
      </w:r>
      <w:bookmarkStart w:id="174" w:name="a_1"/>
      <w:bookmarkEnd w:id="174"/>
      <w:r w:rsidRPr="00AA3321">
        <w:rPr>
          <w:rFonts w:ascii="Garamond" w:eastAsia="Times New Roman" w:hAnsi="Garamond" w:cs="Times New Roman"/>
          <w:sz w:val="24"/>
          <w:szCs w:val="24"/>
        </w:rPr>
        <w:t xml:space="preserve">An AmeriCorps program may release a participant upon a determination by the program, consistent with the criteria listed in paragraphs (a)(6) and (a)(7) of this section, that the participant is unable to complete the term of service because of compelling personal circumstances, if the participant has otherwise performed satisfactorily and has completed at least fifteen percent of the agreed term of service. </w:t>
      </w:r>
    </w:p>
    <w:p w14:paraId="4C8648FD" w14:textId="77777777" w:rsidR="00AA3321" w:rsidRPr="00AA3321" w:rsidRDefault="00AA3321" w:rsidP="00AA3321">
      <w:pPr>
        <w:spacing w:after="0" w:line="360" w:lineRule="auto"/>
        <w:ind w:left="576" w:hanging="288"/>
        <w:rPr>
          <w:rFonts w:ascii="Garamond" w:eastAsia="Times New Roman" w:hAnsi="Garamond" w:cs="Times New Roman"/>
          <w:sz w:val="24"/>
          <w:szCs w:val="24"/>
        </w:rPr>
      </w:pPr>
      <w:bookmarkStart w:id="175" w:name="a_2"/>
      <w:bookmarkEnd w:id="175"/>
      <w:r w:rsidRPr="00AA3321">
        <w:rPr>
          <w:rFonts w:ascii="Garamond" w:eastAsia="Times New Roman" w:hAnsi="Garamond" w:cs="Times New Roman"/>
          <w:sz w:val="24"/>
          <w:szCs w:val="24"/>
        </w:rPr>
        <w:t xml:space="preserve">(2) A participant who is released for compelling personal circumstances and who completes at least 15 percent of the required term of service is eligible for a pro-rated education award. </w:t>
      </w:r>
    </w:p>
    <w:p w14:paraId="56AAF26B" w14:textId="77777777" w:rsidR="00AA3321" w:rsidRPr="00AA3321" w:rsidRDefault="00AA3321" w:rsidP="00AA3321">
      <w:pPr>
        <w:spacing w:after="0" w:line="360" w:lineRule="auto"/>
        <w:ind w:left="576" w:hanging="288"/>
        <w:rPr>
          <w:rFonts w:ascii="Garamond" w:eastAsia="Times New Roman" w:hAnsi="Garamond" w:cs="Times New Roman"/>
          <w:sz w:val="24"/>
          <w:szCs w:val="24"/>
        </w:rPr>
      </w:pPr>
      <w:bookmarkStart w:id="176" w:name="a_3"/>
      <w:bookmarkEnd w:id="176"/>
      <w:r w:rsidRPr="00AA3321">
        <w:rPr>
          <w:rFonts w:ascii="Garamond" w:eastAsia="Times New Roman" w:hAnsi="Garamond" w:cs="Times New Roman"/>
          <w:sz w:val="24"/>
          <w:szCs w:val="24"/>
        </w:rPr>
        <w:t xml:space="preserve">(3) The program must document the basis for any determination that compelling personal circumstances prevent a participant from completing a term of service. </w:t>
      </w:r>
    </w:p>
    <w:p w14:paraId="7722CAE9" w14:textId="77777777" w:rsidR="00AA3321" w:rsidRPr="00AA3321" w:rsidRDefault="00AA3321" w:rsidP="00AA3321">
      <w:pPr>
        <w:spacing w:after="0" w:line="360" w:lineRule="auto"/>
        <w:ind w:left="576" w:hanging="288"/>
        <w:rPr>
          <w:rFonts w:ascii="Garamond" w:eastAsia="Times New Roman" w:hAnsi="Garamond" w:cs="Times New Roman"/>
          <w:sz w:val="24"/>
          <w:szCs w:val="24"/>
        </w:rPr>
      </w:pPr>
      <w:bookmarkStart w:id="177" w:name="a_4"/>
      <w:bookmarkEnd w:id="177"/>
      <w:r w:rsidRPr="00AA3321">
        <w:rPr>
          <w:rFonts w:ascii="Garamond" w:eastAsia="Times New Roman" w:hAnsi="Garamond" w:cs="Times New Roman"/>
          <w:sz w:val="24"/>
          <w:szCs w:val="24"/>
        </w:rPr>
        <w:t xml:space="preserve">(4) Compelling personal circumstances include: </w:t>
      </w:r>
    </w:p>
    <w:p w14:paraId="0CCF36E5" w14:textId="77777777" w:rsidR="00AA3321" w:rsidRPr="00AA3321" w:rsidRDefault="00AA3321" w:rsidP="00AA3321">
      <w:pPr>
        <w:spacing w:after="0" w:line="360" w:lineRule="auto"/>
        <w:ind w:left="1008" w:hanging="288"/>
        <w:rPr>
          <w:rFonts w:ascii="Garamond" w:eastAsia="Times New Roman" w:hAnsi="Garamond" w:cs="Times New Roman"/>
          <w:sz w:val="24"/>
          <w:szCs w:val="24"/>
        </w:rPr>
      </w:pPr>
      <w:r w:rsidRPr="00AA3321">
        <w:rPr>
          <w:rFonts w:ascii="Garamond" w:eastAsia="Times New Roman" w:hAnsi="Garamond" w:cs="Times New Roman"/>
          <w:sz w:val="24"/>
          <w:szCs w:val="24"/>
        </w:rPr>
        <w:t>(</w:t>
      </w:r>
      <w:proofErr w:type="spellStart"/>
      <w:r w:rsidRPr="00AA3321">
        <w:rPr>
          <w:rFonts w:ascii="Garamond" w:eastAsia="Times New Roman" w:hAnsi="Garamond" w:cs="Times New Roman"/>
          <w:sz w:val="24"/>
          <w:szCs w:val="24"/>
        </w:rPr>
        <w:t>i</w:t>
      </w:r>
      <w:proofErr w:type="spellEnd"/>
      <w:r w:rsidRPr="00AA3321">
        <w:rPr>
          <w:rFonts w:ascii="Garamond" w:eastAsia="Times New Roman" w:hAnsi="Garamond" w:cs="Times New Roman"/>
          <w:sz w:val="24"/>
          <w:szCs w:val="24"/>
        </w:rPr>
        <w:t xml:space="preserve">) </w:t>
      </w:r>
      <w:bookmarkStart w:id="178" w:name="a_4_i"/>
      <w:bookmarkEnd w:id="178"/>
      <w:r w:rsidRPr="00AA3321">
        <w:rPr>
          <w:rFonts w:ascii="Garamond" w:eastAsia="Times New Roman" w:hAnsi="Garamond" w:cs="Times New Roman"/>
          <w:sz w:val="24"/>
          <w:szCs w:val="24"/>
        </w:rPr>
        <w:t xml:space="preserve">Those that are beyond the participant's control, such as, but not limited to: </w:t>
      </w:r>
    </w:p>
    <w:p w14:paraId="0479B88D" w14:textId="77777777" w:rsidR="00AA3321" w:rsidRPr="00AA3321" w:rsidRDefault="00AA3321" w:rsidP="00AA3321">
      <w:pPr>
        <w:spacing w:after="0" w:line="360" w:lineRule="auto"/>
        <w:ind w:left="1296" w:hanging="288"/>
        <w:rPr>
          <w:rFonts w:ascii="Garamond" w:eastAsia="Times New Roman" w:hAnsi="Garamond" w:cs="Times New Roman"/>
          <w:sz w:val="24"/>
          <w:szCs w:val="24"/>
        </w:rPr>
      </w:pPr>
      <w:r w:rsidRPr="00AA3321">
        <w:rPr>
          <w:rFonts w:ascii="Garamond" w:eastAsia="Times New Roman" w:hAnsi="Garamond" w:cs="Times New Roman"/>
          <w:sz w:val="24"/>
          <w:szCs w:val="24"/>
        </w:rPr>
        <w:t xml:space="preserve">(A) </w:t>
      </w:r>
      <w:bookmarkStart w:id="179" w:name="a_4_i_A"/>
      <w:bookmarkEnd w:id="179"/>
      <w:r w:rsidRPr="00AA3321">
        <w:rPr>
          <w:rFonts w:ascii="Garamond" w:eastAsia="Times New Roman" w:hAnsi="Garamond" w:cs="Times New Roman"/>
          <w:sz w:val="24"/>
          <w:szCs w:val="24"/>
        </w:rPr>
        <w:t xml:space="preserve">A participant's disability or serious illness; </w:t>
      </w:r>
    </w:p>
    <w:p w14:paraId="4CA9A608" w14:textId="77777777" w:rsidR="00AA3321" w:rsidRPr="00AA3321" w:rsidRDefault="00AA3321" w:rsidP="00AA3321">
      <w:pPr>
        <w:spacing w:after="0" w:line="360" w:lineRule="auto"/>
        <w:ind w:left="1296" w:hanging="288"/>
        <w:rPr>
          <w:rFonts w:ascii="Garamond" w:eastAsia="Times New Roman" w:hAnsi="Garamond" w:cs="Times New Roman"/>
          <w:sz w:val="24"/>
          <w:szCs w:val="24"/>
        </w:rPr>
      </w:pPr>
      <w:bookmarkStart w:id="180" w:name="a_4_i_B"/>
      <w:bookmarkEnd w:id="180"/>
      <w:r w:rsidRPr="00AA3321">
        <w:rPr>
          <w:rFonts w:ascii="Garamond" w:eastAsia="Times New Roman" w:hAnsi="Garamond" w:cs="Times New Roman"/>
          <w:sz w:val="24"/>
          <w:szCs w:val="24"/>
        </w:rPr>
        <w:t xml:space="preserve">(B) Disability, serious illness, or death of a participant's family member if this makes completing a term unreasonably difficult or impossible; or </w:t>
      </w:r>
    </w:p>
    <w:p w14:paraId="23534C36" w14:textId="77777777" w:rsidR="00AA3321" w:rsidRPr="00AA3321" w:rsidRDefault="00AA3321" w:rsidP="00AA3321">
      <w:pPr>
        <w:spacing w:after="0" w:line="360" w:lineRule="auto"/>
        <w:ind w:left="1296" w:hanging="288"/>
        <w:rPr>
          <w:rFonts w:ascii="Garamond" w:eastAsia="Times New Roman" w:hAnsi="Garamond" w:cs="Times New Roman"/>
          <w:sz w:val="24"/>
          <w:szCs w:val="24"/>
        </w:rPr>
      </w:pPr>
      <w:bookmarkStart w:id="181" w:name="a_4_i_C"/>
      <w:bookmarkEnd w:id="181"/>
      <w:r w:rsidRPr="00AA3321">
        <w:rPr>
          <w:rFonts w:ascii="Garamond" w:eastAsia="Times New Roman" w:hAnsi="Garamond" w:cs="Times New Roman"/>
          <w:sz w:val="24"/>
          <w:szCs w:val="24"/>
        </w:rPr>
        <w:t xml:space="preserve">(C) Conditions attributable to the program or otherwise unforeseeable and beyond the participant's control, such as a natural disaster, a strike, relocation of a spouse, or the nonrenewal or premature closing of a project or program, that make completing a term unreasonably difficult or impossible; </w:t>
      </w:r>
    </w:p>
    <w:p w14:paraId="4D9F7C26" w14:textId="77777777" w:rsidR="00AA3321" w:rsidRPr="00AA3321" w:rsidRDefault="00AA3321" w:rsidP="00AA3321">
      <w:pPr>
        <w:spacing w:after="0" w:line="360" w:lineRule="auto"/>
        <w:ind w:left="1008" w:hanging="288"/>
        <w:rPr>
          <w:rFonts w:ascii="Garamond" w:eastAsia="Times New Roman" w:hAnsi="Garamond" w:cs="Times New Roman"/>
          <w:sz w:val="24"/>
          <w:szCs w:val="24"/>
        </w:rPr>
      </w:pPr>
      <w:bookmarkStart w:id="182" w:name="a_4_ii"/>
      <w:bookmarkEnd w:id="182"/>
      <w:r w:rsidRPr="00AA3321">
        <w:rPr>
          <w:rFonts w:ascii="Garamond" w:eastAsia="Times New Roman" w:hAnsi="Garamond" w:cs="Times New Roman"/>
          <w:sz w:val="24"/>
          <w:szCs w:val="24"/>
        </w:rPr>
        <w:t xml:space="preserve">(ii) Those that the Corporation, has for public policy reasons, determined as such, including: </w:t>
      </w:r>
    </w:p>
    <w:p w14:paraId="7A6A910C" w14:textId="77777777" w:rsidR="00AA3321" w:rsidRPr="00AA3321" w:rsidRDefault="00AA3321" w:rsidP="00AA3321">
      <w:pPr>
        <w:spacing w:after="0" w:line="360" w:lineRule="auto"/>
        <w:ind w:left="1296" w:hanging="288"/>
        <w:rPr>
          <w:rFonts w:ascii="Garamond" w:eastAsia="Times New Roman" w:hAnsi="Garamond" w:cs="Times New Roman"/>
          <w:sz w:val="24"/>
          <w:szCs w:val="24"/>
        </w:rPr>
      </w:pPr>
      <w:bookmarkStart w:id="183" w:name="a_4_ii_A"/>
      <w:bookmarkEnd w:id="183"/>
      <w:r w:rsidRPr="00AA3321">
        <w:rPr>
          <w:rFonts w:ascii="Garamond" w:eastAsia="Times New Roman" w:hAnsi="Garamond" w:cs="Times New Roman"/>
          <w:sz w:val="24"/>
          <w:szCs w:val="24"/>
        </w:rPr>
        <w:t xml:space="preserve">(A) Military service obligations; </w:t>
      </w:r>
    </w:p>
    <w:p w14:paraId="654B71FE" w14:textId="77777777" w:rsidR="00AA3321" w:rsidRPr="00AA3321" w:rsidRDefault="00AA3321" w:rsidP="00AA3321">
      <w:pPr>
        <w:spacing w:after="0" w:line="360" w:lineRule="auto"/>
        <w:ind w:left="1296" w:hanging="288"/>
        <w:rPr>
          <w:rFonts w:ascii="Garamond" w:eastAsia="Times New Roman" w:hAnsi="Garamond" w:cs="Times New Roman"/>
          <w:sz w:val="24"/>
          <w:szCs w:val="24"/>
        </w:rPr>
      </w:pPr>
      <w:bookmarkStart w:id="184" w:name="a_4_ii_B"/>
      <w:bookmarkEnd w:id="184"/>
      <w:r w:rsidRPr="00AA3321">
        <w:rPr>
          <w:rFonts w:ascii="Garamond" w:eastAsia="Times New Roman" w:hAnsi="Garamond" w:cs="Times New Roman"/>
          <w:sz w:val="24"/>
          <w:szCs w:val="24"/>
        </w:rPr>
        <w:t xml:space="preserve">(B) Acceptance by a participant of an opportunity to make the transition from welfare to work; or </w:t>
      </w:r>
    </w:p>
    <w:p w14:paraId="1A610833" w14:textId="77777777" w:rsidR="00AA3321" w:rsidRPr="00AA3321" w:rsidRDefault="00AA3321" w:rsidP="00AA3321">
      <w:pPr>
        <w:spacing w:after="0" w:line="360" w:lineRule="auto"/>
        <w:ind w:left="1296" w:hanging="288"/>
        <w:rPr>
          <w:rFonts w:ascii="Garamond" w:eastAsia="Times New Roman" w:hAnsi="Garamond" w:cs="Times New Roman"/>
          <w:sz w:val="24"/>
          <w:szCs w:val="24"/>
        </w:rPr>
      </w:pPr>
      <w:bookmarkStart w:id="185" w:name="a_4_ii_C"/>
      <w:bookmarkEnd w:id="185"/>
      <w:r w:rsidRPr="00AA3321">
        <w:rPr>
          <w:rFonts w:ascii="Garamond" w:eastAsia="Times New Roman" w:hAnsi="Garamond" w:cs="Times New Roman"/>
          <w:sz w:val="24"/>
          <w:szCs w:val="24"/>
        </w:rPr>
        <w:t xml:space="preserve">(C) Acceptance of an employment opportunity by a participant serving in a program that includes in its approved objectives the promotion of employment among its participants. </w:t>
      </w:r>
    </w:p>
    <w:p w14:paraId="178447B9" w14:textId="77777777" w:rsidR="00AA3321" w:rsidRPr="00AA3321" w:rsidRDefault="00AA3321" w:rsidP="00AA3321">
      <w:pPr>
        <w:spacing w:after="0" w:line="360" w:lineRule="auto"/>
        <w:ind w:left="576" w:hanging="288"/>
        <w:rPr>
          <w:rFonts w:ascii="Garamond" w:eastAsia="Times New Roman" w:hAnsi="Garamond" w:cs="Times New Roman"/>
          <w:sz w:val="24"/>
          <w:szCs w:val="24"/>
        </w:rPr>
      </w:pPr>
      <w:bookmarkStart w:id="186" w:name="a_5"/>
      <w:bookmarkEnd w:id="186"/>
      <w:r w:rsidRPr="00AA3321">
        <w:rPr>
          <w:rFonts w:ascii="Garamond" w:eastAsia="Times New Roman" w:hAnsi="Garamond" w:cs="Times New Roman"/>
          <w:sz w:val="24"/>
          <w:szCs w:val="24"/>
        </w:rPr>
        <w:t xml:space="preserve">(5) Compelling personal circumstances do not include leaving a program: </w:t>
      </w:r>
    </w:p>
    <w:p w14:paraId="48C04AB7" w14:textId="77777777" w:rsidR="00AA3321" w:rsidRPr="00AA3321" w:rsidRDefault="00AA3321" w:rsidP="00AA3321">
      <w:pPr>
        <w:spacing w:after="0" w:line="360" w:lineRule="auto"/>
        <w:ind w:left="1008" w:hanging="288"/>
        <w:rPr>
          <w:rFonts w:ascii="Garamond" w:eastAsia="Times New Roman" w:hAnsi="Garamond" w:cs="Times New Roman"/>
          <w:sz w:val="24"/>
          <w:szCs w:val="24"/>
        </w:rPr>
      </w:pPr>
      <w:r w:rsidRPr="00AA3321">
        <w:rPr>
          <w:rFonts w:ascii="Garamond" w:eastAsia="Times New Roman" w:hAnsi="Garamond" w:cs="Times New Roman"/>
          <w:sz w:val="24"/>
          <w:szCs w:val="24"/>
        </w:rPr>
        <w:t>(</w:t>
      </w:r>
      <w:proofErr w:type="spellStart"/>
      <w:r w:rsidRPr="00AA3321">
        <w:rPr>
          <w:rFonts w:ascii="Garamond" w:eastAsia="Times New Roman" w:hAnsi="Garamond" w:cs="Times New Roman"/>
          <w:sz w:val="24"/>
          <w:szCs w:val="24"/>
        </w:rPr>
        <w:t>i</w:t>
      </w:r>
      <w:proofErr w:type="spellEnd"/>
      <w:r w:rsidRPr="00AA3321">
        <w:rPr>
          <w:rFonts w:ascii="Garamond" w:eastAsia="Times New Roman" w:hAnsi="Garamond" w:cs="Times New Roman"/>
          <w:sz w:val="24"/>
          <w:szCs w:val="24"/>
        </w:rPr>
        <w:t xml:space="preserve">) </w:t>
      </w:r>
      <w:bookmarkStart w:id="187" w:name="a_5_i"/>
      <w:bookmarkEnd w:id="187"/>
      <w:r w:rsidRPr="00AA3321">
        <w:rPr>
          <w:rFonts w:ascii="Garamond" w:eastAsia="Times New Roman" w:hAnsi="Garamond" w:cs="Times New Roman"/>
          <w:sz w:val="24"/>
          <w:szCs w:val="24"/>
        </w:rPr>
        <w:t xml:space="preserve">To enroll in school; </w:t>
      </w:r>
    </w:p>
    <w:p w14:paraId="13FF2566" w14:textId="77777777" w:rsidR="00AA3321" w:rsidRPr="00AA3321" w:rsidRDefault="00AA3321" w:rsidP="00AA3321">
      <w:pPr>
        <w:spacing w:after="0" w:line="360" w:lineRule="auto"/>
        <w:ind w:left="1008" w:hanging="288"/>
        <w:rPr>
          <w:rFonts w:ascii="Garamond" w:eastAsia="Times New Roman" w:hAnsi="Garamond" w:cs="Times New Roman"/>
          <w:sz w:val="24"/>
          <w:szCs w:val="24"/>
        </w:rPr>
      </w:pPr>
      <w:bookmarkStart w:id="188" w:name="a_5_ii"/>
      <w:bookmarkEnd w:id="188"/>
      <w:r w:rsidRPr="00AA3321">
        <w:rPr>
          <w:rFonts w:ascii="Garamond" w:eastAsia="Times New Roman" w:hAnsi="Garamond" w:cs="Times New Roman"/>
          <w:sz w:val="24"/>
          <w:szCs w:val="24"/>
        </w:rPr>
        <w:t xml:space="preserve">(ii) To obtain employment, other than in moving from welfare to work or in leaving a program that includes in its approved objectives the promotion of employment among its participants; or </w:t>
      </w:r>
    </w:p>
    <w:p w14:paraId="3E4A8881" w14:textId="77777777" w:rsidR="00AA3321" w:rsidRPr="00AA3321" w:rsidRDefault="00AA3321" w:rsidP="00AA3321">
      <w:pPr>
        <w:spacing w:after="0" w:line="360" w:lineRule="auto"/>
        <w:ind w:left="1008" w:hanging="288"/>
        <w:rPr>
          <w:rFonts w:ascii="Garamond" w:eastAsia="Times New Roman" w:hAnsi="Garamond" w:cs="Times New Roman"/>
          <w:sz w:val="24"/>
          <w:szCs w:val="24"/>
        </w:rPr>
      </w:pPr>
      <w:bookmarkStart w:id="189" w:name="a_5_iii"/>
      <w:bookmarkEnd w:id="189"/>
      <w:r w:rsidRPr="00AA3321">
        <w:rPr>
          <w:rFonts w:ascii="Garamond" w:eastAsia="Times New Roman" w:hAnsi="Garamond" w:cs="Times New Roman"/>
          <w:sz w:val="24"/>
          <w:szCs w:val="24"/>
        </w:rPr>
        <w:t xml:space="preserve">(iii) Because of dissatisfaction with the program. </w:t>
      </w:r>
    </w:p>
    <w:p w14:paraId="4C639D85" w14:textId="77777777" w:rsidR="00AA3321" w:rsidRPr="00AA3321" w:rsidRDefault="00AA3321" w:rsidP="00AA3321">
      <w:pPr>
        <w:spacing w:after="0" w:line="360" w:lineRule="auto"/>
        <w:ind w:left="576" w:hanging="288"/>
        <w:rPr>
          <w:rFonts w:ascii="Garamond" w:eastAsia="Times New Roman" w:hAnsi="Garamond" w:cs="Times New Roman"/>
          <w:sz w:val="24"/>
          <w:szCs w:val="24"/>
        </w:rPr>
      </w:pPr>
      <w:bookmarkStart w:id="190" w:name="a_6"/>
      <w:bookmarkEnd w:id="190"/>
      <w:r w:rsidRPr="00AA3321">
        <w:rPr>
          <w:rFonts w:ascii="Garamond" w:eastAsia="Times New Roman" w:hAnsi="Garamond" w:cs="Times New Roman"/>
          <w:sz w:val="24"/>
          <w:szCs w:val="24"/>
        </w:rPr>
        <w:t xml:space="preserve">(6) As an alternative to releasing a participant, an AmeriCorps*State/National program may, after determining that compelling personal circumstances exist, suspend the participant's term of service for up to two years (or longer if approved by the Corporation based on extenuating circumstances) to allow the participant to complete service with the same or similar AmeriCorps program at a later time. </w:t>
      </w:r>
    </w:p>
    <w:p w14:paraId="249EDD4C" w14:textId="77777777" w:rsidR="00AA3321" w:rsidRPr="00AA3321" w:rsidRDefault="00AA3321" w:rsidP="00AA3321">
      <w:pPr>
        <w:spacing w:after="0" w:line="240" w:lineRule="auto"/>
        <w:rPr>
          <w:rFonts w:ascii="Garamond" w:eastAsia="Calibri" w:hAnsi="Garamond" w:cs="Times New Roman"/>
        </w:rPr>
      </w:pPr>
      <w:bookmarkStart w:id="191" w:name="b"/>
      <w:bookmarkEnd w:id="191"/>
    </w:p>
    <w:p w14:paraId="7D9C6840" w14:textId="77777777" w:rsidR="00AA3321" w:rsidRPr="00AA3321" w:rsidRDefault="00AA3321" w:rsidP="00AA3321">
      <w:pPr>
        <w:spacing w:after="0" w:line="240" w:lineRule="auto"/>
        <w:rPr>
          <w:rFonts w:ascii="Garamond" w:eastAsia="Calibri" w:hAnsi="Garamond" w:cs="Times New Roman"/>
        </w:rPr>
      </w:pPr>
    </w:p>
    <w:p w14:paraId="74584F91" w14:textId="77777777" w:rsidR="00AA3321" w:rsidRPr="00AA3321" w:rsidRDefault="00AA3321" w:rsidP="00AA3321">
      <w:pPr>
        <w:spacing w:after="0" w:line="240" w:lineRule="auto"/>
        <w:rPr>
          <w:rFonts w:ascii="Garamond" w:eastAsia="Calibri" w:hAnsi="Garamond" w:cs="Times New Roman"/>
        </w:rPr>
      </w:pPr>
    </w:p>
    <w:p w14:paraId="7AF1524D" w14:textId="77777777" w:rsidR="00AA3321" w:rsidRPr="00AA3321" w:rsidRDefault="00AA3321" w:rsidP="00AA3321">
      <w:pPr>
        <w:spacing w:after="0" w:line="240" w:lineRule="auto"/>
        <w:rPr>
          <w:rFonts w:ascii="Garamond" w:eastAsia="Calibri" w:hAnsi="Garamond" w:cs="Times New Roman"/>
        </w:rPr>
      </w:pPr>
    </w:p>
    <w:p w14:paraId="16EF5214" w14:textId="77777777" w:rsidR="00AA3321" w:rsidRPr="00AA3321" w:rsidRDefault="00AA3321" w:rsidP="00AA3321">
      <w:pPr>
        <w:spacing w:after="0" w:line="240" w:lineRule="auto"/>
        <w:rPr>
          <w:rFonts w:ascii="Garamond" w:eastAsia="Calibri" w:hAnsi="Garamond" w:cs="Times New Roman"/>
        </w:rPr>
      </w:pPr>
    </w:p>
    <w:p w14:paraId="762C97B6" w14:textId="77777777" w:rsidR="00AA3321" w:rsidRPr="00AA3321" w:rsidRDefault="00AA3321" w:rsidP="00AA3321">
      <w:pPr>
        <w:spacing w:after="0" w:line="240" w:lineRule="auto"/>
        <w:rPr>
          <w:rFonts w:ascii="Garamond" w:eastAsia="Calibri" w:hAnsi="Garamond" w:cs="Times New Roman"/>
        </w:rPr>
      </w:pPr>
    </w:p>
    <w:p w14:paraId="27C52824" w14:textId="77777777" w:rsidR="00AA3321" w:rsidRPr="00AA3321" w:rsidRDefault="00AA3321" w:rsidP="00AA3321">
      <w:pPr>
        <w:spacing w:after="0" w:line="240" w:lineRule="auto"/>
        <w:rPr>
          <w:rFonts w:ascii="Garamond" w:eastAsia="Calibri" w:hAnsi="Garamond" w:cs="Times New Roman"/>
        </w:rPr>
      </w:pPr>
    </w:p>
    <w:p w14:paraId="51A1ACD7" w14:textId="77777777" w:rsidR="00AA3321" w:rsidRPr="00AA3321" w:rsidRDefault="00AA3321" w:rsidP="00AA3321">
      <w:pPr>
        <w:spacing w:after="0" w:line="240" w:lineRule="auto"/>
        <w:rPr>
          <w:rFonts w:ascii="Garamond" w:eastAsia="Calibri" w:hAnsi="Garamond" w:cs="Times New Roman"/>
        </w:rPr>
      </w:pPr>
    </w:p>
    <w:p w14:paraId="67385B56" w14:textId="7814EE3F" w:rsidR="00AA3321" w:rsidRDefault="00AA3321" w:rsidP="001F7D04">
      <w:pPr>
        <w:rPr>
          <w:rFonts w:cstheme="minorHAnsi"/>
          <w:sz w:val="24"/>
          <w:szCs w:val="24"/>
        </w:rPr>
      </w:pPr>
    </w:p>
    <w:p w14:paraId="5604D854" w14:textId="1D14A8E9" w:rsidR="00AA3321" w:rsidRDefault="00AA3321" w:rsidP="001F7D04">
      <w:pPr>
        <w:rPr>
          <w:rFonts w:cstheme="minorHAnsi"/>
          <w:sz w:val="24"/>
          <w:szCs w:val="24"/>
        </w:rPr>
      </w:pPr>
    </w:p>
    <w:p w14:paraId="3CA0AF1D" w14:textId="7B6AB569" w:rsidR="00AA3321" w:rsidRDefault="00AA3321" w:rsidP="001F7D04">
      <w:pPr>
        <w:rPr>
          <w:rFonts w:cstheme="minorHAnsi"/>
          <w:sz w:val="24"/>
          <w:szCs w:val="24"/>
        </w:rPr>
      </w:pPr>
    </w:p>
    <w:p w14:paraId="47BE8118" w14:textId="726B4A9C" w:rsidR="00AA3321" w:rsidRDefault="00AA3321" w:rsidP="001F7D04">
      <w:pPr>
        <w:rPr>
          <w:rFonts w:cstheme="minorHAnsi"/>
          <w:sz w:val="24"/>
          <w:szCs w:val="24"/>
        </w:rPr>
      </w:pPr>
    </w:p>
    <w:p w14:paraId="191A3B29" w14:textId="1E5C4A5F" w:rsidR="00AA3321" w:rsidRDefault="00AA3321" w:rsidP="001F7D04">
      <w:pPr>
        <w:rPr>
          <w:rFonts w:cstheme="minorHAnsi"/>
          <w:sz w:val="24"/>
          <w:szCs w:val="24"/>
        </w:rPr>
      </w:pPr>
    </w:p>
    <w:p w14:paraId="559DD402" w14:textId="22DB4518" w:rsidR="00AA3321" w:rsidRDefault="00AA3321" w:rsidP="001F7D04">
      <w:pPr>
        <w:rPr>
          <w:rFonts w:cstheme="minorHAnsi"/>
          <w:sz w:val="24"/>
          <w:szCs w:val="24"/>
        </w:rPr>
      </w:pPr>
    </w:p>
    <w:p w14:paraId="50F66091" w14:textId="16E37305" w:rsidR="00AA3321" w:rsidRDefault="00AA3321" w:rsidP="001F7D04">
      <w:pPr>
        <w:rPr>
          <w:rFonts w:cstheme="minorHAnsi"/>
          <w:sz w:val="24"/>
          <w:szCs w:val="24"/>
        </w:rPr>
      </w:pPr>
    </w:p>
    <w:p w14:paraId="2EC04036" w14:textId="206C36B4" w:rsidR="00AA3321" w:rsidRDefault="00AA3321" w:rsidP="001F7D04">
      <w:pPr>
        <w:rPr>
          <w:rFonts w:cstheme="minorHAnsi"/>
          <w:sz w:val="24"/>
          <w:szCs w:val="24"/>
        </w:rPr>
      </w:pPr>
    </w:p>
    <w:p w14:paraId="727B5E1F" w14:textId="01D6B716" w:rsidR="00AA3321" w:rsidRDefault="00AA3321" w:rsidP="001F7D04">
      <w:pPr>
        <w:rPr>
          <w:rFonts w:cstheme="minorHAnsi"/>
          <w:sz w:val="24"/>
          <w:szCs w:val="24"/>
        </w:rPr>
      </w:pPr>
    </w:p>
    <w:p w14:paraId="253A8928" w14:textId="51AC85EB" w:rsidR="00AA3321" w:rsidRDefault="00AA3321" w:rsidP="001F7D04">
      <w:pPr>
        <w:rPr>
          <w:rFonts w:cstheme="minorHAnsi"/>
          <w:sz w:val="24"/>
          <w:szCs w:val="24"/>
        </w:rPr>
      </w:pPr>
    </w:p>
    <w:p w14:paraId="629A76AA" w14:textId="5AC73FFB" w:rsidR="00AA3321" w:rsidRDefault="00AA3321" w:rsidP="001F7D04">
      <w:pPr>
        <w:rPr>
          <w:rFonts w:cstheme="minorHAnsi"/>
          <w:sz w:val="24"/>
          <w:szCs w:val="24"/>
        </w:rPr>
      </w:pPr>
    </w:p>
    <w:p w14:paraId="28EE736D" w14:textId="5ECEDE02" w:rsidR="00AA3321" w:rsidRDefault="00AA3321" w:rsidP="001F7D04">
      <w:pPr>
        <w:rPr>
          <w:rFonts w:cstheme="minorHAnsi"/>
          <w:sz w:val="24"/>
          <w:szCs w:val="24"/>
        </w:rPr>
      </w:pPr>
    </w:p>
    <w:p w14:paraId="4127E285" w14:textId="3229E275" w:rsidR="00AA3321" w:rsidRDefault="00AA3321" w:rsidP="001F7D04">
      <w:pPr>
        <w:rPr>
          <w:rFonts w:cstheme="minorHAnsi"/>
          <w:sz w:val="24"/>
          <w:szCs w:val="24"/>
        </w:rPr>
      </w:pPr>
    </w:p>
    <w:p w14:paraId="0BE169B0" w14:textId="31BDCDB4" w:rsidR="00AA3321" w:rsidRDefault="00AA3321" w:rsidP="001F7D04">
      <w:pPr>
        <w:rPr>
          <w:rFonts w:cstheme="minorHAnsi"/>
          <w:sz w:val="24"/>
          <w:szCs w:val="24"/>
        </w:rPr>
      </w:pPr>
    </w:p>
    <w:p w14:paraId="5DD72731" w14:textId="3F97BFD3" w:rsidR="00AA3321" w:rsidRDefault="00AA3321" w:rsidP="001F7D04">
      <w:pPr>
        <w:rPr>
          <w:rFonts w:cstheme="minorHAnsi"/>
          <w:sz w:val="24"/>
          <w:szCs w:val="24"/>
        </w:rPr>
      </w:pPr>
    </w:p>
    <w:p w14:paraId="1100BFAA" w14:textId="5A22245E" w:rsidR="00AA3321" w:rsidRDefault="00AA3321" w:rsidP="001F7D04">
      <w:pPr>
        <w:rPr>
          <w:rFonts w:cstheme="minorHAnsi"/>
          <w:sz w:val="24"/>
          <w:szCs w:val="24"/>
        </w:rPr>
      </w:pPr>
    </w:p>
    <w:p w14:paraId="0C68C662" w14:textId="25ED74F3" w:rsidR="00AA3321" w:rsidRDefault="00AA3321" w:rsidP="001F7D04">
      <w:pPr>
        <w:rPr>
          <w:rFonts w:cstheme="minorHAnsi"/>
          <w:sz w:val="24"/>
          <w:szCs w:val="24"/>
        </w:rPr>
      </w:pPr>
    </w:p>
    <w:p w14:paraId="567AF17F" w14:textId="5989452F" w:rsidR="00AA3321" w:rsidRPr="00AA3321" w:rsidRDefault="00777FA5" w:rsidP="00777FA5">
      <w:pPr>
        <w:autoSpaceDE w:val="0"/>
        <w:autoSpaceDN w:val="0"/>
        <w:adjustRightInd w:val="0"/>
        <w:spacing w:after="0" w:line="240" w:lineRule="auto"/>
        <w:jc w:val="right"/>
        <w:rPr>
          <w:rFonts w:ascii="Calibri" w:hAnsi="Calibri" w:cs="Calibri"/>
          <w:color w:val="000000"/>
          <w:sz w:val="23"/>
          <w:szCs w:val="23"/>
        </w:rPr>
      </w:pPr>
      <w:r w:rsidRPr="00777FA5">
        <w:rPr>
          <w:rFonts w:ascii="Calibri" w:hAnsi="Calibri" w:cs="Calibri"/>
          <w:b/>
          <w:bCs/>
          <w:noProof/>
          <w:color w:val="000000"/>
          <w:sz w:val="23"/>
          <w:szCs w:val="23"/>
        </w:rPr>
        <mc:AlternateContent>
          <mc:Choice Requires="wps">
            <w:drawing>
              <wp:anchor distT="45720" distB="45720" distL="114300" distR="114300" simplePos="0" relativeHeight="251720704" behindDoc="0" locked="0" layoutInCell="1" allowOverlap="1" wp14:anchorId="3B32481E" wp14:editId="0A5F1DDC">
                <wp:simplePos x="0" y="0"/>
                <wp:positionH relativeFrom="column">
                  <wp:posOffset>-97928</wp:posOffset>
                </wp:positionH>
                <wp:positionV relativeFrom="paragraph">
                  <wp:posOffset>-493229</wp:posOffset>
                </wp:positionV>
                <wp:extent cx="970059" cy="302150"/>
                <wp:effectExtent l="0" t="0" r="20955" b="2222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59" cy="302150"/>
                        </a:xfrm>
                        <a:prstGeom prst="rect">
                          <a:avLst/>
                        </a:prstGeom>
                        <a:solidFill>
                          <a:srgbClr val="FFFFFF"/>
                        </a:solidFill>
                        <a:ln w="9525">
                          <a:solidFill>
                            <a:srgbClr val="000000"/>
                          </a:solidFill>
                          <a:miter lim="800000"/>
                          <a:headEnd/>
                          <a:tailEnd/>
                        </a:ln>
                      </wps:spPr>
                      <wps:txbx>
                        <w:txbxContent>
                          <w:p w14:paraId="351A798C" w14:textId="33089B3B" w:rsidR="00237FA0" w:rsidRPr="00777FA5" w:rsidRDefault="00237FA0">
                            <w:pPr>
                              <w:rPr>
                                <w:b/>
                                <w:bCs/>
                              </w:rPr>
                            </w:pPr>
                            <w:r w:rsidRPr="00777FA5">
                              <w:rPr>
                                <w:b/>
                                <w:bCs/>
                              </w:rPr>
                              <w:t>Appendix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481E" id="_x0000_s1049" type="#_x0000_t202" style="position:absolute;left:0;text-align:left;margin-left:-7.7pt;margin-top:-38.85pt;width:76.4pt;height:23.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">
                <v:textbox>
                  <w:txbxContent>
                    <w:p w14:paraId="351A798C" w14:textId="33089B3B" w:rsidR="00237FA0" w:rsidRPr="00777FA5" w:rsidRDefault="00237FA0">
                      <w:pPr>
                        <w:rPr>
                          <w:b/>
                          <w:bCs/>
                        </w:rPr>
                      </w:pPr>
                      <w:r w:rsidRPr="00777FA5">
                        <w:rPr>
                          <w:b/>
                          <w:bCs/>
                        </w:rPr>
                        <w:t>Appendix 6</w:t>
                      </w:r>
                    </w:p>
                  </w:txbxContent>
                </v:textbox>
              </v:shape>
            </w:pict>
          </mc:Fallback>
        </mc:AlternateContent>
      </w:r>
      <w:r w:rsidR="00AA3321" w:rsidRPr="00AA3321">
        <w:rPr>
          <w:rFonts w:ascii="Calibri" w:hAnsi="Calibri" w:cs="Calibri"/>
          <w:b/>
          <w:bCs/>
          <w:color w:val="000000"/>
          <w:sz w:val="23"/>
          <w:szCs w:val="23"/>
        </w:rPr>
        <w:t xml:space="preserve">Federal Financial Report and Program Income Handout 3 </w:t>
      </w:r>
    </w:p>
    <w:p w14:paraId="5E2A1C04" w14:textId="728015A2" w:rsidR="00777FA5" w:rsidRDefault="00777FA5" w:rsidP="00AA3321">
      <w:pPr>
        <w:autoSpaceDE w:val="0"/>
        <w:autoSpaceDN w:val="0"/>
        <w:adjustRightInd w:val="0"/>
        <w:spacing w:after="0" w:line="343" w:lineRule="atLeast"/>
        <w:jc w:val="center"/>
        <w:rPr>
          <w:rFonts w:ascii="Calibri" w:hAnsi="Calibri" w:cs="Calibri"/>
          <w:color w:val="000000"/>
          <w:sz w:val="23"/>
          <w:szCs w:val="23"/>
        </w:rPr>
      </w:pPr>
      <w:r w:rsidRPr="00777FA5">
        <w:rPr>
          <w:noProof/>
        </w:rPr>
        <w:drawing>
          <wp:anchor distT="0" distB="0" distL="114300" distR="114300" simplePos="0" relativeHeight="251718656" behindDoc="0" locked="0" layoutInCell="1" allowOverlap="1" wp14:anchorId="1C76ED1F" wp14:editId="47077202">
            <wp:simplePos x="0" y="0"/>
            <wp:positionH relativeFrom="column">
              <wp:posOffset>1699260</wp:posOffset>
            </wp:positionH>
            <wp:positionV relativeFrom="paragraph">
              <wp:posOffset>36195</wp:posOffset>
            </wp:positionV>
            <wp:extent cx="2893695" cy="755015"/>
            <wp:effectExtent l="0" t="0" r="1905" b="6985"/>
            <wp:wrapThrough wrapText="bothSides">
              <wp:wrapPolygon edited="0">
                <wp:start x="0" y="0"/>
                <wp:lineTo x="0" y="21255"/>
                <wp:lineTo x="21472" y="21255"/>
                <wp:lineTo x="21472" y="0"/>
                <wp:lineTo x="0" y="0"/>
              </wp:wrapPolygon>
            </wp:wrapThrough>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9369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321" w:rsidRPr="00AA3321">
        <w:rPr>
          <w:rFonts w:ascii="Calibri" w:hAnsi="Calibri" w:cs="Calibri"/>
          <w:color w:val="000000"/>
          <w:sz w:val="23"/>
          <w:szCs w:val="23"/>
        </w:rPr>
        <w:t xml:space="preserve"> </w:t>
      </w:r>
    </w:p>
    <w:p w14:paraId="577295CC" w14:textId="78A0F707" w:rsidR="00777FA5" w:rsidRDefault="00777FA5" w:rsidP="00AA3321">
      <w:pPr>
        <w:autoSpaceDE w:val="0"/>
        <w:autoSpaceDN w:val="0"/>
        <w:adjustRightInd w:val="0"/>
        <w:spacing w:after="0" w:line="343" w:lineRule="atLeast"/>
        <w:jc w:val="center"/>
        <w:rPr>
          <w:rFonts w:ascii="Calibri" w:hAnsi="Calibri" w:cs="Calibri"/>
          <w:color w:val="000000"/>
          <w:sz w:val="23"/>
          <w:szCs w:val="23"/>
        </w:rPr>
      </w:pPr>
    </w:p>
    <w:p w14:paraId="590789FB" w14:textId="55D729E7" w:rsidR="00777FA5" w:rsidRDefault="00777FA5" w:rsidP="00AA3321">
      <w:pPr>
        <w:autoSpaceDE w:val="0"/>
        <w:autoSpaceDN w:val="0"/>
        <w:adjustRightInd w:val="0"/>
        <w:spacing w:after="0" w:line="343" w:lineRule="atLeast"/>
        <w:jc w:val="center"/>
        <w:rPr>
          <w:rFonts w:ascii="Calibri" w:hAnsi="Calibri" w:cs="Calibri"/>
          <w:color w:val="000000"/>
          <w:sz w:val="23"/>
          <w:szCs w:val="23"/>
        </w:rPr>
      </w:pPr>
    </w:p>
    <w:p w14:paraId="2A55AA3F" w14:textId="637E01EE" w:rsidR="00777FA5" w:rsidRDefault="00777FA5" w:rsidP="00AA3321">
      <w:pPr>
        <w:autoSpaceDE w:val="0"/>
        <w:autoSpaceDN w:val="0"/>
        <w:adjustRightInd w:val="0"/>
        <w:spacing w:after="0" w:line="343" w:lineRule="atLeast"/>
        <w:jc w:val="center"/>
        <w:rPr>
          <w:rFonts w:ascii="Calibri" w:hAnsi="Calibri" w:cs="Calibri"/>
          <w:color w:val="000000"/>
          <w:sz w:val="23"/>
          <w:szCs w:val="23"/>
        </w:rPr>
      </w:pPr>
    </w:p>
    <w:p w14:paraId="11641FDE" w14:textId="35B8ED27" w:rsidR="00777FA5" w:rsidRDefault="00777FA5" w:rsidP="00AA3321">
      <w:pPr>
        <w:autoSpaceDE w:val="0"/>
        <w:autoSpaceDN w:val="0"/>
        <w:adjustRightInd w:val="0"/>
        <w:spacing w:after="0" w:line="343" w:lineRule="atLeast"/>
        <w:jc w:val="center"/>
        <w:rPr>
          <w:rFonts w:ascii="Calibri" w:hAnsi="Calibri" w:cs="Calibri"/>
          <w:color w:val="000000"/>
          <w:sz w:val="23"/>
          <w:szCs w:val="23"/>
        </w:rPr>
      </w:pPr>
    </w:p>
    <w:p w14:paraId="458F87DA" w14:textId="2315DBCE" w:rsidR="00AA3321" w:rsidRPr="00AA3321" w:rsidRDefault="00AA3321" w:rsidP="00AA3321">
      <w:pPr>
        <w:autoSpaceDE w:val="0"/>
        <w:autoSpaceDN w:val="0"/>
        <w:adjustRightInd w:val="0"/>
        <w:spacing w:after="0" w:line="343" w:lineRule="atLeast"/>
        <w:jc w:val="center"/>
        <w:rPr>
          <w:rFonts w:ascii="Calibri" w:hAnsi="Calibri" w:cs="Calibri"/>
          <w:color w:val="000000"/>
          <w:sz w:val="28"/>
          <w:szCs w:val="28"/>
        </w:rPr>
      </w:pPr>
      <w:r w:rsidRPr="00AA3321">
        <w:rPr>
          <w:rFonts w:ascii="Calibri" w:hAnsi="Calibri" w:cs="Calibri"/>
          <w:b/>
          <w:bCs/>
          <w:color w:val="000000"/>
          <w:sz w:val="28"/>
          <w:szCs w:val="28"/>
        </w:rPr>
        <w:t xml:space="preserve">The Federal Financial Report and Program Income Frequently Asked Questions </w:t>
      </w:r>
    </w:p>
    <w:p w14:paraId="2E5B938F" w14:textId="78F5385C" w:rsidR="00AA3321" w:rsidRPr="00AA3321" w:rsidRDefault="00AA3321" w:rsidP="00AA3321">
      <w:pPr>
        <w:autoSpaceDE w:val="0"/>
        <w:autoSpaceDN w:val="0"/>
        <w:adjustRightInd w:val="0"/>
        <w:spacing w:after="270" w:line="240" w:lineRule="auto"/>
        <w:jc w:val="center"/>
        <w:rPr>
          <w:rFonts w:ascii="Calibri" w:hAnsi="Calibri" w:cs="Calibri"/>
          <w:color w:val="000000"/>
          <w:sz w:val="20"/>
          <w:szCs w:val="20"/>
        </w:rPr>
      </w:pPr>
      <w:r w:rsidRPr="00AA3321">
        <w:rPr>
          <w:rFonts w:ascii="Calibri" w:hAnsi="Calibri" w:cs="Calibri"/>
          <w:b/>
          <w:bCs/>
          <w:color w:val="000000"/>
          <w:sz w:val="20"/>
          <w:szCs w:val="20"/>
        </w:rPr>
        <w:t xml:space="preserve">[Updated March 27, 2012] </w:t>
      </w:r>
    </w:p>
    <w:p w14:paraId="0A3894DE" w14:textId="77777777" w:rsidR="00AA3321" w:rsidRPr="00AA3321" w:rsidRDefault="00AA3321" w:rsidP="00AA3321">
      <w:pPr>
        <w:autoSpaceDE w:val="0"/>
        <w:autoSpaceDN w:val="0"/>
        <w:adjustRightInd w:val="0"/>
        <w:spacing w:after="270" w:line="271" w:lineRule="atLeast"/>
        <w:rPr>
          <w:rFonts w:ascii="Calibri" w:hAnsi="Calibri" w:cs="Calibri"/>
          <w:color w:val="000000"/>
        </w:rPr>
      </w:pPr>
      <w:r w:rsidRPr="00AA3321">
        <w:rPr>
          <w:rFonts w:ascii="Calibri" w:hAnsi="Calibri" w:cs="Calibri"/>
          <w:color w:val="000000"/>
        </w:rPr>
        <w:t xml:space="preserve">The Office of Management and Budget (OMB) expects all Federal agencies to use the government‐wide financial reporting form – the Federal Financial Report (FFR). The FFR combines data that Corporation for National and Community Service (CNCS) grantees previously reported on two separate forms. However, grantees must submit the FFR (different fields) to both CNCS and the Payment Management System (PMS) operated by the U.S. Department of Health and Human Services (HHS). Detailed information about the FFR can be obtained at: </w:t>
      </w:r>
    </w:p>
    <w:p w14:paraId="37B3B9CD" w14:textId="77777777" w:rsidR="00AA3321" w:rsidRPr="00AA3321" w:rsidRDefault="00AA3321" w:rsidP="00AA3321">
      <w:pPr>
        <w:autoSpaceDE w:val="0"/>
        <w:autoSpaceDN w:val="0"/>
        <w:adjustRightInd w:val="0"/>
        <w:spacing w:after="270" w:line="271" w:lineRule="atLeast"/>
        <w:ind w:left="2160"/>
        <w:rPr>
          <w:rFonts w:ascii="Calibri" w:hAnsi="Calibri" w:cs="Calibri"/>
          <w:color w:val="000000"/>
        </w:rPr>
      </w:pPr>
      <w:r w:rsidRPr="00AA3321">
        <w:rPr>
          <w:rFonts w:ascii="Calibri" w:hAnsi="Calibri" w:cs="Calibri"/>
          <w:color w:val="000000"/>
        </w:rPr>
        <w:t xml:space="preserve">http://www.whitehouse.gov/omb/grants_forms/ </w:t>
      </w:r>
    </w:p>
    <w:p w14:paraId="04EBCD4F" w14:textId="77777777" w:rsidR="00AA3321" w:rsidRPr="00AA3321" w:rsidRDefault="00AA3321" w:rsidP="00AA3321">
      <w:pPr>
        <w:autoSpaceDE w:val="0"/>
        <w:autoSpaceDN w:val="0"/>
        <w:adjustRightInd w:val="0"/>
        <w:spacing w:after="270" w:line="268" w:lineRule="atLeast"/>
        <w:ind w:right="437"/>
        <w:rPr>
          <w:rFonts w:ascii="Calibri" w:hAnsi="Calibri" w:cs="Calibri"/>
          <w:color w:val="000000"/>
        </w:rPr>
      </w:pPr>
      <w:r w:rsidRPr="00AA3321">
        <w:rPr>
          <w:rFonts w:ascii="Calibri" w:hAnsi="Calibri" w:cs="Calibri"/>
          <w:color w:val="000000"/>
        </w:rPr>
        <w:t xml:space="preserve">The FFR includes data fields to report program income that grantees earn </w:t>
      </w:r>
      <w:r w:rsidRPr="00AA3321">
        <w:rPr>
          <w:rFonts w:ascii="Calibri" w:hAnsi="Calibri" w:cs="Calibri"/>
          <w:color w:val="000000"/>
          <w:u w:val="single"/>
        </w:rPr>
        <w:t xml:space="preserve">in excess of income earned that is used to meet the grantee share </w:t>
      </w:r>
      <w:r w:rsidRPr="00AA3321">
        <w:rPr>
          <w:rFonts w:ascii="Calibri" w:hAnsi="Calibri" w:cs="Calibri"/>
          <w:color w:val="000000"/>
        </w:rPr>
        <w:t xml:space="preserve">of expenditures. </w:t>
      </w:r>
    </w:p>
    <w:p w14:paraId="65300F63" w14:textId="77777777" w:rsidR="00AA3321" w:rsidRPr="00AA3321" w:rsidRDefault="00AA3321" w:rsidP="00AA3321">
      <w:pPr>
        <w:autoSpaceDE w:val="0"/>
        <w:autoSpaceDN w:val="0"/>
        <w:adjustRightInd w:val="0"/>
        <w:spacing w:after="270" w:line="271" w:lineRule="atLeast"/>
        <w:rPr>
          <w:rFonts w:ascii="Calibri" w:hAnsi="Calibri" w:cs="Calibri"/>
          <w:color w:val="000000"/>
        </w:rPr>
      </w:pPr>
      <w:r w:rsidRPr="00AA3321">
        <w:rPr>
          <w:rFonts w:ascii="Calibri" w:hAnsi="Calibri" w:cs="Calibri"/>
          <w:color w:val="000000"/>
        </w:rPr>
        <w:t xml:space="preserve">The information below is intended to help grantees understand what program income is and how to report it. </w:t>
      </w:r>
    </w:p>
    <w:p w14:paraId="7FCB31F0" w14:textId="77777777" w:rsidR="00AA3321" w:rsidRPr="00AA3321" w:rsidRDefault="00AA3321" w:rsidP="00AA3321">
      <w:pPr>
        <w:autoSpaceDE w:val="0"/>
        <w:autoSpaceDN w:val="0"/>
        <w:adjustRightInd w:val="0"/>
        <w:spacing w:after="0" w:line="271" w:lineRule="atLeast"/>
        <w:rPr>
          <w:rFonts w:ascii="Calibri" w:hAnsi="Calibri" w:cs="Calibri"/>
          <w:color w:val="000000"/>
        </w:rPr>
      </w:pPr>
      <w:r w:rsidRPr="00AA3321">
        <w:rPr>
          <w:rFonts w:ascii="Calibri" w:hAnsi="Calibri" w:cs="Calibri"/>
          <w:b/>
          <w:bCs/>
          <w:color w:val="000000"/>
        </w:rPr>
        <w:t xml:space="preserve">1. What is program income? </w:t>
      </w:r>
    </w:p>
    <w:p w14:paraId="3147B063" w14:textId="77777777" w:rsidR="00AA3321" w:rsidRPr="00AA3321" w:rsidRDefault="00AA3321" w:rsidP="00AA3321">
      <w:pPr>
        <w:autoSpaceDE w:val="0"/>
        <w:autoSpaceDN w:val="0"/>
        <w:adjustRightInd w:val="0"/>
        <w:spacing w:after="270" w:line="271" w:lineRule="atLeast"/>
        <w:rPr>
          <w:rFonts w:ascii="Calibri" w:hAnsi="Calibri" w:cs="Calibri"/>
          <w:color w:val="000000"/>
        </w:rPr>
      </w:pPr>
      <w:r w:rsidRPr="00AA3321">
        <w:rPr>
          <w:rFonts w:ascii="Calibri" w:hAnsi="Calibri" w:cs="Calibri"/>
          <w:color w:val="000000"/>
        </w:rPr>
        <w:t xml:space="preserve">Program income is defined as “gross income received by the grantee . . . </w:t>
      </w:r>
      <w:r w:rsidRPr="00AA3321">
        <w:rPr>
          <w:rFonts w:ascii="Calibri" w:hAnsi="Calibri" w:cs="Calibri"/>
          <w:color w:val="000000"/>
          <w:u w:val="single"/>
        </w:rPr>
        <w:t>directly generated by a grant supported activity</w:t>
      </w:r>
      <w:r w:rsidRPr="00AA3321">
        <w:rPr>
          <w:rFonts w:ascii="Calibri" w:hAnsi="Calibri" w:cs="Calibri"/>
          <w:color w:val="000000"/>
        </w:rPr>
        <w:t xml:space="preserve">, or earned only as the result of the grant agreement during the grant period” [CFR §2541.250(b) and §2543.249(a)]. Program income includes fees from services performed under the grant, and income from sale of commodities or items fabricated under a grant agreement. Revenue you receive from sources to support the program that doesn’t </w:t>
      </w:r>
      <w:r w:rsidRPr="00AA3321">
        <w:rPr>
          <w:rFonts w:ascii="Calibri" w:hAnsi="Calibri" w:cs="Calibri"/>
          <w:color w:val="000000"/>
          <w:u w:val="single"/>
        </w:rPr>
        <w:t xml:space="preserve">directly </w:t>
      </w:r>
      <w:r w:rsidRPr="00AA3321">
        <w:rPr>
          <w:rFonts w:ascii="Calibri" w:hAnsi="Calibri" w:cs="Calibri"/>
          <w:color w:val="000000"/>
        </w:rPr>
        <w:t xml:space="preserve">result from grant activities is not program income. For example, if you or your partners place CNCS program participants in schools and the schools provide $1,000 per participant to the program in exchange for placing the participants in the school, the revenue from the school is considered program income. If you receive a grant from a foundation that isn’t in exchange for service activities supported, the foundation’s grant is not considered program income. In most cases, grantees use program income earned under CNCS grants to meet the grant’s non‐Federal share requirements until the income is exhausted and then other non‐Federal resources (and/or federal funds in AmeriCorps) are used to meet any remaining cost share requirements. </w:t>
      </w:r>
    </w:p>
    <w:p w14:paraId="26468488" w14:textId="77777777" w:rsidR="00AA3321" w:rsidRPr="00AA3321" w:rsidRDefault="00AA3321" w:rsidP="00AA3321">
      <w:pPr>
        <w:autoSpaceDE w:val="0"/>
        <w:autoSpaceDN w:val="0"/>
        <w:adjustRightInd w:val="0"/>
        <w:spacing w:after="0" w:line="271" w:lineRule="atLeast"/>
        <w:rPr>
          <w:rFonts w:ascii="Calibri" w:hAnsi="Calibri" w:cs="Calibri"/>
          <w:color w:val="000000"/>
        </w:rPr>
      </w:pPr>
      <w:r w:rsidRPr="00AA3321">
        <w:rPr>
          <w:rFonts w:ascii="Calibri" w:hAnsi="Calibri" w:cs="Calibri"/>
          <w:b/>
          <w:bCs/>
          <w:color w:val="000000"/>
        </w:rPr>
        <w:t xml:space="preserve">2. What are some examples of program income? </w:t>
      </w:r>
    </w:p>
    <w:p w14:paraId="7A572294" w14:textId="77777777" w:rsidR="00AA3321" w:rsidRPr="00AA3321" w:rsidRDefault="00AA3321" w:rsidP="00AA3321">
      <w:pPr>
        <w:autoSpaceDE w:val="0"/>
        <w:autoSpaceDN w:val="0"/>
        <w:adjustRightInd w:val="0"/>
        <w:spacing w:after="270" w:line="271" w:lineRule="atLeast"/>
        <w:rPr>
          <w:rFonts w:ascii="Calibri" w:hAnsi="Calibri" w:cs="Calibri"/>
          <w:color w:val="000000"/>
        </w:rPr>
      </w:pPr>
      <w:r w:rsidRPr="00AA3321">
        <w:rPr>
          <w:rFonts w:ascii="Calibri" w:hAnsi="Calibri" w:cs="Calibri"/>
          <w:color w:val="000000"/>
        </w:rPr>
        <w:t xml:space="preserve">Examples include but are not limited to: </w:t>
      </w:r>
    </w:p>
    <w:p w14:paraId="7BD68B69" w14:textId="6778B92D" w:rsidR="00AA3321" w:rsidRPr="00777FA5" w:rsidRDefault="00AA3321" w:rsidP="003A521B">
      <w:pPr>
        <w:pStyle w:val="ListParagraph"/>
        <w:numPr>
          <w:ilvl w:val="0"/>
          <w:numId w:val="136"/>
        </w:numPr>
        <w:tabs>
          <w:tab w:val="left" w:pos="1170"/>
        </w:tabs>
        <w:autoSpaceDE w:val="0"/>
        <w:autoSpaceDN w:val="0"/>
        <w:adjustRightInd w:val="0"/>
        <w:spacing w:after="0" w:line="268" w:lineRule="atLeast"/>
        <w:ind w:left="1170" w:hanging="90"/>
        <w:rPr>
          <w:rFonts w:ascii="Calibri" w:hAnsi="Calibri" w:cs="Calibri"/>
          <w:color w:val="000000"/>
        </w:rPr>
      </w:pPr>
      <w:r w:rsidRPr="00777FA5">
        <w:rPr>
          <w:rFonts w:ascii="Calibri" w:hAnsi="Calibri" w:cs="Calibri"/>
          <w:color w:val="000000"/>
        </w:rPr>
        <w:t xml:space="preserve">Income from fees charged to register participants for a workshop or conference. </w:t>
      </w:r>
    </w:p>
    <w:p w14:paraId="6F625800" w14:textId="77777777" w:rsidR="00777FA5" w:rsidRDefault="00AA3321" w:rsidP="003A521B">
      <w:pPr>
        <w:pStyle w:val="ListParagraph"/>
        <w:numPr>
          <w:ilvl w:val="0"/>
          <w:numId w:val="136"/>
        </w:numPr>
        <w:autoSpaceDE w:val="0"/>
        <w:autoSpaceDN w:val="0"/>
        <w:adjustRightInd w:val="0"/>
        <w:spacing w:after="0" w:line="268" w:lineRule="atLeast"/>
        <w:ind w:left="1080" w:firstLine="0"/>
        <w:rPr>
          <w:rFonts w:ascii="Calibri" w:hAnsi="Calibri" w:cs="Calibri"/>
          <w:color w:val="000000"/>
        </w:rPr>
      </w:pPr>
      <w:r w:rsidRPr="00777FA5">
        <w:rPr>
          <w:rFonts w:ascii="Calibri" w:hAnsi="Calibri" w:cs="Calibri"/>
          <w:color w:val="000000"/>
        </w:rPr>
        <w:t>Income from the sale of commodities, data and information records, services or items fabricated</w:t>
      </w:r>
    </w:p>
    <w:p w14:paraId="7B00C313" w14:textId="77777777" w:rsidR="00777FA5" w:rsidRDefault="00777FA5" w:rsidP="00777FA5">
      <w:pPr>
        <w:pStyle w:val="ListParagraph"/>
        <w:autoSpaceDE w:val="0"/>
        <w:autoSpaceDN w:val="0"/>
        <w:adjustRightInd w:val="0"/>
        <w:spacing w:after="0" w:line="268" w:lineRule="atLeast"/>
        <w:ind w:left="1080"/>
        <w:rPr>
          <w:rFonts w:ascii="Calibri" w:hAnsi="Calibri" w:cs="Calibri"/>
          <w:color w:val="000000"/>
        </w:rPr>
      </w:pPr>
      <w:r>
        <w:rPr>
          <w:rFonts w:ascii="Calibri" w:hAnsi="Calibri" w:cs="Calibri"/>
          <w:color w:val="000000"/>
        </w:rPr>
        <w:t xml:space="preserve"> </w:t>
      </w:r>
      <w:r w:rsidRPr="00777FA5">
        <w:rPr>
          <w:rFonts w:ascii="Calibri" w:hAnsi="Calibri" w:cs="Calibri"/>
          <w:color w:val="000000"/>
        </w:rPr>
        <w:t xml:space="preserve">       </w:t>
      </w:r>
      <w:r w:rsidR="00AA3321" w:rsidRPr="00777FA5">
        <w:rPr>
          <w:rFonts w:ascii="Calibri" w:hAnsi="Calibri" w:cs="Calibri"/>
          <w:color w:val="000000"/>
        </w:rPr>
        <w:t xml:space="preserve">or under a sponsored program such as books and publications, software, child care, tutoring, </w:t>
      </w:r>
    </w:p>
    <w:p w14:paraId="12FF569C" w14:textId="1F6B3050" w:rsidR="00AA3321" w:rsidRPr="00777FA5" w:rsidRDefault="00777FA5" w:rsidP="00777FA5">
      <w:pPr>
        <w:pStyle w:val="ListParagraph"/>
        <w:autoSpaceDE w:val="0"/>
        <w:autoSpaceDN w:val="0"/>
        <w:adjustRightInd w:val="0"/>
        <w:spacing w:after="0" w:line="268" w:lineRule="atLeast"/>
        <w:ind w:left="1080"/>
        <w:rPr>
          <w:rFonts w:ascii="Calibri" w:hAnsi="Calibri" w:cs="Calibri"/>
          <w:color w:val="000000"/>
        </w:rPr>
      </w:pPr>
      <w:r>
        <w:rPr>
          <w:rFonts w:ascii="Calibri" w:hAnsi="Calibri" w:cs="Calibri"/>
          <w:color w:val="000000"/>
        </w:rPr>
        <w:t xml:space="preserve">        </w:t>
      </w:r>
      <w:r w:rsidR="00AA3321" w:rsidRPr="00777FA5">
        <w:rPr>
          <w:rFonts w:ascii="Calibri" w:hAnsi="Calibri" w:cs="Calibri"/>
          <w:color w:val="000000"/>
        </w:rPr>
        <w:t xml:space="preserve">etc., inclusive of license fees, royalties, copyrights and patents. </w:t>
      </w:r>
    </w:p>
    <w:p w14:paraId="63DF185D" w14:textId="77777777" w:rsidR="00777FA5" w:rsidRDefault="00AA3321" w:rsidP="003A521B">
      <w:pPr>
        <w:pStyle w:val="ListParagraph"/>
        <w:numPr>
          <w:ilvl w:val="0"/>
          <w:numId w:val="139"/>
        </w:numPr>
        <w:autoSpaceDE w:val="0"/>
        <w:autoSpaceDN w:val="0"/>
        <w:adjustRightInd w:val="0"/>
        <w:spacing w:after="0" w:line="268" w:lineRule="atLeast"/>
        <w:ind w:firstLine="360"/>
        <w:rPr>
          <w:rFonts w:ascii="Calibri" w:hAnsi="Calibri" w:cs="Calibri"/>
          <w:color w:val="000000"/>
        </w:rPr>
      </w:pPr>
      <w:r w:rsidRPr="00777FA5">
        <w:rPr>
          <w:rFonts w:ascii="Calibri" w:hAnsi="Calibri" w:cs="Calibri"/>
          <w:color w:val="000000"/>
        </w:rPr>
        <w:t xml:space="preserve">Revenue received in return for providing AmeriCorps members’ services to a third party entity </w:t>
      </w:r>
    </w:p>
    <w:p w14:paraId="6BF58CC1" w14:textId="2FE95DAA" w:rsidR="00AA3321" w:rsidRPr="00777FA5" w:rsidRDefault="00777FA5" w:rsidP="00777FA5">
      <w:pPr>
        <w:pStyle w:val="ListParagraph"/>
        <w:autoSpaceDE w:val="0"/>
        <w:autoSpaceDN w:val="0"/>
        <w:adjustRightInd w:val="0"/>
        <w:spacing w:after="0" w:line="268" w:lineRule="atLeast"/>
        <w:ind w:left="1080"/>
        <w:rPr>
          <w:rFonts w:ascii="Calibri" w:hAnsi="Calibri" w:cs="Calibri"/>
          <w:color w:val="000000"/>
        </w:rPr>
      </w:pPr>
      <w:r>
        <w:rPr>
          <w:rFonts w:ascii="Calibri" w:hAnsi="Calibri" w:cs="Calibri"/>
          <w:color w:val="000000"/>
        </w:rPr>
        <w:t xml:space="preserve">       </w:t>
      </w:r>
      <w:r w:rsidR="00AA3321" w:rsidRPr="00777FA5">
        <w:rPr>
          <w:rFonts w:ascii="Calibri" w:hAnsi="Calibri" w:cs="Calibri"/>
          <w:color w:val="000000"/>
        </w:rPr>
        <w:t xml:space="preserve">such as a school district, park management organization, etc. </w:t>
      </w:r>
    </w:p>
    <w:p w14:paraId="0F2941D2" w14:textId="0E725C93" w:rsidR="00AA3321" w:rsidRPr="00777FA5" w:rsidRDefault="00AA3321" w:rsidP="003A521B">
      <w:pPr>
        <w:pStyle w:val="ListParagraph"/>
        <w:pageBreakBefore/>
        <w:numPr>
          <w:ilvl w:val="1"/>
          <w:numId w:val="140"/>
        </w:numPr>
        <w:autoSpaceDE w:val="0"/>
        <w:autoSpaceDN w:val="0"/>
        <w:adjustRightInd w:val="0"/>
        <w:spacing w:after="0" w:line="268" w:lineRule="atLeast"/>
        <w:rPr>
          <w:rFonts w:ascii="Calibri" w:hAnsi="Calibri" w:cs="Calibri"/>
        </w:rPr>
      </w:pPr>
      <w:r w:rsidRPr="00777FA5">
        <w:rPr>
          <w:rFonts w:ascii="Calibri" w:hAnsi="Calibri" w:cs="Calibri"/>
          <w:color w:val="000000"/>
        </w:rPr>
        <w:t xml:space="preserve">Rental or usage fees charged for use of supplies or equipment purchased with grant program funds. </w:t>
      </w:r>
      <w:r w:rsidRPr="00777FA5">
        <w:rPr>
          <w:rFonts w:ascii="Calibri" w:hAnsi="Calibri" w:cs="Calibri"/>
        </w:rPr>
        <w:t xml:space="preserve">Revenue realized through the sale of products made under a program involving vocational training. </w:t>
      </w:r>
    </w:p>
    <w:p w14:paraId="3CCEDD4C" w14:textId="43D8AD27" w:rsidR="00AA3321" w:rsidRPr="00777FA5" w:rsidRDefault="00AA3321" w:rsidP="003A521B">
      <w:pPr>
        <w:pStyle w:val="ListParagraph"/>
        <w:numPr>
          <w:ilvl w:val="1"/>
          <w:numId w:val="140"/>
        </w:numPr>
        <w:autoSpaceDE w:val="0"/>
        <w:autoSpaceDN w:val="0"/>
        <w:adjustRightInd w:val="0"/>
        <w:spacing w:after="0" w:line="240" w:lineRule="auto"/>
        <w:rPr>
          <w:rFonts w:ascii="Calibri" w:hAnsi="Calibri" w:cs="Calibri"/>
        </w:rPr>
      </w:pPr>
      <w:r w:rsidRPr="00777FA5">
        <w:rPr>
          <w:rFonts w:ascii="Calibri" w:hAnsi="Calibri" w:cs="Calibri"/>
        </w:rPr>
        <w:t xml:space="preserve">Income from Membership fees charged to individuals and organizations for grant related activities. </w:t>
      </w:r>
    </w:p>
    <w:p w14:paraId="640238CE" w14:textId="14A089CE" w:rsidR="00AA3321" w:rsidRPr="00777FA5" w:rsidRDefault="00AA3321" w:rsidP="003A521B">
      <w:pPr>
        <w:pStyle w:val="ListParagraph"/>
        <w:numPr>
          <w:ilvl w:val="1"/>
          <w:numId w:val="140"/>
        </w:numPr>
        <w:autoSpaceDE w:val="0"/>
        <w:autoSpaceDN w:val="0"/>
        <w:adjustRightInd w:val="0"/>
        <w:spacing w:after="270" w:line="240" w:lineRule="auto"/>
        <w:rPr>
          <w:rFonts w:ascii="Calibri" w:hAnsi="Calibri" w:cs="Calibri"/>
        </w:rPr>
      </w:pPr>
      <w:r w:rsidRPr="00777FA5">
        <w:rPr>
          <w:rFonts w:ascii="Calibri" w:hAnsi="Calibri" w:cs="Calibri"/>
        </w:rPr>
        <w:t xml:space="preserve">Income from the sale of real property, including debt obligations such as mortgages purchased with </w:t>
      </w:r>
      <w:r w:rsidR="00777FA5" w:rsidRPr="00777FA5">
        <w:rPr>
          <w:rFonts w:ascii="Calibri" w:hAnsi="Calibri" w:cs="Calibri"/>
        </w:rPr>
        <w:t>p</w:t>
      </w:r>
      <w:r w:rsidRPr="00777FA5">
        <w:rPr>
          <w:rFonts w:ascii="Calibri" w:hAnsi="Calibri" w:cs="Calibri"/>
        </w:rPr>
        <w:t xml:space="preserve">rogram funds. </w:t>
      </w:r>
    </w:p>
    <w:p w14:paraId="444A1EFC" w14:textId="77777777" w:rsidR="00AA3321" w:rsidRPr="00AA3321" w:rsidRDefault="00AA3321" w:rsidP="00AA3321">
      <w:pPr>
        <w:autoSpaceDE w:val="0"/>
        <w:autoSpaceDN w:val="0"/>
        <w:adjustRightInd w:val="0"/>
        <w:spacing w:after="0" w:line="271" w:lineRule="atLeast"/>
        <w:ind w:right="847" w:hanging="360"/>
        <w:rPr>
          <w:rFonts w:ascii="Calibri" w:hAnsi="Calibri" w:cs="Calibri"/>
        </w:rPr>
      </w:pPr>
      <w:r w:rsidRPr="00AA3321">
        <w:rPr>
          <w:rFonts w:ascii="Calibri" w:hAnsi="Calibri" w:cs="Calibri"/>
          <w:b/>
          <w:bCs/>
        </w:rPr>
        <w:t xml:space="preserve">3. For Senior Corps, are funds received by Medicaid Waiver contracts or other similar arrangements considered program income? </w:t>
      </w:r>
    </w:p>
    <w:p w14:paraId="6A9395D1" w14:textId="77777777" w:rsidR="00AA3321" w:rsidRPr="00AA3321" w:rsidRDefault="00AA3321" w:rsidP="00AA3321">
      <w:pPr>
        <w:autoSpaceDE w:val="0"/>
        <w:autoSpaceDN w:val="0"/>
        <w:adjustRightInd w:val="0"/>
        <w:spacing w:after="270" w:line="271" w:lineRule="atLeast"/>
        <w:rPr>
          <w:rFonts w:ascii="Calibri" w:hAnsi="Calibri" w:cs="Calibri"/>
        </w:rPr>
      </w:pPr>
      <w:r w:rsidRPr="00AA3321">
        <w:rPr>
          <w:rFonts w:ascii="Calibri" w:hAnsi="Calibri" w:cs="Calibri"/>
        </w:rPr>
        <w:t xml:space="preserve">Yes. If a grantee enters into an agreement with a party other than a service beneficiary to provide support for additional Senior Corps volunteers, as is the standard practice with Medicaid Waiver contracts, the revenue generated is program income. However, because these funds will be used to increase the scope of the supported program, as will be reported on the new FFR, the receipt of this program income is NOT a compliance issue. </w:t>
      </w:r>
    </w:p>
    <w:p w14:paraId="3AE75ED3" w14:textId="77777777" w:rsidR="00AA3321" w:rsidRPr="00AA3321" w:rsidRDefault="00AA3321" w:rsidP="00AA3321">
      <w:pPr>
        <w:autoSpaceDE w:val="0"/>
        <w:autoSpaceDN w:val="0"/>
        <w:adjustRightInd w:val="0"/>
        <w:spacing w:after="0" w:line="268" w:lineRule="atLeast"/>
        <w:ind w:hanging="360"/>
        <w:rPr>
          <w:rFonts w:ascii="Calibri" w:hAnsi="Calibri" w:cs="Calibri"/>
        </w:rPr>
      </w:pPr>
      <w:r w:rsidRPr="00AA3321">
        <w:rPr>
          <w:rFonts w:ascii="Calibri" w:hAnsi="Calibri" w:cs="Calibri"/>
          <w:b/>
          <w:bCs/>
        </w:rPr>
        <w:t xml:space="preserve">4. What funds received by a grantee are not considered program income? </w:t>
      </w:r>
    </w:p>
    <w:p w14:paraId="592D8DB5" w14:textId="77777777" w:rsidR="00AA3321" w:rsidRPr="00AA3321" w:rsidRDefault="00AA3321" w:rsidP="00AA3321">
      <w:pPr>
        <w:autoSpaceDE w:val="0"/>
        <w:autoSpaceDN w:val="0"/>
        <w:adjustRightInd w:val="0"/>
        <w:spacing w:after="270" w:line="271" w:lineRule="atLeast"/>
        <w:rPr>
          <w:rFonts w:ascii="Calibri" w:hAnsi="Calibri" w:cs="Calibri"/>
        </w:rPr>
      </w:pPr>
      <w:r w:rsidRPr="00AA3321">
        <w:rPr>
          <w:rFonts w:ascii="Calibri" w:hAnsi="Calibri" w:cs="Calibri"/>
        </w:rPr>
        <w:t xml:space="preserve">The funds that an organization receives in the form of donations and contributions into its general fund, without any requirement that they be spent on a specific grant project are not program income. Also, funds donated to be used for a project, but without restriction that services be provided in return, are not program income. </w:t>
      </w:r>
    </w:p>
    <w:p w14:paraId="43A2366A" w14:textId="77777777" w:rsidR="00AA3321" w:rsidRPr="00AA3321" w:rsidRDefault="00AA3321" w:rsidP="00AA3321">
      <w:pPr>
        <w:autoSpaceDE w:val="0"/>
        <w:autoSpaceDN w:val="0"/>
        <w:adjustRightInd w:val="0"/>
        <w:spacing w:after="0" w:line="268" w:lineRule="atLeast"/>
        <w:ind w:hanging="360"/>
        <w:rPr>
          <w:rFonts w:ascii="Calibri" w:hAnsi="Calibri" w:cs="Calibri"/>
        </w:rPr>
      </w:pPr>
      <w:r w:rsidRPr="00AA3321">
        <w:rPr>
          <w:rFonts w:ascii="Calibri" w:hAnsi="Calibri" w:cs="Calibri"/>
          <w:b/>
          <w:bCs/>
        </w:rPr>
        <w:t xml:space="preserve">5. Is reporting program income a new Federal requirement? </w:t>
      </w:r>
    </w:p>
    <w:p w14:paraId="410E5C4C" w14:textId="77777777" w:rsidR="00AA3321" w:rsidRPr="00AA3321" w:rsidRDefault="00AA3321" w:rsidP="00AA3321">
      <w:pPr>
        <w:autoSpaceDE w:val="0"/>
        <w:autoSpaceDN w:val="0"/>
        <w:adjustRightInd w:val="0"/>
        <w:spacing w:after="270" w:line="271" w:lineRule="atLeast"/>
        <w:ind w:right="152"/>
        <w:rPr>
          <w:rFonts w:ascii="Calibri" w:hAnsi="Calibri" w:cs="Calibri"/>
        </w:rPr>
      </w:pPr>
      <w:r w:rsidRPr="00AA3321">
        <w:rPr>
          <w:rFonts w:ascii="Calibri" w:hAnsi="Calibri" w:cs="Calibri"/>
        </w:rPr>
        <w:t xml:space="preserve">No. Program income administrative rules and requirements have always been in place, applicable to CNCS grantees and subgrantees. For CNCS grantees it may seem new because with the previous FSR, programs have not had to report what is considered excess program income. Grantees have always reported program income within the “Recipient Share of Outlays.” </w:t>
      </w:r>
    </w:p>
    <w:p w14:paraId="5EF796A4" w14:textId="77777777" w:rsidR="00AA3321" w:rsidRPr="00AA3321" w:rsidRDefault="00AA3321" w:rsidP="00AA3321">
      <w:pPr>
        <w:autoSpaceDE w:val="0"/>
        <w:autoSpaceDN w:val="0"/>
        <w:adjustRightInd w:val="0"/>
        <w:spacing w:after="0" w:line="271" w:lineRule="atLeast"/>
        <w:ind w:right="597" w:hanging="360"/>
        <w:rPr>
          <w:rFonts w:ascii="Calibri" w:hAnsi="Calibri" w:cs="Calibri"/>
        </w:rPr>
      </w:pPr>
      <w:r w:rsidRPr="00AA3321">
        <w:rPr>
          <w:rFonts w:ascii="Calibri" w:hAnsi="Calibri" w:cs="Calibri"/>
          <w:b/>
          <w:bCs/>
        </w:rPr>
        <w:t xml:space="preserve">6. How do we determine if amounts we charge to organizations where we have individuals serving are considered program income? </w:t>
      </w:r>
    </w:p>
    <w:p w14:paraId="5B5AF2E9" w14:textId="77777777" w:rsidR="00AA3321" w:rsidRPr="00AA3321" w:rsidRDefault="00AA3321" w:rsidP="00AA3321">
      <w:pPr>
        <w:autoSpaceDE w:val="0"/>
        <w:autoSpaceDN w:val="0"/>
        <w:adjustRightInd w:val="0"/>
        <w:spacing w:after="270" w:line="271" w:lineRule="atLeast"/>
        <w:rPr>
          <w:rFonts w:ascii="Calibri" w:hAnsi="Calibri" w:cs="Calibri"/>
        </w:rPr>
      </w:pPr>
      <w:r w:rsidRPr="00AA3321">
        <w:rPr>
          <w:rFonts w:ascii="Calibri" w:hAnsi="Calibri" w:cs="Calibri"/>
        </w:rPr>
        <w:t xml:space="preserve">Revenue received is considered program income if the agreement you have with a placement site at which participants serve specifies that the placement site must cover some costs or provide an amount in exchange for the services provided. For example, fees collected that are associated with service members perform at a particular school, government entity, or similar recipient benefiting from the participants’ service are considered program income. Revenue is not considered program income if funding is received from an entity regardless of whether that organization is receiving the benefit of participants’ service. </w:t>
      </w:r>
    </w:p>
    <w:p w14:paraId="4B25AC9C" w14:textId="77777777" w:rsidR="00AA3321" w:rsidRPr="00AA3321" w:rsidRDefault="00AA3321" w:rsidP="00AA3321">
      <w:pPr>
        <w:autoSpaceDE w:val="0"/>
        <w:autoSpaceDN w:val="0"/>
        <w:adjustRightInd w:val="0"/>
        <w:spacing w:after="0" w:line="268" w:lineRule="atLeast"/>
        <w:ind w:hanging="360"/>
        <w:rPr>
          <w:rFonts w:ascii="Calibri" w:hAnsi="Calibri" w:cs="Calibri"/>
        </w:rPr>
      </w:pPr>
      <w:r w:rsidRPr="00AA3321">
        <w:rPr>
          <w:rFonts w:ascii="Calibri" w:hAnsi="Calibri" w:cs="Calibri"/>
          <w:b/>
          <w:bCs/>
        </w:rPr>
        <w:t xml:space="preserve">7. Where can I find the requirements that apply to the use of program income under my grant? </w:t>
      </w:r>
    </w:p>
    <w:p w14:paraId="7F5BBFF3" w14:textId="77777777" w:rsidR="00AA3321" w:rsidRPr="00AA3321" w:rsidRDefault="00AA3321" w:rsidP="00AA3321">
      <w:pPr>
        <w:autoSpaceDE w:val="0"/>
        <w:autoSpaceDN w:val="0"/>
        <w:adjustRightInd w:val="0"/>
        <w:spacing w:after="270" w:line="271" w:lineRule="atLeast"/>
        <w:rPr>
          <w:rFonts w:ascii="Calibri" w:hAnsi="Calibri" w:cs="Calibri"/>
        </w:rPr>
      </w:pPr>
      <w:r w:rsidRPr="00AA3321">
        <w:rPr>
          <w:rFonts w:ascii="Calibri" w:hAnsi="Calibri" w:cs="Calibri"/>
        </w:rPr>
        <w:t xml:space="preserve">Grant award provisions or terms and conditions provide guidance on the treatment of program income. In most cases, CNCS grantees must use program income to meet matching requirements. </w:t>
      </w:r>
    </w:p>
    <w:p w14:paraId="7DDFC0F7" w14:textId="77777777" w:rsidR="00AA3321" w:rsidRPr="00AA3321" w:rsidRDefault="00AA3321" w:rsidP="00AA3321">
      <w:pPr>
        <w:autoSpaceDE w:val="0"/>
        <w:autoSpaceDN w:val="0"/>
        <w:adjustRightInd w:val="0"/>
        <w:spacing w:after="0" w:line="268" w:lineRule="atLeast"/>
        <w:ind w:hanging="360"/>
        <w:rPr>
          <w:rFonts w:ascii="Calibri" w:hAnsi="Calibri" w:cs="Calibri"/>
        </w:rPr>
      </w:pPr>
      <w:r w:rsidRPr="00AA3321">
        <w:rPr>
          <w:rFonts w:ascii="Calibri" w:hAnsi="Calibri" w:cs="Calibri"/>
          <w:b/>
          <w:bCs/>
        </w:rPr>
        <w:t xml:space="preserve">8. What options are there for the use of program income? </w:t>
      </w:r>
    </w:p>
    <w:p w14:paraId="0BFAAEF5" w14:textId="77777777" w:rsidR="00AA3321" w:rsidRPr="00AA3321" w:rsidRDefault="00AA3321" w:rsidP="00AA3321">
      <w:pPr>
        <w:autoSpaceDE w:val="0"/>
        <w:autoSpaceDN w:val="0"/>
        <w:adjustRightInd w:val="0"/>
        <w:spacing w:after="0" w:line="268" w:lineRule="atLeast"/>
        <w:ind w:right="92"/>
        <w:rPr>
          <w:rFonts w:ascii="Calibri" w:hAnsi="Calibri" w:cs="Calibri"/>
        </w:rPr>
      </w:pPr>
      <w:r w:rsidRPr="00AA3321">
        <w:rPr>
          <w:rFonts w:ascii="Calibri" w:hAnsi="Calibri" w:cs="Calibri"/>
        </w:rPr>
        <w:t xml:space="preserve">There are three ways that program income can be used as illustrated in the table below. For most CNCS grants, the matching alternative is specified in the grant provisions or terms and conditions. In some other cases, the CNCS instructs the grantee to use the funds to enhance or expand grant‐approved activities (additive method). In some other cases, the CNCS requires the grantee to use the program income to replace approved Federal grant funds (deductive method). </w:t>
      </w:r>
    </w:p>
    <w:tbl>
      <w:tblPr>
        <w:tblW w:w="0" w:type="auto"/>
        <w:tblInd w:w="-113" w:type="dxa"/>
        <w:tblBorders>
          <w:top w:val="nil"/>
          <w:left w:val="nil"/>
          <w:bottom w:val="nil"/>
          <w:right w:val="nil"/>
        </w:tblBorders>
        <w:tblLayout w:type="fixed"/>
        <w:tblLook w:val="0000" w:firstRow="0" w:lastRow="0" w:firstColumn="0" w:lastColumn="0" w:noHBand="0" w:noVBand="0"/>
      </w:tblPr>
      <w:tblGrid>
        <w:gridCol w:w="3432"/>
        <w:gridCol w:w="5582"/>
      </w:tblGrid>
      <w:tr w:rsidR="00AA3321" w:rsidRPr="00AA3321" w14:paraId="7FF17861" w14:textId="77777777">
        <w:trPr>
          <w:trHeight w:val="266"/>
        </w:trPr>
        <w:tc>
          <w:tcPr>
            <w:tcW w:w="3432" w:type="dxa"/>
            <w:tcBorders>
              <w:top w:val="single" w:sz="6" w:space="0" w:color="000000"/>
              <w:left w:val="single" w:sz="4" w:space="0" w:color="000000"/>
              <w:bottom w:val="single" w:sz="4" w:space="0" w:color="000000"/>
              <w:right w:val="single" w:sz="4" w:space="0" w:color="000000"/>
            </w:tcBorders>
            <w:vAlign w:val="center"/>
          </w:tcPr>
          <w:p w14:paraId="2B169DC9" w14:textId="77777777" w:rsidR="00AA3321" w:rsidRPr="00AA3321" w:rsidRDefault="00AA3321" w:rsidP="00AA3321">
            <w:pPr>
              <w:autoSpaceDE w:val="0"/>
              <w:autoSpaceDN w:val="0"/>
              <w:adjustRightInd w:val="0"/>
              <w:spacing w:after="0" w:line="240" w:lineRule="auto"/>
              <w:jc w:val="center"/>
              <w:rPr>
                <w:rFonts w:ascii="Calibri" w:hAnsi="Calibri" w:cs="Calibri"/>
                <w:color w:val="000000"/>
              </w:rPr>
            </w:pPr>
            <w:r w:rsidRPr="00AA3321">
              <w:rPr>
                <w:rFonts w:ascii="Calibri" w:hAnsi="Calibri" w:cs="Calibri"/>
              </w:rPr>
              <w:t xml:space="preserve">2012 Financial and Grants Management Institute Page 2 of 6 </w:t>
            </w:r>
            <w:r w:rsidRPr="00AA3321">
              <w:rPr>
                <w:rFonts w:ascii="Calibri" w:hAnsi="Calibri" w:cs="Calibri"/>
                <w:b/>
                <w:bCs/>
                <w:sz w:val="23"/>
                <w:szCs w:val="23"/>
              </w:rPr>
              <w:t xml:space="preserve">Federal Financial Report and Program Income Handout 3 </w:t>
            </w:r>
            <w:r w:rsidRPr="00AA3321">
              <w:rPr>
                <w:rFonts w:ascii="Calibri" w:hAnsi="Calibri" w:cs="Calibri"/>
                <w:b/>
                <w:bCs/>
                <w:color w:val="000000"/>
              </w:rPr>
              <w:t xml:space="preserve">Program Income Alternative </w:t>
            </w:r>
          </w:p>
        </w:tc>
        <w:tc>
          <w:tcPr>
            <w:tcW w:w="5582" w:type="dxa"/>
            <w:tcBorders>
              <w:top w:val="single" w:sz="6" w:space="0" w:color="000000"/>
              <w:left w:val="single" w:sz="4" w:space="0" w:color="000000"/>
              <w:bottom w:val="single" w:sz="4" w:space="0" w:color="000000"/>
              <w:right w:val="single" w:sz="4" w:space="0" w:color="000000"/>
            </w:tcBorders>
          </w:tcPr>
          <w:p w14:paraId="1DAFE503" w14:textId="77777777" w:rsidR="00AA3321" w:rsidRPr="00AA3321" w:rsidRDefault="00AA3321" w:rsidP="00AA3321">
            <w:pPr>
              <w:autoSpaceDE w:val="0"/>
              <w:autoSpaceDN w:val="0"/>
              <w:adjustRightInd w:val="0"/>
              <w:spacing w:after="0" w:line="240" w:lineRule="auto"/>
              <w:rPr>
                <w:rFonts w:ascii="Calibri" w:hAnsi="Calibri" w:cs="Calibri"/>
                <w:color w:val="000000"/>
                <w:sz w:val="20"/>
                <w:szCs w:val="20"/>
              </w:rPr>
            </w:pPr>
            <w:r w:rsidRPr="00AA3321">
              <w:rPr>
                <w:rFonts w:ascii="Calibri" w:hAnsi="Calibri" w:cs="Calibri"/>
                <w:b/>
                <w:bCs/>
                <w:color w:val="000000"/>
              </w:rPr>
              <w:t xml:space="preserve">Use of Program Income </w:t>
            </w:r>
            <w:r w:rsidRPr="00AA3321">
              <w:rPr>
                <w:rFonts w:ascii="Calibri" w:hAnsi="Calibri" w:cs="Calibri"/>
                <w:color w:val="000000"/>
                <w:sz w:val="20"/>
                <w:szCs w:val="20"/>
              </w:rPr>
              <w:t xml:space="preserve">(Specified in the terms and conditions or provisions of the grant) </w:t>
            </w:r>
          </w:p>
        </w:tc>
      </w:tr>
      <w:tr w:rsidR="00AA3321" w:rsidRPr="00AA3321" w14:paraId="7F617251" w14:textId="77777777">
        <w:trPr>
          <w:trHeight w:val="303"/>
        </w:trPr>
        <w:tc>
          <w:tcPr>
            <w:tcW w:w="3432" w:type="dxa"/>
            <w:tcBorders>
              <w:top w:val="single" w:sz="4" w:space="0" w:color="000000"/>
              <w:left w:val="single" w:sz="4" w:space="0" w:color="000000"/>
              <w:bottom w:val="single" w:sz="4" w:space="0" w:color="000000"/>
              <w:right w:val="single" w:sz="4" w:space="0" w:color="000000"/>
            </w:tcBorders>
            <w:vAlign w:val="center"/>
          </w:tcPr>
          <w:p w14:paraId="6DA42EB3" w14:textId="77777777" w:rsidR="00AA3321" w:rsidRPr="00AA3321" w:rsidRDefault="00AA3321" w:rsidP="00AA3321">
            <w:pPr>
              <w:autoSpaceDE w:val="0"/>
              <w:autoSpaceDN w:val="0"/>
              <w:adjustRightInd w:val="0"/>
              <w:spacing w:after="0" w:line="240" w:lineRule="auto"/>
              <w:jc w:val="center"/>
              <w:rPr>
                <w:rFonts w:ascii="Calibri" w:hAnsi="Calibri" w:cs="Calibri"/>
                <w:color w:val="000000"/>
              </w:rPr>
            </w:pPr>
            <w:r w:rsidRPr="00AA3321">
              <w:rPr>
                <w:rFonts w:ascii="Calibri" w:hAnsi="Calibri" w:cs="Calibri"/>
                <w:color w:val="000000"/>
              </w:rPr>
              <w:t xml:space="preserve">Matching Alternative </w:t>
            </w:r>
          </w:p>
        </w:tc>
        <w:tc>
          <w:tcPr>
            <w:tcW w:w="5582" w:type="dxa"/>
            <w:tcBorders>
              <w:top w:val="single" w:sz="4" w:space="0" w:color="000000"/>
              <w:left w:val="single" w:sz="4" w:space="0" w:color="000000"/>
              <w:bottom w:val="single" w:sz="4" w:space="0" w:color="000000"/>
              <w:right w:val="single" w:sz="4" w:space="0" w:color="000000"/>
            </w:tcBorders>
            <w:vAlign w:val="center"/>
          </w:tcPr>
          <w:p w14:paraId="4EA086D5" w14:textId="77777777" w:rsidR="00AA3321" w:rsidRPr="00AA3321" w:rsidRDefault="00AA3321" w:rsidP="00AA3321">
            <w:pPr>
              <w:autoSpaceDE w:val="0"/>
              <w:autoSpaceDN w:val="0"/>
              <w:adjustRightInd w:val="0"/>
              <w:spacing w:after="0" w:line="240" w:lineRule="auto"/>
              <w:rPr>
                <w:rFonts w:ascii="Calibri" w:hAnsi="Calibri" w:cs="Calibri"/>
                <w:color w:val="000000"/>
              </w:rPr>
            </w:pPr>
            <w:r w:rsidRPr="00AA3321">
              <w:rPr>
                <w:rFonts w:ascii="Calibri" w:hAnsi="Calibri" w:cs="Calibri"/>
                <w:color w:val="000000"/>
              </w:rPr>
              <w:t xml:space="preserve">Used to satisfy all or part of the required grantee share of the project or program </w:t>
            </w:r>
          </w:p>
        </w:tc>
      </w:tr>
      <w:tr w:rsidR="00AA3321" w:rsidRPr="00AA3321" w14:paraId="64B23900" w14:textId="77777777">
        <w:trPr>
          <w:trHeight w:val="303"/>
        </w:trPr>
        <w:tc>
          <w:tcPr>
            <w:tcW w:w="3432" w:type="dxa"/>
            <w:tcBorders>
              <w:top w:val="single" w:sz="4" w:space="0" w:color="000000"/>
              <w:left w:val="single" w:sz="4" w:space="0" w:color="000000"/>
              <w:bottom w:val="single" w:sz="4" w:space="0" w:color="000000"/>
              <w:right w:val="single" w:sz="4" w:space="0" w:color="000000"/>
            </w:tcBorders>
            <w:vAlign w:val="center"/>
          </w:tcPr>
          <w:p w14:paraId="586B7E91" w14:textId="77777777" w:rsidR="00AA3321" w:rsidRPr="00AA3321" w:rsidRDefault="00AA3321" w:rsidP="00AA3321">
            <w:pPr>
              <w:autoSpaceDE w:val="0"/>
              <w:autoSpaceDN w:val="0"/>
              <w:adjustRightInd w:val="0"/>
              <w:spacing w:after="0" w:line="240" w:lineRule="auto"/>
              <w:jc w:val="center"/>
              <w:rPr>
                <w:rFonts w:ascii="Calibri" w:hAnsi="Calibri" w:cs="Calibri"/>
                <w:color w:val="000000"/>
              </w:rPr>
            </w:pPr>
            <w:r w:rsidRPr="00AA3321">
              <w:rPr>
                <w:rFonts w:ascii="Calibri" w:hAnsi="Calibri" w:cs="Calibri"/>
                <w:color w:val="000000"/>
              </w:rPr>
              <w:t xml:space="preserve">Additive Alternative </w:t>
            </w:r>
          </w:p>
        </w:tc>
        <w:tc>
          <w:tcPr>
            <w:tcW w:w="5582" w:type="dxa"/>
            <w:tcBorders>
              <w:top w:val="single" w:sz="4" w:space="0" w:color="000000"/>
              <w:left w:val="single" w:sz="4" w:space="0" w:color="000000"/>
              <w:bottom w:val="single" w:sz="4" w:space="0" w:color="000000"/>
              <w:right w:val="single" w:sz="4" w:space="0" w:color="000000"/>
            </w:tcBorders>
            <w:vAlign w:val="center"/>
          </w:tcPr>
          <w:p w14:paraId="2EE3654E" w14:textId="77777777" w:rsidR="00AA3321" w:rsidRPr="00AA3321" w:rsidRDefault="00AA3321" w:rsidP="00AA3321">
            <w:pPr>
              <w:autoSpaceDE w:val="0"/>
              <w:autoSpaceDN w:val="0"/>
              <w:adjustRightInd w:val="0"/>
              <w:spacing w:after="0" w:line="240" w:lineRule="auto"/>
              <w:rPr>
                <w:rFonts w:ascii="Calibri" w:hAnsi="Calibri" w:cs="Calibri"/>
                <w:color w:val="000000"/>
              </w:rPr>
            </w:pPr>
            <w:r w:rsidRPr="00AA3321">
              <w:rPr>
                <w:rFonts w:ascii="Calibri" w:hAnsi="Calibri" w:cs="Calibri"/>
                <w:color w:val="000000"/>
              </w:rPr>
              <w:t xml:space="preserve">Added to funds committed to the project or program and used to further eligible project or program objectives </w:t>
            </w:r>
          </w:p>
        </w:tc>
      </w:tr>
      <w:tr w:rsidR="00AA3321" w:rsidRPr="00AA3321" w14:paraId="0E55759A" w14:textId="77777777">
        <w:trPr>
          <w:trHeight w:val="438"/>
        </w:trPr>
        <w:tc>
          <w:tcPr>
            <w:tcW w:w="3432" w:type="dxa"/>
            <w:tcBorders>
              <w:top w:val="single" w:sz="4" w:space="0" w:color="000000"/>
              <w:left w:val="single" w:sz="4" w:space="0" w:color="000000"/>
              <w:bottom w:val="single" w:sz="6" w:space="0" w:color="000000"/>
              <w:right w:val="single" w:sz="4" w:space="0" w:color="000000"/>
            </w:tcBorders>
            <w:vAlign w:val="center"/>
          </w:tcPr>
          <w:p w14:paraId="2441A2C6" w14:textId="77777777" w:rsidR="00AA3321" w:rsidRPr="00AA3321" w:rsidRDefault="00AA3321" w:rsidP="00AA3321">
            <w:pPr>
              <w:autoSpaceDE w:val="0"/>
              <w:autoSpaceDN w:val="0"/>
              <w:adjustRightInd w:val="0"/>
              <w:spacing w:after="0" w:line="240" w:lineRule="auto"/>
              <w:jc w:val="center"/>
              <w:rPr>
                <w:rFonts w:ascii="Calibri" w:hAnsi="Calibri" w:cs="Calibri"/>
                <w:color w:val="000000"/>
              </w:rPr>
            </w:pPr>
            <w:r w:rsidRPr="00AA3321">
              <w:rPr>
                <w:rFonts w:ascii="Calibri" w:hAnsi="Calibri" w:cs="Calibri"/>
                <w:color w:val="000000"/>
              </w:rPr>
              <w:t xml:space="preserve">Deductive Alternative </w:t>
            </w:r>
          </w:p>
        </w:tc>
        <w:tc>
          <w:tcPr>
            <w:tcW w:w="5582" w:type="dxa"/>
            <w:tcBorders>
              <w:top w:val="single" w:sz="4" w:space="0" w:color="000000"/>
              <w:left w:val="single" w:sz="4" w:space="0" w:color="000000"/>
              <w:bottom w:val="single" w:sz="6" w:space="0" w:color="000000"/>
              <w:right w:val="single" w:sz="4" w:space="0" w:color="000000"/>
            </w:tcBorders>
          </w:tcPr>
          <w:p w14:paraId="050E3D61" w14:textId="77777777" w:rsidR="00AA3321" w:rsidRPr="00AA3321" w:rsidRDefault="00AA3321" w:rsidP="00AA3321">
            <w:pPr>
              <w:autoSpaceDE w:val="0"/>
              <w:autoSpaceDN w:val="0"/>
              <w:adjustRightInd w:val="0"/>
              <w:spacing w:after="0" w:line="240" w:lineRule="auto"/>
              <w:rPr>
                <w:rFonts w:ascii="Calibri" w:hAnsi="Calibri" w:cs="Calibri"/>
                <w:color w:val="000000"/>
              </w:rPr>
            </w:pPr>
            <w:r w:rsidRPr="00AA3321">
              <w:rPr>
                <w:rFonts w:ascii="Calibri" w:hAnsi="Calibri" w:cs="Calibri"/>
                <w:color w:val="000000"/>
              </w:rPr>
              <w:t xml:space="preserve">Deducted from the total allowable costs of the project or program to determine the net allowable costs on which the federal share of costs will be based. </w:t>
            </w:r>
          </w:p>
        </w:tc>
      </w:tr>
    </w:tbl>
    <w:p w14:paraId="5800B41C" w14:textId="2E0A6945" w:rsidR="00AA3321" w:rsidRDefault="00AA3321" w:rsidP="001F7D04">
      <w:pPr>
        <w:rPr>
          <w:rFonts w:cstheme="minorHAnsi"/>
          <w:sz w:val="24"/>
          <w:szCs w:val="24"/>
        </w:rPr>
      </w:pPr>
    </w:p>
    <w:p w14:paraId="60754066" w14:textId="0D347C13" w:rsidR="00AA3321" w:rsidRDefault="00AA3321" w:rsidP="001F7D04">
      <w:pPr>
        <w:rPr>
          <w:rFonts w:cstheme="minorHAnsi"/>
          <w:sz w:val="24"/>
          <w:szCs w:val="24"/>
        </w:rPr>
      </w:pPr>
    </w:p>
    <w:p w14:paraId="31889169" w14:textId="5F3F3EF0" w:rsidR="00AA3321" w:rsidRDefault="00AA3321" w:rsidP="001F7D04">
      <w:pPr>
        <w:rPr>
          <w:rFonts w:cstheme="minorHAnsi"/>
          <w:sz w:val="24"/>
          <w:szCs w:val="24"/>
        </w:rPr>
      </w:pPr>
    </w:p>
    <w:p w14:paraId="185E5634" w14:textId="761DDAA2" w:rsidR="00AA3321" w:rsidRDefault="00AA3321" w:rsidP="001F7D04">
      <w:pPr>
        <w:rPr>
          <w:rFonts w:cstheme="minorHAnsi"/>
          <w:sz w:val="24"/>
          <w:szCs w:val="24"/>
        </w:rPr>
      </w:pPr>
    </w:p>
    <w:p w14:paraId="72597F92" w14:textId="6E7FF4A7" w:rsidR="00AA3321" w:rsidRDefault="00AA3321" w:rsidP="001F7D04">
      <w:pPr>
        <w:rPr>
          <w:rFonts w:cstheme="minorHAnsi"/>
          <w:sz w:val="24"/>
          <w:szCs w:val="24"/>
        </w:rPr>
      </w:pPr>
    </w:p>
    <w:p w14:paraId="3DD9AB2C" w14:textId="62887E3D" w:rsidR="00AA3321" w:rsidRDefault="00AA3321" w:rsidP="001F7D04">
      <w:pPr>
        <w:rPr>
          <w:rFonts w:cstheme="minorHAnsi"/>
          <w:sz w:val="24"/>
          <w:szCs w:val="24"/>
        </w:rPr>
      </w:pPr>
    </w:p>
    <w:p w14:paraId="295FE066" w14:textId="5E3074A8" w:rsidR="00AA3321" w:rsidRDefault="00AA3321" w:rsidP="001F7D04">
      <w:pPr>
        <w:rPr>
          <w:rFonts w:cstheme="minorHAnsi"/>
          <w:sz w:val="24"/>
          <w:szCs w:val="24"/>
        </w:rPr>
      </w:pPr>
    </w:p>
    <w:p w14:paraId="03F83570" w14:textId="6426CC72" w:rsidR="00AA3321" w:rsidRDefault="00AA3321" w:rsidP="001F7D04">
      <w:pPr>
        <w:rPr>
          <w:rFonts w:cstheme="minorHAnsi"/>
          <w:sz w:val="24"/>
          <w:szCs w:val="24"/>
        </w:rPr>
      </w:pPr>
    </w:p>
    <w:p w14:paraId="3F7E2B8C" w14:textId="6659768B" w:rsidR="00AA3321" w:rsidRDefault="00AA3321" w:rsidP="001F7D04">
      <w:pPr>
        <w:rPr>
          <w:rFonts w:cstheme="minorHAnsi"/>
          <w:sz w:val="24"/>
          <w:szCs w:val="24"/>
        </w:rPr>
      </w:pPr>
    </w:p>
    <w:p w14:paraId="1125A6CA" w14:textId="6C7C4342" w:rsidR="00AA3321" w:rsidRDefault="00AA3321" w:rsidP="001F7D04">
      <w:pPr>
        <w:rPr>
          <w:rFonts w:cstheme="minorHAnsi"/>
          <w:sz w:val="24"/>
          <w:szCs w:val="24"/>
        </w:rPr>
      </w:pPr>
    </w:p>
    <w:p w14:paraId="762D3DCC" w14:textId="40A8C102" w:rsidR="00AA3321" w:rsidRDefault="00AA3321" w:rsidP="001F7D04">
      <w:pPr>
        <w:rPr>
          <w:rFonts w:cstheme="minorHAnsi"/>
          <w:sz w:val="24"/>
          <w:szCs w:val="24"/>
        </w:rPr>
      </w:pPr>
    </w:p>
    <w:p w14:paraId="250133FC" w14:textId="6EA7B1F8" w:rsidR="00AA3321" w:rsidRDefault="00AA3321" w:rsidP="001F7D04">
      <w:pPr>
        <w:rPr>
          <w:rFonts w:cstheme="minorHAnsi"/>
          <w:sz w:val="24"/>
          <w:szCs w:val="24"/>
        </w:rPr>
      </w:pPr>
    </w:p>
    <w:p w14:paraId="3263768C" w14:textId="2CC7B1A7" w:rsidR="00205FD7" w:rsidRDefault="00205FD7" w:rsidP="001F7D04">
      <w:pPr>
        <w:rPr>
          <w:rFonts w:cstheme="minorHAnsi"/>
          <w:sz w:val="24"/>
          <w:szCs w:val="24"/>
        </w:rPr>
      </w:pPr>
    </w:p>
    <w:p w14:paraId="03F71084" w14:textId="384137F3" w:rsidR="00205FD7" w:rsidRDefault="00205FD7" w:rsidP="001F7D04">
      <w:pPr>
        <w:rPr>
          <w:rFonts w:cstheme="minorHAnsi"/>
          <w:sz w:val="24"/>
          <w:szCs w:val="24"/>
        </w:rPr>
      </w:pPr>
    </w:p>
    <w:p w14:paraId="390C2E42" w14:textId="235770AC" w:rsidR="00205FD7" w:rsidRDefault="00205FD7" w:rsidP="001F7D04">
      <w:pPr>
        <w:rPr>
          <w:rFonts w:cstheme="minorHAnsi"/>
          <w:sz w:val="24"/>
          <w:szCs w:val="24"/>
        </w:rPr>
      </w:pPr>
    </w:p>
    <w:p w14:paraId="6C8A3007" w14:textId="0C616991" w:rsidR="00205FD7" w:rsidRDefault="00205FD7" w:rsidP="001F7D04">
      <w:pPr>
        <w:rPr>
          <w:rFonts w:cstheme="minorHAnsi"/>
          <w:sz w:val="24"/>
          <w:szCs w:val="24"/>
        </w:rPr>
      </w:pPr>
    </w:p>
    <w:p w14:paraId="101B9E3F" w14:textId="0E927DB4" w:rsidR="00205FD7" w:rsidRDefault="00205FD7" w:rsidP="001F7D04">
      <w:pPr>
        <w:rPr>
          <w:rFonts w:cstheme="minorHAnsi"/>
          <w:sz w:val="24"/>
          <w:szCs w:val="24"/>
        </w:rPr>
      </w:pPr>
    </w:p>
    <w:p w14:paraId="24ED1951" w14:textId="36F0F15F" w:rsidR="00205FD7" w:rsidRDefault="00205FD7" w:rsidP="001F7D04">
      <w:pPr>
        <w:rPr>
          <w:rFonts w:cstheme="minorHAnsi"/>
          <w:sz w:val="24"/>
          <w:szCs w:val="24"/>
        </w:rPr>
      </w:pPr>
    </w:p>
    <w:p w14:paraId="5468A526" w14:textId="4D948243" w:rsidR="00205FD7" w:rsidRDefault="00205FD7" w:rsidP="001F7D04">
      <w:pPr>
        <w:rPr>
          <w:rFonts w:cstheme="minorHAnsi"/>
          <w:sz w:val="24"/>
          <w:szCs w:val="24"/>
        </w:rPr>
      </w:pPr>
    </w:p>
    <w:p w14:paraId="55562DEA" w14:textId="349A9D54" w:rsidR="00205FD7" w:rsidRDefault="00205FD7" w:rsidP="001F7D04">
      <w:pPr>
        <w:rPr>
          <w:rFonts w:cstheme="minorHAnsi"/>
          <w:sz w:val="24"/>
          <w:szCs w:val="24"/>
        </w:rPr>
      </w:pPr>
    </w:p>
    <w:p w14:paraId="586BD226" w14:textId="2A925F82" w:rsidR="00205FD7" w:rsidRPr="00720DE6" w:rsidRDefault="00205FD7" w:rsidP="00205FD7">
      <w:pPr>
        <w:rPr>
          <w:rFonts w:ascii="Garamond" w:hAnsi="Garamond"/>
          <w:b/>
          <w:sz w:val="24"/>
          <w:szCs w:val="24"/>
        </w:rPr>
      </w:pPr>
      <w:r w:rsidRPr="00205FD7">
        <w:rPr>
          <w:rFonts w:ascii="Garamond" w:hAnsi="Garamond"/>
          <w:b/>
          <w:noProof/>
          <w:sz w:val="24"/>
          <w:szCs w:val="24"/>
        </w:rPr>
        <mc:AlternateContent>
          <mc:Choice Requires="wps">
            <w:drawing>
              <wp:anchor distT="45720" distB="45720" distL="114300" distR="114300" simplePos="0" relativeHeight="251737088" behindDoc="0" locked="0" layoutInCell="1" allowOverlap="1" wp14:anchorId="32C26EB6" wp14:editId="0BC740E4">
                <wp:simplePos x="0" y="0"/>
                <wp:positionH relativeFrom="column">
                  <wp:posOffset>-502920</wp:posOffset>
                </wp:positionH>
                <wp:positionV relativeFrom="paragraph">
                  <wp:posOffset>-723569</wp:posOffset>
                </wp:positionV>
                <wp:extent cx="1033670" cy="1404620"/>
                <wp:effectExtent l="0" t="0" r="14605" b="13970"/>
                <wp:wrapNone/>
                <wp:docPr id="198811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670" cy="1404620"/>
                        </a:xfrm>
                        <a:prstGeom prst="rect">
                          <a:avLst/>
                        </a:prstGeom>
                        <a:solidFill>
                          <a:srgbClr val="FFFFFF"/>
                        </a:solidFill>
                        <a:ln w="9525">
                          <a:solidFill>
                            <a:srgbClr val="000000"/>
                          </a:solidFill>
                          <a:miter lim="800000"/>
                          <a:headEnd/>
                          <a:tailEnd/>
                        </a:ln>
                      </wps:spPr>
                      <wps:txbx>
                        <w:txbxContent>
                          <w:p w14:paraId="122B08AC" w14:textId="297532A4" w:rsidR="00237FA0" w:rsidRPr="00205FD7" w:rsidRDefault="00237FA0">
                            <w:pPr>
                              <w:rPr>
                                <w:b/>
                                <w:bCs/>
                              </w:rPr>
                            </w:pPr>
                            <w:r w:rsidRPr="00205FD7">
                              <w:rPr>
                                <w:b/>
                                <w:bCs/>
                              </w:rPr>
                              <w:t>Appendix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26EB6" id="_x0000_s1050" type="#_x0000_t202" style="position:absolute;margin-left:-39.6pt;margin-top:-56.95pt;width:81.4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">
                <v:textbox style="mso-fit-shape-to-text:t">
                  <w:txbxContent>
                    <w:p w14:paraId="122B08AC" w14:textId="297532A4" w:rsidR="00237FA0" w:rsidRPr="00205FD7" w:rsidRDefault="00237FA0">
                      <w:pPr>
                        <w:rPr>
                          <w:b/>
                          <w:bCs/>
                        </w:rPr>
                      </w:pPr>
                      <w:r w:rsidRPr="00205FD7">
                        <w:rPr>
                          <w:b/>
                          <w:bCs/>
                        </w:rPr>
                        <w:t>Appendix 7</w:t>
                      </w:r>
                    </w:p>
                  </w:txbxContent>
                </v:textbox>
              </v:shape>
            </w:pict>
          </mc:Fallback>
        </mc:AlternateContent>
      </w:r>
      <w:r w:rsidRPr="00720DE6">
        <w:rPr>
          <w:rFonts w:ascii="Garamond" w:hAnsi="Garamond"/>
          <w:b/>
          <w:noProof/>
          <w:sz w:val="24"/>
          <w:szCs w:val="24"/>
        </w:rPr>
        <w:drawing>
          <wp:anchor distT="0" distB="0" distL="114300" distR="114300" simplePos="0" relativeHeight="251735040" behindDoc="0" locked="0" layoutInCell="1" allowOverlap="1" wp14:anchorId="283709E4" wp14:editId="2C068BB9">
            <wp:simplePos x="0" y="0"/>
            <wp:positionH relativeFrom="column">
              <wp:posOffset>-2540</wp:posOffset>
            </wp:positionH>
            <wp:positionV relativeFrom="paragraph">
              <wp:posOffset>-246049</wp:posOffset>
            </wp:positionV>
            <wp:extent cx="904875" cy="904875"/>
            <wp:effectExtent l="0" t="0" r="9525" b="9525"/>
            <wp:wrapNone/>
            <wp:docPr id="1988118816" name="Picture 198811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eriCorps logo.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anchor>
        </w:drawing>
      </w:r>
      <w:r w:rsidRPr="00720DE6">
        <w:rPr>
          <w:rFonts w:ascii="Garamond" w:hAnsi="Garamond"/>
          <w:b/>
          <w:sz w:val="24"/>
          <w:szCs w:val="24"/>
        </w:rPr>
        <w:t xml:space="preserve">                                                                                       </w:t>
      </w:r>
      <w:r>
        <w:rPr>
          <w:rFonts w:ascii="Garamond" w:hAnsi="Garamond"/>
          <w:b/>
          <w:sz w:val="24"/>
          <w:szCs w:val="24"/>
        </w:rPr>
        <w:t xml:space="preserve">                              </w:t>
      </w:r>
      <w:r w:rsidRPr="00720DE6">
        <w:rPr>
          <w:rFonts w:ascii="Garamond" w:hAnsi="Garamond"/>
          <w:b/>
          <w:sz w:val="24"/>
          <w:szCs w:val="24"/>
        </w:rPr>
        <w:t xml:space="preserve">  (ADD your Program Logo)</w:t>
      </w:r>
    </w:p>
    <w:p w14:paraId="68FECC8A" w14:textId="77777777" w:rsidR="00205FD7" w:rsidRPr="00720DE6" w:rsidRDefault="00205FD7" w:rsidP="00205FD7">
      <w:pPr>
        <w:jc w:val="center"/>
        <w:rPr>
          <w:rFonts w:ascii="Garamond" w:hAnsi="Garamond"/>
          <w:b/>
          <w:color w:val="4472C4" w:themeColor="accent1"/>
          <w:sz w:val="24"/>
          <w:szCs w:val="24"/>
        </w:rPr>
      </w:pPr>
      <w:r w:rsidRPr="00720DE6">
        <w:rPr>
          <w:rFonts w:ascii="Garamond" w:hAnsi="Garamond"/>
          <w:b/>
          <w:color w:val="4472C4" w:themeColor="accent1"/>
          <w:sz w:val="24"/>
          <w:szCs w:val="24"/>
        </w:rPr>
        <w:t>Program Name Here-AmeriCorps Position</w:t>
      </w:r>
    </w:p>
    <w:p w14:paraId="3314021C" w14:textId="65F34D08" w:rsidR="00205FD7" w:rsidRPr="00720DE6" w:rsidRDefault="00205FD7" w:rsidP="00205FD7">
      <w:pPr>
        <w:jc w:val="center"/>
        <w:rPr>
          <w:rFonts w:ascii="Garamond" w:hAnsi="Garamond"/>
          <w:b/>
          <w:sz w:val="24"/>
          <w:szCs w:val="24"/>
        </w:rPr>
      </w:pPr>
      <w:r w:rsidRPr="00720DE6">
        <w:rPr>
          <w:rFonts w:ascii="Garamond" w:hAnsi="Garamond"/>
          <w:b/>
          <w:sz w:val="24"/>
          <w:szCs w:val="24"/>
        </w:rPr>
        <w:t>2019-20 Position Description</w:t>
      </w:r>
    </w:p>
    <w:tbl>
      <w:tblPr>
        <w:tblStyle w:val="TableGrid"/>
        <w:tblW w:w="11340"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60"/>
        <w:gridCol w:w="3620"/>
        <w:gridCol w:w="3710"/>
        <w:gridCol w:w="990"/>
      </w:tblGrid>
      <w:tr w:rsidR="00205FD7" w:rsidRPr="00720DE6" w14:paraId="593C23DF" w14:textId="77777777" w:rsidTr="00205FD7">
        <w:tc>
          <w:tcPr>
            <w:tcW w:w="3020" w:type="dxa"/>
            <w:gridSpan w:val="2"/>
            <w:tcBorders>
              <w:top w:val="single" w:sz="48" w:space="0" w:color="FFFFFF"/>
              <w:left w:val="single" w:sz="48" w:space="0" w:color="FFFFFF" w:themeColor="background1"/>
              <w:bottom w:val="single" w:sz="48" w:space="0" w:color="FFFFFF"/>
              <w:right w:val="single" w:sz="48" w:space="0" w:color="FFFFFF" w:themeColor="background1"/>
            </w:tcBorders>
            <w:shd w:val="clear" w:color="auto" w:fill="D9E2F3" w:themeFill="accent1" w:themeFillTint="33"/>
          </w:tcPr>
          <w:p w14:paraId="21A1C0EB" w14:textId="77777777" w:rsidR="00205FD7" w:rsidRPr="00720DE6" w:rsidRDefault="00205FD7" w:rsidP="00205FD7">
            <w:pPr>
              <w:rPr>
                <w:rFonts w:ascii="Garamond" w:hAnsi="Garamond"/>
                <w:b/>
                <w:sz w:val="24"/>
                <w:szCs w:val="24"/>
              </w:rPr>
            </w:pPr>
            <w:r w:rsidRPr="00720DE6">
              <w:rPr>
                <w:rFonts w:ascii="Garamond" w:hAnsi="Garamond"/>
                <w:b/>
                <w:sz w:val="24"/>
                <w:szCs w:val="24"/>
              </w:rPr>
              <w:t>Service Position Title:</w:t>
            </w:r>
          </w:p>
        </w:tc>
        <w:tc>
          <w:tcPr>
            <w:tcW w:w="8320" w:type="dxa"/>
            <w:gridSpan w:val="3"/>
            <w:tcBorders>
              <w:left w:val="single" w:sz="48" w:space="0" w:color="FFFFFF" w:themeColor="background1"/>
            </w:tcBorders>
          </w:tcPr>
          <w:p w14:paraId="5572BB8E" w14:textId="77777777" w:rsidR="00205FD7" w:rsidRPr="00720DE6" w:rsidRDefault="00205FD7" w:rsidP="00205FD7">
            <w:pPr>
              <w:pStyle w:val="Normal1"/>
              <w:spacing w:line="288" w:lineRule="auto"/>
              <w:rPr>
                <w:rFonts w:ascii="Garamond" w:eastAsia="Garamond" w:hAnsi="Garamond" w:cs="Garamond"/>
                <w:sz w:val="24"/>
                <w:szCs w:val="24"/>
                <w:highlight w:val="yellow"/>
              </w:rPr>
            </w:pPr>
            <w:r w:rsidRPr="00720DE6">
              <w:rPr>
                <w:rFonts w:ascii="Garamond" w:eastAsia="Garamond" w:hAnsi="Garamond" w:cs="Garamond"/>
                <w:sz w:val="24"/>
                <w:szCs w:val="24"/>
                <w:highlight w:val="yellow"/>
              </w:rPr>
              <w:t>List the specific title of your AmeriCorps position</w:t>
            </w:r>
          </w:p>
          <w:p w14:paraId="2D921BAA" w14:textId="77777777" w:rsidR="00205FD7" w:rsidRPr="00720DE6" w:rsidRDefault="00205FD7" w:rsidP="00205FD7">
            <w:pPr>
              <w:rPr>
                <w:rFonts w:ascii="Garamond" w:hAnsi="Garamond"/>
                <w:sz w:val="24"/>
                <w:szCs w:val="24"/>
              </w:rPr>
            </w:pPr>
          </w:p>
        </w:tc>
      </w:tr>
      <w:tr w:rsidR="00205FD7" w:rsidRPr="00720DE6" w14:paraId="778DC42F" w14:textId="77777777" w:rsidTr="00205FD7">
        <w:tc>
          <w:tcPr>
            <w:tcW w:w="3020" w:type="dxa"/>
            <w:gridSpan w:val="2"/>
            <w:tcBorders>
              <w:top w:val="single" w:sz="48" w:space="0" w:color="FFFFFF"/>
              <w:left w:val="single" w:sz="48" w:space="0" w:color="FFFFFF" w:themeColor="background1"/>
              <w:bottom w:val="single" w:sz="48" w:space="0" w:color="FFFFFF"/>
              <w:right w:val="single" w:sz="48" w:space="0" w:color="FFFFFF" w:themeColor="background1"/>
            </w:tcBorders>
            <w:shd w:val="clear" w:color="auto" w:fill="D9E2F3" w:themeFill="accent1" w:themeFillTint="33"/>
          </w:tcPr>
          <w:p w14:paraId="7338F70D" w14:textId="77777777" w:rsidR="00205FD7" w:rsidRPr="00720DE6" w:rsidRDefault="00205FD7" w:rsidP="00205FD7">
            <w:pPr>
              <w:rPr>
                <w:rFonts w:ascii="Garamond" w:hAnsi="Garamond"/>
                <w:b/>
                <w:sz w:val="24"/>
                <w:szCs w:val="24"/>
              </w:rPr>
            </w:pPr>
            <w:r w:rsidRPr="00720DE6">
              <w:rPr>
                <w:rFonts w:ascii="Garamond" w:hAnsi="Garamond"/>
                <w:b/>
                <w:sz w:val="24"/>
                <w:szCs w:val="24"/>
              </w:rPr>
              <w:t xml:space="preserve">Days and Hours of Service: </w:t>
            </w:r>
          </w:p>
        </w:tc>
        <w:tc>
          <w:tcPr>
            <w:tcW w:w="8320" w:type="dxa"/>
            <w:gridSpan w:val="3"/>
            <w:tcBorders>
              <w:left w:val="single" w:sz="48" w:space="0" w:color="FFFFFF" w:themeColor="background1"/>
            </w:tcBorders>
          </w:tcPr>
          <w:p w14:paraId="6B6AB424" w14:textId="77777777" w:rsidR="00205FD7" w:rsidRPr="00720DE6" w:rsidRDefault="00205FD7" w:rsidP="00205FD7">
            <w:pPr>
              <w:rPr>
                <w:rFonts w:ascii="Garamond" w:hAnsi="Garamond"/>
                <w:sz w:val="24"/>
                <w:szCs w:val="24"/>
              </w:rPr>
            </w:pPr>
            <w:r w:rsidRPr="00720DE6">
              <w:rPr>
                <w:rFonts w:ascii="Garamond" w:eastAsia="Garamond" w:hAnsi="Garamond" w:cs="Garamond"/>
                <w:sz w:val="24"/>
                <w:szCs w:val="24"/>
              </w:rPr>
              <w:t>See page #3 of Member Service Agreement</w:t>
            </w:r>
          </w:p>
        </w:tc>
      </w:tr>
      <w:tr w:rsidR="00205FD7" w:rsidRPr="00720DE6" w14:paraId="02EB1F7C" w14:textId="77777777" w:rsidTr="00205FD7">
        <w:tc>
          <w:tcPr>
            <w:tcW w:w="3020" w:type="dxa"/>
            <w:gridSpan w:val="2"/>
            <w:tcBorders>
              <w:top w:val="single" w:sz="48" w:space="0" w:color="FFFFFF"/>
              <w:left w:val="single" w:sz="48" w:space="0" w:color="FFFFFF" w:themeColor="background1"/>
              <w:bottom w:val="single" w:sz="48" w:space="0" w:color="FFFFFF"/>
              <w:right w:val="single" w:sz="48" w:space="0" w:color="FFFFFF" w:themeColor="background1"/>
            </w:tcBorders>
            <w:shd w:val="clear" w:color="auto" w:fill="D9E2F3" w:themeFill="accent1" w:themeFillTint="33"/>
          </w:tcPr>
          <w:p w14:paraId="14AC29B3" w14:textId="77777777" w:rsidR="00205FD7" w:rsidRPr="00720DE6" w:rsidRDefault="00205FD7" w:rsidP="00205FD7">
            <w:pPr>
              <w:rPr>
                <w:rFonts w:ascii="Garamond" w:hAnsi="Garamond"/>
                <w:b/>
                <w:sz w:val="24"/>
                <w:szCs w:val="24"/>
              </w:rPr>
            </w:pPr>
            <w:r w:rsidRPr="00720DE6">
              <w:rPr>
                <w:rFonts w:ascii="Garamond" w:hAnsi="Garamond"/>
                <w:b/>
                <w:sz w:val="24"/>
                <w:szCs w:val="24"/>
              </w:rPr>
              <w:t>Start Date:</w:t>
            </w:r>
          </w:p>
          <w:p w14:paraId="2BC87DCA" w14:textId="77777777" w:rsidR="00205FD7" w:rsidRPr="00720DE6" w:rsidRDefault="00205FD7" w:rsidP="00205FD7">
            <w:pPr>
              <w:rPr>
                <w:rFonts w:ascii="Garamond" w:hAnsi="Garamond"/>
                <w:sz w:val="24"/>
                <w:szCs w:val="24"/>
              </w:rPr>
            </w:pPr>
            <w:r w:rsidRPr="00720DE6">
              <w:rPr>
                <w:rFonts w:ascii="Garamond" w:hAnsi="Garamond"/>
                <w:b/>
                <w:sz w:val="24"/>
                <w:szCs w:val="24"/>
              </w:rPr>
              <w:t>End Date:</w:t>
            </w:r>
          </w:p>
        </w:tc>
        <w:tc>
          <w:tcPr>
            <w:tcW w:w="8320" w:type="dxa"/>
            <w:gridSpan w:val="3"/>
            <w:tcBorders>
              <w:left w:val="single" w:sz="48" w:space="0" w:color="FFFFFF" w:themeColor="background1"/>
            </w:tcBorders>
          </w:tcPr>
          <w:p w14:paraId="458E65FB" w14:textId="77777777" w:rsidR="00205FD7" w:rsidRPr="00720DE6" w:rsidRDefault="00205FD7" w:rsidP="00205FD7">
            <w:pPr>
              <w:rPr>
                <w:rFonts w:ascii="Garamond" w:hAnsi="Garamond"/>
                <w:sz w:val="24"/>
                <w:szCs w:val="24"/>
              </w:rPr>
            </w:pPr>
            <w:r w:rsidRPr="00720DE6">
              <w:rPr>
                <w:rFonts w:ascii="Garamond" w:hAnsi="Garamond"/>
                <w:sz w:val="24"/>
                <w:szCs w:val="24"/>
              </w:rPr>
              <w:t>September 3, 2019-August 14, 2020</w:t>
            </w:r>
          </w:p>
        </w:tc>
      </w:tr>
      <w:tr w:rsidR="00205FD7" w:rsidRPr="00720DE6" w14:paraId="7D6F9BA8" w14:textId="77777777" w:rsidTr="00205FD7">
        <w:tc>
          <w:tcPr>
            <w:tcW w:w="3020" w:type="dxa"/>
            <w:gridSpan w:val="2"/>
            <w:tcBorders>
              <w:top w:val="single" w:sz="48" w:space="0" w:color="FFFFFF"/>
              <w:left w:val="single" w:sz="48" w:space="0" w:color="FFFFFF" w:themeColor="background1"/>
              <w:bottom w:val="single" w:sz="48" w:space="0" w:color="FFFFFF"/>
              <w:right w:val="single" w:sz="48" w:space="0" w:color="FFFFFF" w:themeColor="background1"/>
            </w:tcBorders>
            <w:shd w:val="clear" w:color="auto" w:fill="D9E2F3" w:themeFill="accent1" w:themeFillTint="33"/>
          </w:tcPr>
          <w:p w14:paraId="11238E99" w14:textId="77777777" w:rsidR="00205FD7" w:rsidRPr="00720DE6" w:rsidRDefault="00205FD7" w:rsidP="00205FD7">
            <w:pPr>
              <w:rPr>
                <w:rFonts w:ascii="Garamond" w:hAnsi="Garamond"/>
                <w:b/>
                <w:sz w:val="24"/>
                <w:szCs w:val="24"/>
              </w:rPr>
            </w:pPr>
            <w:r w:rsidRPr="00720DE6">
              <w:rPr>
                <w:rFonts w:ascii="Garamond" w:hAnsi="Garamond"/>
                <w:b/>
                <w:sz w:val="24"/>
                <w:szCs w:val="24"/>
              </w:rPr>
              <w:t>Host Site Location:</w:t>
            </w:r>
          </w:p>
          <w:p w14:paraId="1C22400E" w14:textId="77777777" w:rsidR="00205FD7" w:rsidRPr="00720DE6" w:rsidRDefault="00205FD7" w:rsidP="00205FD7">
            <w:pPr>
              <w:rPr>
                <w:rFonts w:ascii="Garamond" w:hAnsi="Garamond"/>
                <w:b/>
                <w:sz w:val="24"/>
                <w:szCs w:val="24"/>
              </w:rPr>
            </w:pPr>
            <w:r w:rsidRPr="00720DE6">
              <w:rPr>
                <w:rFonts w:ascii="Garamond" w:hAnsi="Garamond"/>
                <w:b/>
                <w:sz w:val="24"/>
                <w:szCs w:val="24"/>
              </w:rPr>
              <w:t>Primary Service Site:</w:t>
            </w:r>
          </w:p>
        </w:tc>
        <w:tc>
          <w:tcPr>
            <w:tcW w:w="8320" w:type="dxa"/>
            <w:gridSpan w:val="3"/>
            <w:tcBorders>
              <w:left w:val="single" w:sz="48" w:space="0" w:color="FFFFFF" w:themeColor="background1"/>
            </w:tcBorders>
          </w:tcPr>
          <w:p w14:paraId="6900139A" w14:textId="77777777" w:rsidR="00205FD7" w:rsidRPr="00720DE6" w:rsidRDefault="00205FD7" w:rsidP="00205FD7">
            <w:pPr>
              <w:rPr>
                <w:rFonts w:ascii="Garamond" w:hAnsi="Garamond"/>
                <w:sz w:val="24"/>
                <w:szCs w:val="24"/>
              </w:rPr>
            </w:pPr>
            <w:r w:rsidRPr="00720DE6">
              <w:rPr>
                <w:rFonts w:ascii="Garamond" w:hAnsi="Garamond"/>
                <w:sz w:val="24"/>
                <w:szCs w:val="24"/>
              </w:rPr>
              <w:t>List host site address and primary site (if different)</w:t>
            </w:r>
          </w:p>
          <w:p w14:paraId="42FCF5D4" w14:textId="77777777" w:rsidR="00205FD7" w:rsidRPr="00720DE6" w:rsidRDefault="00205FD7" w:rsidP="00205FD7">
            <w:pPr>
              <w:pStyle w:val="Normal1"/>
              <w:spacing w:line="288" w:lineRule="auto"/>
              <w:rPr>
                <w:rFonts w:ascii="Garamond" w:hAnsi="Garamond"/>
                <w:sz w:val="24"/>
                <w:szCs w:val="24"/>
              </w:rPr>
            </w:pPr>
          </w:p>
        </w:tc>
      </w:tr>
      <w:tr w:rsidR="00205FD7" w:rsidRPr="00720DE6" w14:paraId="692BC465" w14:textId="77777777" w:rsidTr="00205FD7">
        <w:tc>
          <w:tcPr>
            <w:tcW w:w="3020" w:type="dxa"/>
            <w:gridSpan w:val="2"/>
            <w:tcBorders>
              <w:top w:val="single" w:sz="48" w:space="0" w:color="FFFFFF"/>
              <w:left w:val="single" w:sz="48" w:space="0" w:color="FFFFFF"/>
              <w:bottom w:val="single" w:sz="48" w:space="0" w:color="FFFFFF"/>
              <w:right w:val="single" w:sz="48" w:space="0" w:color="FFFFFF"/>
            </w:tcBorders>
            <w:shd w:val="clear" w:color="auto" w:fill="D9E2F3" w:themeFill="accent1" w:themeFillTint="33"/>
          </w:tcPr>
          <w:p w14:paraId="3DB36D79" w14:textId="77777777" w:rsidR="00205FD7" w:rsidRPr="00720DE6" w:rsidRDefault="00205FD7" w:rsidP="00205FD7">
            <w:pPr>
              <w:rPr>
                <w:rFonts w:ascii="Garamond" w:hAnsi="Garamond"/>
                <w:b/>
                <w:sz w:val="24"/>
                <w:szCs w:val="24"/>
              </w:rPr>
            </w:pPr>
            <w:r w:rsidRPr="00720DE6">
              <w:rPr>
                <w:rFonts w:ascii="Garamond" w:hAnsi="Garamond"/>
                <w:b/>
                <w:sz w:val="24"/>
                <w:szCs w:val="24"/>
              </w:rPr>
              <w:t>Host Site and AmeriCorps Program Staff Contact</w:t>
            </w:r>
          </w:p>
          <w:p w14:paraId="277B9519" w14:textId="77777777" w:rsidR="00205FD7" w:rsidRPr="00720DE6" w:rsidRDefault="00205FD7" w:rsidP="00205FD7">
            <w:pPr>
              <w:rPr>
                <w:rFonts w:ascii="Garamond" w:hAnsi="Garamond"/>
                <w:b/>
                <w:sz w:val="24"/>
                <w:szCs w:val="24"/>
              </w:rPr>
            </w:pPr>
          </w:p>
        </w:tc>
        <w:tc>
          <w:tcPr>
            <w:tcW w:w="8320" w:type="dxa"/>
            <w:gridSpan w:val="3"/>
            <w:tcBorders>
              <w:left w:val="single" w:sz="48" w:space="0" w:color="FFFFFF"/>
            </w:tcBorders>
          </w:tcPr>
          <w:p w14:paraId="4B13A743" w14:textId="77777777" w:rsidR="00205FD7" w:rsidRPr="00720DE6" w:rsidRDefault="00205FD7" w:rsidP="00205FD7">
            <w:pPr>
              <w:pStyle w:val="Normal1"/>
              <w:rPr>
                <w:rFonts w:ascii="Garamond" w:hAnsi="Garamond"/>
                <w:sz w:val="24"/>
                <w:szCs w:val="24"/>
              </w:rPr>
            </w:pPr>
            <w:r w:rsidRPr="00720DE6">
              <w:rPr>
                <w:rFonts w:ascii="Garamond" w:eastAsia="Garamond" w:hAnsi="Garamond" w:cs="Garamond"/>
                <w:sz w:val="24"/>
                <w:szCs w:val="24"/>
              </w:rPr>
              <w:t>List host site and all AmeriCorps staff members. Provide complete contact information.</w:t>
            </w:r>
          </w:p>
          <w:p w14:paraId="4C04A49C" w14:textId="77777777" w:rsidR="00205FD7" w:rsidRPr="00720DE6" w:rsidRDefault="00205FD7" w:rsidP="00205FD7">
            <w:pPr>
              <w:rPr>
                <w:rFonts w:ascii="Garamond" w:hAnsi="Garamond"/>
                <w:sz w:val="24"/>
                <w:szCs w:val="24"/>
              </w:rPr>
            </w:pPr>
          </w:p>
        </w:tc>
      </w:tr>
      <w:tr w:rsidR="00205FD7" w:rsidRPr="00720DE6" w14:paraId="4F024E43" w14:textId="77777777" w:rsidTr="00205FD7">
        <w:tc>
          <w:tcPr>
            <w:tcW w:w="3020" w:type="dxa"/>
            <w:gridSpan w:val="2"/>
            <w:tcBorders>
              <w:top w:val="single" w:sz="48" w:space="0" w:color="FFFFFF"/>
              <w:left w:val="single" w:sz="48" w:space="0" w:color="FFFFFF"/>
              <w:bottom w:val="single" w:sz="48" w:space="0" w:color="FFFFFF"/>
              <w:right w:val="single" w:sz="48" w:space="0" w:color="FFFFFF"/>
            </w:tcBorders>
            <w:shd w:val="clear" w:color="auto" w:fill="D9E2F3" w:themeFill="accent1" w:themeFillTint="33"/>
          </w:tcPr>
          <w:p w14:paraId="4F1A3AB8" w14:textId="77777777" w:rsidR="00205FD7" w:rsidRPr="00720DE6" w:rsidRDefault="00205FD7" w:rsidP="00205FD7">
            <w:pPr>
              <w:rPr>
                <w:rFonts w:ascii="Garamond" w:hAnsi="Garamond"/>
                <w:b/>
                <w:sz w:val="24"/>
                <w:szCs w:val="24"/>
              </w:rPr>
            </w:pPr>
            <w:r w:rsidRPr="00720DE6">
              <w:rPr>
                <w:rFonts w:ascii="Garamond" w:hAnsi="Garamond"/>
                <w:b/>
                <w:sz w:val="24"/>
                <w:szCs w:val="24"/>
              </w:rPr>
              <w:t>Service Site Location(s):</w:t>
            </w:r>
          </w:p>
          <w:p w14:paraId="3C4B917E" w14:textId="77777777" w:rsidR="00205FD7" w:rsidRPr="00720DE6" w:rsidRDefault="00205FD7" w:rsidP="00205FD7">
            <w:pPr>
              <w:rPr>
                <w:rFonts w:ascii="Garamond" w:hAnsi="Garamond"/>
                <w:b/>
                <w:sz w:val="24"/>
                <w:szCs w:val="24"/>
              </w:rPr>
            </w:pPr>
            <w:r w:rsidRPr="00720DE6">
              <w:rPr>
                <w:rFonts w:ascii="Garamond" w:hAnsi="Garamond"/>
                <w:b/>
                <w:sz w:val="24"/>
                <w:szCs w:val="24"/>
              </w:rPr>
              <w:t>Secondary Service Site(s):</w:t>
            </w:r>
          </w:p>
        </w:tc>
        <w:tc>
          <w:tcPr>
            <w:tcW w:w="3620" w:type="dxa"/>
            <w:tcBorders>
              <w:left w:val="single" w:sz="48" w:space="0" w:color="FFFFFF"/>
            </w:tcBorders>
          </w:tcPr>
          <w:p w14:paraId="3A1950C9" w14:textId="77777777" w:rsidR="00205FD7" w:rsidRPr="00720DE6" w:rsidRDefault="00205FD7" w:rsidP="00205FD7">
            <w:pPr>
              <w:rPr>
                <w:rFonts w:ascii="Garamond" w:hAnsi="Garamond"/>
                <w:sz w:val="24"/>
                <w:szCs w:val="24"/>
              </w:rPr>
            </w:pPr>
            <w:r w:rsidRPr="00720DE6">
              <w:rPr>
                <w:rFonts w:ascii="Garamond" w:hAnsi="Garamond"/>
                <w:sz w:val="24"/>
                <w:szCs w:val="24"/>
              </w:rPr>
              <w:t>List secondary site address</w:t>
            </w:r>
          </w:p>
          <w:p w14:paraId="783D09D4" w14:textId="77777777" w:rsidR="00205FD7" w:rsidRPr="00720DE6" w:rsidRDefault="00205FD7" w:rsidP="00205FD7">
            <w:pPr>
              <w:rPr>
                <w:rFonts w:ascii="Garamond" w:hAnsi="Garamond"/>
                <w:sz w:val="24"/>
                <w:szCs w:val="24"/>
              </w:rPr>
            </w:pPr>
          </w:p>
        </w:tc>
        <w:tc>
          <w:tcPr>
            <w:tcW w:w="4700" w:type="dxa"/>
            <w:gridSpan w:val="2"/>
            <w:tcBorders>
              <w:left w:val="single" w:sz="48" w:space="0" w:color="FFFFFF"/>
            </w:tcBorders>
          </w:tcPr>
          <w:p w14:paraId="58AF0FE9" w14:textId="77777777" w:rsidR="00205FD7" w:rsidRPr="00720DE6" w:rsidRDefault="00205FD7" w:rsidP="00205FD7">
            <w:pPr>
              <w:rPr>
                <w:rFonts w:ascii="Garamond" w:hAnsi="Garamond"/>
                <w:sz w:val="24"/>
                <w:szCs w:val="24"/>
              </w:rPr>
            </w:pPr>
          </w:p>
        </w:tc>
      </w:tr>
      <w:tr w:rsidR="00205FD7" w:rsidRPr="00720DE6" w14:paraId="4EDFD65C" w14:textId="77777777" w:rsidTr="00205FD7">
        <w:tc>
          <w:tcPr>
            <w:tcW w:w="3020" w:type="dxa"/>
            <w:gridSpan w:val="2"/>
            <w:tcBorders>
              <w:top w:val="single" w:sz="48" w:space="0" w:color="FFFFFF"/>
              <w:left w:val="single" w:sz="48" w:space="0" w:color="FFFFFF"/>
              <w:bottom w:val="single" w:sz="48" w:space="0" w:color="FFFFFF"/>
              <w:right w:val="single" w:sz="48" w:space="0" w:color="FFFFFF"/>
            </w:tcBorders>
            <w:shd w:val="clear" w:color="auto" w:fill="D9E2F3" w:themeFill="accent1" w:themeFillTint="33"/>
          </w:tcPr>
          <w:p w14:paraId="26813A68" w14:textId="77777777" w:rsidR="00205FD7" w:rsidRPr="00720DE6" w:rsidRDefault="00205FD7" w:rsidP="00205FD7">
            <w:pPr>
              <w:rPr>
                <w:rFonts w:ascii="Garamond" w:hAnsi="Garamond"/>
                <w:b/>
                <w:sz w:val="24"/>
                <w:szCs w:val="24"/>
              </w:rPr>
            </w:pPr>
            <w:r w:rsidRPr="00720DE6">
              <w:rPr>
                <w:rFonts w:ascii="Garamond" w:hAnsi="Garamond"/>
                <w:b/>
                <w:sz w:val="24"/>
                <w:szCs w:val="24"/>
              </w:rPr>
              <w:t xml:space="preserve">Service Site Supervisor/Coordinator Names and Contact Information: </w:t>
            </w:r>
          </w:p>
          <w:p w14:paraId="46AA67FF" w14:textId="77777777" w:rsidR="00205FD7" w:rsidRPr="00720DE6" w:rsidRDefault="00205FD7" w:rsidP="00205FD7">
            <w:pPr>
              <w:rPr>
                <w:rFonts w:ascii="Garamond" w:hAnsi="Garamond"/>
                <w:b/>
                <w:color w:val="0000CC"/>
                <w:sz w:val="24"/>
                <w:szCs w:val="24"/>
              </w:rPr>
            </w:pPr>
            <w:r w:rsidRPr="00720DE6">
              <w:rPr>
                <w:rFonts w:ascii="Garamond" w:hAnsi="Garamond"/>
                <w:b/>
                <w:color w:val="0000CC"/>
                <w:sz w:val="24"/>
                <w:szCs w:val="24"/>
              </w:rPr>
              <w:t>Immediate Supervisors</w:t>
            </w:r>
          </w:p>
        </w:tc>
        <w:tc>
          <w:tcPr>
            <w:tcW w:w="8320" w:type="dxa"/>
            <w:gridSpan w:val="3"/>
            <w:tcBorders>
              <w:left w:val="single" w:sz="48" w:space="0" w:color="FFFFFF"/>
            </w:tcBorders>
          </w:tcPr>
          <w:p w14:paraId="12646EAB" w14:textId="77777777" w:rsidR="00205FD7" w:rsidRPr="00720DE6" w:rsidRDefault="00205FD7" w:rsidP="00205FD7">
            <w:pPr>
              <w:pStyle w:val="Normal1"/>
              <w:spacing w:line="288" w:lineRule="auto"/>
              <w:rPr>
                <w:rFonts w:ascii="Garamond" w:eastAsia="Garamond" w:hAnsi="Garamond" w:cs="Garamond"/>
                <w:sz w:val="24"/>
                <w:szCs w:val="24"/>
              </w:rPr>
            </w:pPr>
            <w:r w:rsidRPr="00720DE6">
              <w:rPr>
                <w:rFonts w:ascii="Garamond" w:eastAsia="Garamond" w:hAnsi="Garamond" w:cs="Garamond"/>
                <w:sz w:val="24"/>
                <w:szCs w:val="24"/>
              </w:rPr>
              <w:t>List names and contact information of the primary and secondary supervisors involved in the member’s day-to-day supervision</w:t>
            </w:r>
          </w:p>
          <w:p w14:paraId="31F63F1C" w14:textId="77777777" w:rsidR="00205FD7" w:rsidRPr="00720DE6" w:rsidRDefault="00205FD7" w:rsidP="00205FD7">
            <w:pPr>
              <w:rPr>
                <w:rFonts w:ascii="Garamond" w:hAnsi="Garamond"/>
                <w:sz w:val="24"/>
                <w:szCs w:val="24"/>
              </w:rPr>
            </w:pPr>
          </w:p>
        </w:tc>
      </w:tr>
      <w:tr w:rsidR="00205FD7" w:rsidRPr="00720DE6" w14:paraId="01D07291" w14:textId="77777777" w:rsidTr="00205FD7">
        <w:tc>
          <w:tcPr>
            <w:tcW w:w="3020" w:type="dxa"/>
            <w:gridSpan w:val="2"/>
            <w:tcBorders>
              <w:top w:val="single" w:sz="48" w:space="0" w:color="FFFFFF"/>
              <w:left w:val="single" w:sz="48" w:space="0" w:color="FFFFFF"/>
              <w:bottom w:val="single" w:sz="48" w:space="0" w:color="FFFFFF"/>
              <w:right w:val="single" w:sz="48" w:space="0" w:color="FFFFFF"/>
            </w:tcBorders>
            <w:shd w:val="clear" w:color="auto" w:fill="D9E2F3" w:themeFill="accent1" w:themeFillTint="33"/>
          </w:tcPr>
          <w:p w14:paraId="7C2F624E" w14:textId="77777777" w:rsidR="00205FD7" w:rsidRPr="00720DE6" w:rsidRDefault="00205FD7" w:rsidP="00205FD7">
            <w:pPr>
              <w:rPr>
                <w:rFonts w:ascii="Garamond" w:hAnsi="Garamond"/>
                <w:b/>
                <w:sz w:val="24"/>
                <w:szCs w:val="24"/>
              </w:rPr>
            </w:pPr>
            <w:r w:rsidRPr="00720DE6">
              <w:rPr>
                <w:rFonts w:ascii="Garamond" w:hAnsi="Garamond"/>
                <w:b/>
                <w:sz w:val="24"/>
                <w:szCs w:val="24"/>
              </w:rPr>
              <w:t>Program Overview:</w:t>
            </w:r>
          </w:p>
        </w:tc>
        <w:tc>
          <w:tcPr>
            <w:tcW w:w="8320" w:type="dxa"/>
            <w:gridSpan w:val="3"/>
            <w:tcBorders>
              <w:left w:val="single" w:sz="48" w:space="0" w:color="FFFFFF"/>
            </w:tcBorders>
          </w:tcPr>
          <w:p w14:paraId="40DB5734" w14:textId="77777777" w:rsidR="00205FD7" w:rsidRPr="00720DE6" w:rsidRDefault="00205FD7" w:rsidP="00205FD7">
            <w:pPr>
              <w:pStyle w:val="Normal1"/>
              <w:spacing w:line="288" w:lineRule="auto"/>
              <w:ind w:left="105"/>
              <w:rPr>
                <w:rFonts w:ascii="Garamond" w:eastAsia="Garamond" w:hAnsi="Garamond" w:cs="Garamond"/>
                <w:sz w:val="24"/>
                <w:szCs w:val="24"/>
              </w:rPr>
            </w:pPr>
            <w:r w:rsidRPr="00720DE6">
              <w:rPr>
                <w:rFonts w:ascii="Garamond" w:eastAsia="Garamond" w:hAnsi="Garamond" w:cs="Garamond"/>
                <w:sz w:val="24"/>
                <w:szCs w:val="24"/>
              </w:rPr>
              <w:t>Please give an overview of your organization’s mission and work</w:t>
            </w:r>
          </w:p>
          <w:p w14:paraId="39AD2BF3" w14:textId="77777777" w:rsidR="00205FD7" w:rsidRPr="00720DE6" w:rsidRDefault="00205FD7" w:rsidP="00205FD7">
            <w:pPr>
              <w:pStyle w:val="Normal1"/>
              <w:spacing w:line="288" w:lineRule="auto"/>
              <w:rPr>
                <w:rFonts w:ascii="Garamond" w:eastAsia="Garamond" w:hAnsi="Garamond" w:cs="Garamond"/>
                <w:sz w:val="24"/>
                <w:szCs w:val="24"/>
              </w:rPr>
            </w:pPr>
            <w:r w:rsidRPr="00720DE6">
              <w:rPr>
                <w:rFonts w:ascii="Garamond" w:eastAsia="Garamond" w:hAnsi="Garamond" w:cs="Garamond"/>
                <w:sz w:val="24"/>
                <w:szCs w:val="24"/>
              </w:rPr>
              <w:t xml:space="preserve">  Please include the organizations values and guiding principles</w:t>
            </w:r>
          </w:p>
          <w:p w14:paraId="437BDCBF" w14:textId="77777777" w:rsidR="00205FD7" w:rsidRPr="00720DE6" w:rsidRDefault="00205FD7" w:rsidP="00205FD7">
            <w:pPr>
              <w:rPr>
                <w:rFonts w:ascii="Garamond" w:hAnsi="Garamond"/>
                <w:sz w:val="24"/>
                <w:szCs w:val="24"/>
              </w:rPr>
            </w:pPr>
          </w:p>
        </w:tc>
      </w:tr>
      <w:tr w:rsidR="00205FD7" w:rsidRPr="00720DE6" w14:paraId="71C63E8A" w14:textId="77777777" w:rsidTr="00205FD7">
        <w:tc>
          <w:tcPr>
            <w:tcW w:w="3020" w:type="dxa"/>
            <w:gridSpan w:val="2"/>
            <w:tcBorders>
              <w:top w:val="single" w:sz="48" w:space="0" w:color="FFFFFF"/>
              <w:left w:val="single" w:sz="48" w:space="0" w:color="FFFFFF"/>
              <w:bottom w:val="single" w:sz="48" w:space="0" w:color="FFFFFF"/>
              <w:right w:val="single" w:sz="48" w:space="0" w:color="FFFFFF"/>
            </w:tcBorders>
            <w:shd w:val="clear" w:color="auto" w:fill="D9E2F3" w:themeFill="accent1" w:themeFillTint="33"/>
          </w:tcPr>
          <w:p w14:paraId="34C7DCB9" w14:textId="77777777" w:rsidR="00205FD7" w:rsidRPr="00720DE6" w:rsidRDefault="00205FD7" w:rsidP="00205FD7">
            <w:pPr>
              <w:rPr>
                <w:rFonts w:ascii="Garamond" w:hAnsi="Garamond"/>
                <w:b/>
                <w:sz w:val="24"/>
                <w:szCs w:val="24"/>
              </w:rPr>
            </w:pPr>
            <w:r w:rsidRPr="00720DE6">
              <w:rPr>
                <w:rFonts w:ascii="Garamond" w:hAnsi="Garamond"/>
                <w:b/>
                <w:sz w:val="24"/>
                <w:szCs w:val="24"/>
              </w:rPr>
              <w:t>Essential Function(s):</w:t>
            </w:r>
          </w:p>
        </w:tc>
        <w:tc>
          <w:tcPr>
            <w:tcW w:w="8320" w:type="dxa"/>
            <w:gridSpan w:val="3"/>
            <w:tcBorders>
              <w:left w:val="single" w:sz="48" w:space="0" w:color="FFFFFF"/>
            </w:tcBorders>
          </w:tcPr>
          <w:p w14:paraId="726B79F3" w14:textId="77777777" w:rsidR="00205FD7" w:rsidRPr="00720DE6" w:rsidRDefault="00205FD7" w:rsidP="00205FD7">
            <w:pPr>
              <w:pStyle w:val="ListParagraph"/>
              <w:ind w:left="105"/>
              <w:rPr>
                <w:rFonts w:ascii="Garamond" w:hAnsi="Garamond"/>
                <w:sz w:val="24"/>
                <w:szCs w:val="24"/>
              </w:rPr>
            </w:pPr>
            <w:r w:rsidRPr="00720DE6">
              <w:rPr>
                <w:rFonts w:ascii="Garamond" w:hAnsi="Garamond"/>
                <w:sz w:val="24"/>
                <w:szCs w:val="24"/>
              </w:rPr>
              <w:t>List 5-8 essential duties in descending order of importance</w:t>
            </w:r>
          </w:p>
          <w:p w14:paraId="203260D5" w14:textId="77777777" w:rsidR="00205FD7" w:rsidRPr="00720DE6" w:rsidRDefault="00205FD7" w:rsidP="00205FD7">
            <w:pPr>
              <w:pStyle w:val="ListParagraph"/>
              <w:ind w:left="105"/>
              <w:rPr>
                <w:rFonts w:ascii="Garamond" w:hAnsi="Garamond"/>
                <w:sz w:val="24"/>
                <w:szCs w:val="24"/>
              </w:rPr>
            </w:pPr>
            <w:r w:rsidRPr="00720DE6">
              <w:rPr>
                <w:rFonts w:ascii="Garamond" w:hAnsi="Garamond"/>
                <w:sz w:val="24"/>
                <w:szCs w:val="24"/>
              </w:rPr>
              <w:t>Please acknowledge the following;</w:t>
            </w:r>
          </w:p>
          <w:p w14:paraId="47B9811A" w14:textId="77777777" w:rsidR="00205FD7" w:rsidRPr="00720DE6" w:rsidRDefault="00205FD7" w:rsidP="003A521B">
            <w:pPr>
              <w:pStyle w:val="ListParagraph"/>
              <w:numPr>
                <w:ilvl w:val="0"/>
                <w:numId w:val="148"/>
              </w:numPr>
              <w:rPr>
                <w:rFonts w:ascii="Garamond" w:hAnsi="Garamond"/>
                <w:sz w:val="24"/>
                <w:szCs w:val="24"/>
              </w:rPr>
            </w:pPr>
            <w:r w:rsidRPr="00720DE6">
              <w:rPr>
                <w:rFonts w:ascii="Garamond" w:hAnsi="Garamond"/>
                <w:sz w:val="24"/>
                <w:szCs w:val="24"/>
              </w:rPr>
              <w:t>Member duties are not prohibited activities as outlined in 45 CFR §2520.65</w:t>
            </w:r>
          </w:p>
          <w:p w14:paraId="329AA55A" w14:textId="77777777" w:rsidR="00205FD7" w:rsidRPr="00720DE6" w:rsidRDefault="00205FD7" w:rsidP="003A521B">
            <w:pPr>
              <w:pStyle w:val="ListParagraph"/>
              <w:numPr>
                <w:ilvl w:val="0"/>
                <w:numId w:val="148"/>
              </w:numPr>
              <w:rPr>
                <w:rFonts w:ascii="Garamond" w:hAnsi="Garamond"/>
                <w:sz w:val="24"/>
                <w:szCs w:val="24"/>
              </w:rPr>
            </w:pPr>
            <w:r w:rsidRPr="00720DE6">
              <w:rPr>
                <w:rFonts w:ascii="Garamond" w:hAnsi="Garamond"/>
                <w:sz w:val="24"/>
                <w:szCs w:val="24"/>
              </w:rPr>
              <w:t>Member duties follow the requirements related to supplementation, duplication, or displacement of staff as outlined in 45 CFR §2540.100 (e) – (f)</w:t>
            </w:r>
          </w:p>
        </w:tc>
      </w:tr>
      <w:tr w:rsidR="00205FD7" w:rsidRPr="00720DE6" w14:paraId="4D1AD0AF" w14:textId="77777777" w:rsidTr="00205FD7">
        <w:tc>
          <w:tcPr>
            <w:tcW w:w="3020" w:type="dxa"/>
            <w:gridSpan w:val="2"/>
            <w:tcBorders>
              <w:top w:val="single" w:sz="48" w:space="0" w:color="FFFFFF"/>
              <w:left w:val="single" w:sz="48" w:space="0" w:color="FFFFFF"/>
              <w:bottom w:val="single" w:sz="48" w:space="0" w:color="FFFFFF"/>
              <w:right w:val="single" w:sz="48" w:space="0" w:color="FFFFFF"/>
            </w:tcBorders>
            <w:shd w:val="clear" w:color="auto" w:fill="D9E2F3" w:themeFill="accent1" w:themeFillTint="33"/>
          </w:tcPr>
          <w:p w14:paraId="5D5A33F6" w14:textId="77777777" w:rsidR="00205FD7" w:rsidRPr="00720DE6" w:rsidRDefault="00205FD7" w:rsidP="00205FD7">
            <w:pPr>
              <w:rPr>
                <w:rFonts w:ascii="Garamond" w:hAnsi="Garamond"/>
                <w:b/>
                <w:sz w:val="24"/>
                <w:szCs w:val="24"/>
              </w:rPr>
            </w:pPr>
            <w:r w:rsidRPr="00720DE6">
              <w:rPr>
                <w:rFonts w:ascii="Garamond" w:hAnsi="Garamond"/>
                <w:b/>
                <w:sz w:val="24"/>
                <w:szCs w:val="24"/>
              </w:rPr>
              <w:t>Marginal Function(s):</w:t>
            </w:r>
          </w:p>
        </w:tc>
        <w:tc>
          <w:tcPr>
            <w:tcW w:w="8320" w:type="dxa"/>
            <w:gridSpan w:val="3"/>
            <w:tcBorders>
              <w:left w:val="single" w:sz="48" w:space="0" w:color="FFFFFF"/>
            </w:tcBorders>
          </w:tcPr>
          <w:p w14:paraId="688839B5" w14:textId="77777777" w:rsidR="00205FD7" w:rsidRPr="00720DE6" w:rsidRDefault="00205FD7" w:rsidP="00205FD7">
            <w:pPr>
              <w:pStyle w:val="ListParagraph"/>
              <w:ind w:left="105"/>
              <w:rPr>
                <w:rFonts w:ascii="Garamond" w:hAnsi="Garamond"/>
                <w:sz w:val="24"/>
                <w:szCs w:val="24"/>
              </w:rPr>
            </w:pPr>
            <w:r w:rsidRPr="00720DE6">
              <w:rPr>
                <w:rFonts w:ascii="Garamond" w:hAnsi="Garamond"/>
                <w:sz w:val="24"/>
                <w:szCs w:val="24"/>
              </w:rPr>
              <w:t>A marginal function is not unessential to the work unit, only to a given job. The function has to be accomplished, but it can be done by another employee or pos</w:t>
            </w:r>
          </w:p>
        </w:tc>
      </w:tr>
      <w:tr w:rsidR="00205FD7" w:rsidRPr="00720DE6" w14:paraId="5C102EF1" w14:textId="77777777" w:rsidTr="00205FD7">
        <w:tc>
          <w:tcPr>
            <w:tcW w:w="3020" w:type="dxa"/>
            <w:gridSpan w:val="2"/>
            <w:tcBorders>
              <w:top w:val="single" w:sz="48" w:space="0" w:color="FFFFFF"/>
              <w:left w:val="single" w:sz="48" w:space="0" w:color="FFFFFF"/>
              <w:bottom w:val="single" w:sz="48" w:space="0" w:color="FFFFFF"/>
              <w:right w:val="single" w:sz="48" w:space="0" w:color="FFFFFF"/>
            </w:tcBorders>
            <w:shd w:val="clear" w:color="auto" w:fill="D9E2F3" w:themeFill="accent1" w:themeFillTint="33"/>
          </w:tcPr>
          <w:p w14:paraId="18C4B40D" w14:textId="77777777" w:rsidR="00205FD7" w:rsidRPr="00720DE6" w:rsidRDefault="00205FD7" w:rsidP="00205FD7">
            <w:pPr>
              <w:rPr>
                <w:rFonts w:ascii="Garamond" w:hAnsi="Garamond"/>
                <w:b/>
                <w:sz w:val="24"/>
                <w:szCs w:val="24"/>
              </w:rPr>
            </w:pPr>
            <w:r w:rsidRPr="00720DE6">
              <w:rPr>
                <w:rFonts w:ascii="Garamond" w:hAnsi="Garamond"/>
                <w:b/>
                <w:sz w:val="24"/>
                <w:szCs w:val="24"/>
              </w:rPr>
              <w:t>Academic and Experience Qualifications:</w:t>
            </w:r>
          </w:p>
        </w:tc>
        <w:tc>
          <w:tcPr>
            <w:tcW w:w="8320" w:type="dxa"/>
            <w:gridSpan w:val="3"/>
            <w:tcBorders>
              <w:left w:val="single" w:sz="48" w:space="0" w:color="FFFFFF"/>
            </w:tcBorders>
          </w:tcPr>
          <w:p w14:paraId="4D3C0E78" w14:textId="77777777" w:rsidR="00205FD7" w:rsidRPr="00720DE6" w:rsidRDefault="00205FD7" w:rsidP="003A521B">
            <w:pPr>
              <w:pStyle w:val="Normal1"/>
              <w:numPr>
                <w:ilvl w:val="0"/>
                <w:numId w:val="147"/>
              </w:numPr>
              <w:spacing w:line="288" w:lineRule="auto"/>
              <w:rPr>
                <w:rFonts w:ascii="Garamond" w:hAnsi="Garamond"/>
                <w:sz w:val="24"/>
                <w:szCs w:val="24"/>
              </w:rPr>
            </w:pPr>
            <w:r w:rsidRPr="00720DE6">
              <w:rPr>
                <w:rFonts w:ascii="Garamond" w:eastAsia="Garamond" w:hAnsi="Garamond" w:cs="Garamond"/>
                <w:sz w:val="24"/>
                <w:szCs w:val="24"/>
              </w:rPr>
              <w:t>Bachelor’s degree preferred. Some college courses required.</w:t>
            </w:r>
          </w:p>
          <w:p w14:paraId="1403F0D5" w14:textId="77777777" w:rsidR="00205FD7" w:rsidRPr="00720DE6" w:rsidRDefault="00205FD7" w:rsidP="003A521B">
            <w:pPr>
              <w:pStyle w:val="Normal1"/>
              <w:numPr>
                <w:ilvl w:val="0"/>
                <w:numId w:val="147"/>
              </w:numPr>
              <w:spacing w:line="288" w:lineRule="auto"/>
              <w:rPr>
                <w:rFonts w:ascii="Garamond" w:eastAsia="Garamond" w:hAnsi="Garamond" w:cs="Garamond"/>
                <w:sz w:val="24"/>
                <w:szCs w:val="24"/>
                <w:highlight w:val="yellow"/>
              </w:rPr>
            </w:pPr>
            <w:r w:rsidRPr="00720DE6">
              <w:rPr>
                <w:rFonts w:ascii="Garamond" w:eastAsia="Garamond" w:hAnsi="Garamond" w:cs="Garamond"/>
                <w:sz w:val="24"/>
                <w:szCs w:val="24"/>
                <w:highlight w:val="yellow"/>
              </w:rPr>
              <w:t>(Add your additional academic and experience qualifications)</w:t>
            </w:r>
          </w:p>
          <w:p w14:paraId="763AC9AE" w14:textId="77777777" w:rsidR="00205FD7" w:rsidRPr="00720DE6" w:rsidRDefault="00205FD7" w:rsidP="003A521B">
            <w:pPr>
              <w:pStyle w:val="Normal1"/>
              <w:numPr>
                <w:ilvl w:val="0"/>
                <w:numId w:val="147"/>
              </w:numPr>
              <w:spacing w:line="288" w:lineRule="auto"/>
              <w:rPr>
                <w:rFonts w:ascii="Garamond" w:eastAsia="Garamond" w:hAnsi="Garamond" w:cs="Garamond"/>
                <w:sz w:val="24"/>
                <w:szCs w:val="24"/>
              </w:rPr>
            </w:pPr>
            <w:r w:rsidRPr="00720DE6">
              <w:rPr>
                <w:rFonts w:ascii="Garamond" w:eastAsia="Garamond" w:hAnsi="Garamond" w:cs="Garamond"/>
                <w:sz w:val="24"/>
                <w:szCs w:val="24"/>
              </w:rPr>
              <w:t xml:space="preserve">Be a U.S. citizen, a U.S. national or lawful permanent resident alien </w:t>
            </w:r>
          </w:p>
          <w:p w14:paraId="48582227" w14:textId="77777777" w:rsidR="00205FD7" w:rsidRPr="00720DE6" w:rsidRDefault="00205FD7" w:rsidP="00205FD7">
            <w:pPr>
              <w:pStyle w:val="Normal1"/>
              <w:spacing w:line="288" w:lineRule="auto"/>
              <w:ind w:left="720"/>
              <w:rPr>
                <w:rFonts w:ascii="Garamond" w:eastAsia="Garamond" w:hAnsi="Garamond" w:cs="Garamond"/>
                <w:sz w:val="24"/>
                <w:szCs w:val="24"/>
              </w:rPr>
            </w:pPr>
            <w:r w:rsidRPr="00720DE6">
              <w:rPr>
                <w:rFonts w:ascii="Garamond" w:eastAsia="Garamond" w:hAnsi="Garamond" w:cs="Garamond"/>
                <w:sz w:val="24"/>
                <w:szCs w:val="24"/>
              </w:rPr>
              <w:t>in the United States;</w:t>
            </w:r>
          </w:p>
          <w:p w14:paraId="78231B70" w14:textId="77777777" w:rsidR="00205FD7" w:rsidRPr="00720DE6" w:rsidRDefault="00205FD7" w:rsidP="003A521B">
            <w:pPr>
              <w:pStyle w:val="Normal1"/>
              <w:numPr>
                <w:ilvl w:val="0"/>
                <w:numId w:val="147"/>
              </w:numPr>
              <w:spacing w:line="288" w:lineRule="auto"/>
              <w:rPr>
                <w:rFonts w:ascii="Garamond" w:eastAsia="Garamond" w:hAnsi="Garamond" w:cs="Garamond"/>
                <w:sz w:val="24"/>
                <w:szCs w:val="24"/>
              </w:rPr>
            </w:pPr>
            <w:r w:rsidRPr="00720DE6">
              <w:rPr>
                <w:rFonts w:ascii="Garamond" w:eastAsia="Garamond" w:hAnsi="Garamond" w:cs="Garamond"/>
                <w:sz w:val="24"/>
                <w:szCs w:val="24"/>
              </w:rPr>
              <w:t>Be at least 18 years of age,</w:t>
            </w:r>
          </w:p>
          <w:p w14:paraId="75E09FC1" w14:textId="77777777" w:rsidR="00205FD7" w:rsidRPr="00720DE6" w:rsidRDefault="00205FD7" w:rsidP="003A521B">
            <w:pPr>
              <w:pStyle w:val="Normal1"/>
              <w:numPr>
                <w:ilvl w:val="0"/>
                <w:numId w:val="147"/>
              </w:numPr>
              <w:spacing w:line="288" w:lineRule="auto"/>
              <w:rPr>
                <w:rFonts w:ascii="Garamond" w:eastAsia="Garamond" w:hAnsi="Garamond" w:cs="Garamond"/>
                <w:color w:val="auto"/>
                <w:sz w:val="24"/>
                <w:szCs w:val="24"/>
              </w:rPr>
            </w:pPr>
            <w:r w:rsidRPr="00720DE6">
              <w:rPr>
                <w:rFonts w:ascii="Garamond" w:eastAsia="Garamond" w:hAnsi="Garamond" w:cs="Garamond"/>
                <w:sz w:val="24"/>
                <w:szCs w:val="24"/>
              </w:rPr>
              <w:t xml:space="preserve">Have a high school diploma OR received a General Equivalency </w:t>
            </w:r>
            <w:r w:rsidRPr="00720DE6">
              <w:rPr>
                <w:rFonts w:ascii="Garamond" w:eastAsia="Garamond" w:hAnsi="Garamond" w:cs="Garamond"/>
                <w:color w:val="auto"/>
                <w:sz w:val="24"/>
                <w:szCs w:val="24"/>
              </w:rPr>
              <w:t>Diploma (GED),</w:t>
            </w:r>
          </w:p>
          <w:p w14:paraId="455DA9EC" w14:textId="77777777" w:rsidR="00205FD7" w:rsidRPr="00720DE6" w:rsidRDefault="00205FD7" w:rsidP="003A521B">
            <w:pPr>
              <w:numPr>
                <w:ilvl w:val="0"/>
                <w:numId w:val="147"/>
              </w:numPr>
              <w:rPr>
                <w:rFonts w:ascii="Garamond" w:hAnsi="Garamond"/>
                <w:sz w:val="24"/>
                <w:szCs w:val="24"/>
              </w:rPr>
            </w:pPr>
            <w:r w:rsidRPr="00720DE6">
              <w:rPr>
                <w:rFonts w:ascii="Garamond" w:hAnsi="Garamond"/>
                <w:sz w:val="24"/>
                <w:szCs w:val="24"/>
              </w:rPr>
              <w:t>Be able &amp; willing to commit full-time service (38+ hours / week) primarily during regular business hours (M – F 8:00 AM to 5:00 PM), serving a minimum of 1720 hours before August 14, 2020,</w:t>
            </w:r>
          </w:p>
          <w:p w14:paraId="354C917C" w14:textId="77777777" w:rsidR="00205FD7" w:rsidRPr="00720DE6" w:rsidRDefault="00205FD7" w:rsidP="003A521B">
            <w:pPr>
              <w:numPr>
                <w:ilvl w:val="0"/>
                <w:numId w:val="147"/>
              </w:numPr>
              <w:rPr>
                <w:rFonts w:ascii="Garamond" w:hAnsi="Garamond"/>
                <w:sz w:val="24"/>
                <w:szCs w:val="24"/>
              </w:rPr>
            </w:pPr>
            <w:r w:rsidRPr="00720DE6">
              <w:rPr>
                <w:rFonts w:ascii="Garamond" w:hAnsi="Garamond"/>
                <w:sz w:val="24"/>
                <w:szCs w:val="24"/>
              </w:rPr>
              <w:t>Be available for flexible service schedule (including: early mornings, evenings, and weekends) to be set by Program;</w:t>
            </w:r>
          </w:p>
          <w:p w14:paraId="55761837" w14:textId="77777777" w:rsidR="00205FD7" w:rsidRPr="00720DE6" w:rsidRDefault="00205FD7" w:rsidP="003A521B">
            <w:pPr>
              <w:numPr>
                <w:ilvl w:val="0"/>
                <w:numId w:val="147"/>
              </w:numPr>
              <w:rPr>
                <w:rFonts w:ascii="Garamond" w:hAnsi="Garamond"/>
                <w:sz w:val="24"/>
                <w:szCs w:val="24"/>
              </w:rPr>
            </w:pPr>
            <w:r w:rsidRPr="00720DE6">
              <w:rPr>
                <w:rFonts w:ascii="Garamond" w:hAnsi="Garamond"/>
                <w:sz w:val="24"/>
                <w:szCs w:val="24"/>
              </w:rPr>
              <w:t>Reliable transportation to service and service-related events,</w:t>
            </w:r>
          </w:p>
          <w:p w14:paraId="2E8BCB7A" w14:textId="77777777" w:rsidR="00205FD7" w:rsidRPr="00720DE6" w:rsidRDefault="00205FD7" w:rsidP="003A521B">
            <w:pPr>
              <w:pStyle w:val="Normal1"/>
              <w:numPr>
                <w:ilvl w:val="0"/>
                <w:numId w:val="147"/>
              </w:numPr>
              <w:spacing w:line="288" w:lineRule="auto"/>
              <w:rPr>
                <w:rFonts w:ascii="Garamond" w:eastAsia="Garamond" w:hAnsi="Garamond" w:cs="Garamond"/>
                <w:color w:val="auto"/>
                <w:sz w:val="24"/>
                <w:szCs w:val="24"/>
              </w:rPr>
            </w:pPr>
            <w:r w:rsidRPr="00720DE6">
              <w:rPr>
                <w:rFonts w:ascii="Garamond" w:eastAsia="Garamond" w:hAnsi="Garamond" w:cs="Garamond"/>
                <w:color w:val="auto"/>
                <w:sz w:val="24"/>
                <w:szCs w:val="24"/>
              </w:rPr>
              <w:t xml:space="preserve">Submit AND pass a </w:t>
            </w:r>
            <w:r w:rsidRPr="00720DE6">
              <w:rPr>
                <w:rFonts w:ascii="Garamond" w:eastAsia="Garamond" w:hAnsi="Garamond" w:cs="Garamond"/>
                <w:bCs/>
                <w:color w:val="auto"/>
                <w:sz w:val="24"/>
                <w:szCs w:val="24"/>
              </w:rPr>
              <w:t>criminal background check</w:t>
            </w:r>
            <w:r w:rsidRPr="00720DE6">
              <w:rPr>
                <w:rFonts w:ascii="Garamond" w:eastAsia="Garamond" w:hAnsi="Garamond" w:cs="Garamond"/>
                <w:color w:val="auto"/>
                <w:sz w:val="24"/>
                <w:szCs w:val="24"/>
              </w:rPr>
              <w:t xml:space="preserve"> AND clearance </w:t>
            </w:r>
          </w:p>
          <w:p w14:paraId="4409C476" w14:textId="77777777" w:rsidR="00205FD7" w:rsidRPr="00720DE6" w:rsidRDefault="00205FD7" w:rsidP="00205FD7">
            <w:pPr>
              <w:pStyle w:val="Normal1"/>
              <w:spacing w:line="288" w:lineRule="auto"/>
              <w:ind w:left="720"/>
              <w:rPr>
                <w:rFonts w:ascii="Garamond" w:eastAsia="Garamond" w:hAnsi="Garamond" w:cs="Garamond"/>
                <w:color w:val="auto"/>
                <w:sz w:val="24"/>
                <w:szCs w:val="24"/>
              </w:rPr>
            </w:pPr>
            <w:r w:rsidRPr="00720DE6">
              <w:rPr>
                <w:rFonts w:ascii="Garamond" w:eastAsia="Garamond" w:hAnsi="Garamond" w:cs="Garamond"/>
                <w:color w:val="auto"/>
                <w:sz w:val="24"/>
                <w:szCs w:val="24"/>
              </w:rPr>
              <w:t xml:space="preserve">from the </w:t>
            </w:r>
            <w:r w:rsidRPr="00720DE6">
              <w:rPr>
                <w:rFonts w:ascii="Garamond" w:eastAsia="Garamond" w:hAnsi="Garamond" w:cs="Garamond"/>
                <w:bCs/>
                <w:color w:val="auto"/>
                <w:sz w:val="24"/>
                <w:szCs w:val="24"/>
              </w:rPr>
              <w:t>National Sex Offender Registry</w:t>
            </w:r>
            <w:r w:rsidRPr="00720DE6">
              <w:rPr>
                <w:rFonts w:ascii="Garamond" w:eastAsia="Garamond" w:hAnsi="Garamond" w:cs="Garamond"/>
                <w:color w:val="auto"/>
                <w:sz w:val="24"/>
                <w:szCs w:val="24"/>
              </w:rPr>
              <w:t>;</w:t>
            </w:r>
          </w:p>
          <w:p w14:paraId="45C2C519" w14:textId="77777777" w:rsidR="00205FD7" w:rsidRPr="00720DE6" w:rsidRDefault="00205FD7" w:rsidP="00205FD7">
            <w:pPr>
              <w:rPr>
                <w:rFonts w:ascii="Garamond" w:hAnsi="Garamond"/>
                <w:b/>
                <w:sz w:val="24"/>
                <w:szCs w:val="24"/>
              </w:rPr>
            </w:pPr>
          </w:p>
        </w:tc>
      </w:tr>
      <w:tr w:rsidR="00205FD7" w:rsidRPr="00720DE6" w14:paraId="7EF0664C" w14:textId="77777777" w:rsidTr="00205FD7">
        <w:tc>
          <w:tcPr>
            <w:tcW w:w="2960" w:type="dxa"/>
            <w:tcBorders>
              <w:left w:val="single" w:sz="48" w:space="0" w:color="FFFFFF" w:themeColor="background1"/>
              <w:bottom w:val="single" w:sz="48" w:space="0" w:color="FFFFFF" w:themeColor="background1"/>
              <w:right w:val="single" w:sz="48" w:space="0" w:color="FFFFFF" w:themeColor="background1"/>
            </w:tcBorders>
            <w:shd w:val="clear" w:color="auto" w:fill="D9E2F3" w:themeFill="accent1" w:themeFillTint="33"/>
          </w:tcPr>
          <w:p w14:paraId="73E5ABBD" w14:textId="77777777" w:rsidR="00205FD7" w:rsidRPr="00720DE6" w:rsidRDefault="00205FD7" w:rsidP="00205FD7">
            <w:pPr>
              <w:rPr>
                <w:rFonts w:ascii="Garamond" w:hAnsi="Garamond"/>
                <w:b/>
                <w:sz w:val="24"/>
                <w:szCs w:val="24"/>
              </w:rPr>
            </w:pPr>
            <w:r w:rsidRPr="00720DE6">
              <w:rPr>
                <w:rFonts w:ascii="Garamond" w:hAnsi="Garamond"/>
                <w:b/>
                <w:sz w:val="24"/>
                <w:szCs w:val="24"/>
              </w:rPr>
              <w:t>Knowledge, Skills, and Abilities:</w:t>
            </w:r>
          </w:p>
          <w:p w14:paraId="4CFA69D8" w14:textId="77777777" w:rsidR="00205FD7" w:rsidRPr="00720DE6" w:rsidRDefault="00205FD7" w:rsidP="00205FD7">
            <w:pPr>
              <w:rPr>
                <w:rFonts w:ascii="Garamond" w:hAnsi="Garamond"/>
                <w:i/>
                <w:sz w:val="24"/>
                <w:szCs w:val="24"/>
              </w:rPr>
            </w:pPr>
          </w:p>
        </w:tc>
        <w:tc>
          <w:tcPr>
            <w:tcW w:w="8380" w:type="dxa"/>
            <w:gridSpan w:val="4"/>
            <w:tcBorders>
              <w:left w:val="single" w:sz="48" w:space="0" w:color="FFFFFF" w:themeColor="background1"/>
            </w:tcBorders>
            <w:shd w:val="clear" w:color="auto" w:fill="auto"/>
          </w:tcPr>
          <w:p w14:paraId="3DBB6ACC" w14:textId="77777777" w:rsidR="00205FD7" w:rsidRPr="00720DE6" w:rsidRDefault="00205FD7" w:rsidP="00205FD7">
            <w:pPr>
              <w:pStyle w:val="Default"/>
              <w:rPr>
                <w:rFonts w:ascii="Garamond" w:hAnsi="Garamond"/>
                <w:color w:val="auto"/>
              </w:rPr>
            </w:pPr>
          </w:p>
          <w:p w14:paraId="59FCDA17" w14:textId="77777777" w:rsidR="00205FD7" w:rsidRPr="00720DE6" w:rsidRDefault="00205FD7" w:rsidP="003A521B">
            <w:pPr>
              <w:pStyle w:val="Default"/>
              <w:numPr>
                <w:ilvl w:val="0"/>
                <w:numId w:val="149"/>
              </w:numPr>
              <w:rPr>
                <w:rFonts w:ascii="Garamond" w:hAnsi="Garamond"/>
              </w:rPr>
            </w:pPr>
            <w:r w:rsidRPr="00720DE6">
              <w:rPr>
                <w:rFonts w:ascii="Garamond" w:hAnsi="Garamond"/>
              </w:rPr>
              <w:t xml:space="preserve">Knowledge: Describe commonly known principles required to perform the service position and any background information that is applied directly to the performance of a function. </w:t>
            </w:r>
          </w:p>
          <w:p w14:paraId="54479738" w14:textId="77777777" w:rsidR="00205FD7" w:rsidRPr="00720DE6" w:rsidRDefault="00205FD7" w:rsidP="003A521B">
            <w:pPr>
              <w:pStyle w:val="Default"/>
              <w:numPr>
                <w:ilvl w:val="0"/>
                <w:numId w:val="149"/>
              </w:numPr>
              <w:rPr>
                <w:rFonts w:ascii="Garamond" w:hAnsi="Garamond"/>
              </w:rPr>
            </w:pPr>
            <w:r w:rsidRPr="00720DE6">
              <w:rPr>
                <w:rFonts w:ascii="Garamond" w:hAnsi="Garamond"/>
              </w:rPr>
              <w:t xml:space="preserve">Skills: Describe measurable skills needed to perform the service position, including technical and/or interpersonal skills. </w:t>
            </w:r>
          </w:p>
          <w:p w14:paraId="59812AA4" w14:textId="77777777" w:rsidR="00205FD7" w:rsidRPr="00720DE6" w:rsidRDefault="00205FD7" w:rsidP="003A521B">
            <w:pPr>
              <w:pStyle w:val="Default"/>
              <w:numPr>
                <w:ilvl w:val="0"/>
                <w:numId w:val="149"/>
              </w:numPr>
              <w:rPr>
                <w:rFonts w:ascii="Garamond" w:hAnsi="Garamond"/>
              </w:rPr>
            </w:pPr>
            <w:r w:rsidRPr="00720DE6">
              <w:rPr>
                <w:rFonts w:ascii="Garamond" w:hAnsi="Garamond"/>
              </w:rPr>
              <w:t xml:space="preserve">Abilities: Describe measurable competencies or other qualities needed to perform the service </w:t>
            </w:r>
          </w:p>
          <w:p w14:paraId="4B4DB39D" w14:textId="77777777" w:rsidR="00205FD7" w:rsidRPr="00720DE6" w:rsidRDefault="00205FD7" w:rsidP="00205FD7">
            <w:pPr>
              <w:rPr>
                <w:rFonts w:ascii="Garamond" w:hAnsi="Garamond"/>
                <w:b/>
                <w:sz w:val="24"/>
                <w:szCs w:val="24"/>
              </w:rPr>
            </w:pPr>
          </w:p>
        </w:tc>
      </w:tr>
      <w:tr w:rsidR="00205FD7" w:rsidRPr="00720DE6" w14:paraId="7B5D729E" w14:textId="77777777" w:rsidTr="00205FD7">
        <w:tc>
          <w:tcPr>
            <w:tcW w:w="296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E2F3" w:themeFill="accent1" w:themeFillTint="33"/>
          </w:tcPr>
          <w:p w14:paraId="679170C3" w14:textId="77777777" w:rsidR="00205FD7" w:rsidRPr="00720DE6" w:rsidRDefault="00205FD7" w:rsidP="00205FD7">
            <w:pPr>
              <w:rPr>
                <w:rFonts w:ascii="Garamond" w:hAnsi="Garamond"/>
                <w:b/>
                <w:sz w:val="24"/>
                <w:szCs w:val="24"/>
              </w:rPr>
            </w:pPr>
            <w:r w:rsidRPr="00720DE6">
              <w:rPr>
                <w:rFonts w:ascii="Garamond" w:hAnsi="Garamond"/>
                <w:b/>
                <w:sz w:val="24"/>
                <w:szCs w:val="24"/>
              </w:rPr>
              <w:t>Physical, Emotional, and Intellectual Demands:</w:t>
            </w:r>
          </w:p>
          <w:p w14:paraId="519FCC1E" w14:textId="77777777" w:rsidR="00205FD7" w:rsidRPr="00720DE6" w:rsidRDefault="00205FD7" w:rsidP="00205FD7">
            <w:pPr>
              <w:rPr>
                <w:rFonts w:ascii="Garamond" w:hAnsi="Garamond"/>
                <w:i/>
                <w:sz w:val="24"/>
                <w:szCs w:val="24"/>
              </w:rPr>
            </w:pPr>
          </w:p>
        </w:tc>
        <w:tc>
          <w:tcPr>
            <w:tcW w:w="8380" w:type="dxa"/>
            <w:gridSpan w:val="4"/>
            <w:tcBorders>
              <w:left w:val="single" w:sz="48" w:space="0" w:color="FFFFFF" w:themeColor="background1"/>
            </w:tcBorders>
            <w:shd w:val="clear" w:color="auto" w:fill="auto"/>
          </w:tcPr>
          <w:p w14:paraId="7A668E96" w14:textId="77777777" w:rsidR="00205FD7" w:rsidRPr="00720DE6" w:rsidRDefault="00205FD7" w:rsidP="00205FD7">
            <w:pPr>
              <w:pStyle w:val="Normal1"/>
              <w:spacing w:line="288" w:lineRule="auto"/>
              <w:rPr>
                <w:rFonts w:ascii="Garamond" w:eastAsia="Garamond" w:hAnsi="Garamond" w:cs="Garamond"/>
                <w:sz w:val="24"/>
                <w:szCs w:val="24"/>
                <w:highlight w:val="yellow"/>
              </w:rPr>
            </w:pPr>
            <w:r w:rsidRPr="00720DE6">
              <w:rPr>
                <w:rFonts w:ascii="Garamond" w:eastAsia="Garamond" w:hAnsi="Garamond" w:cs="Garamond"/>
                <w:sz w:val="24"/>
                <w:szCs w:val="24"/>
                <w:highlight w:val="yellow"/>
              </w:rPr>
              <w:t>List specific demands of the position which a qualified candidate must be able to perform.</w:t>
            </w:r>
          </w:p>
          <w:p w14:paraId="4B78FBB7" w14:textId="77777777" w:rsidR="00205FD7" w:rsidRPr="00720DE6" w:rsidRDefault="00205FD7" w:rsidP="00205FD7">
            <w:pPr>
              <w:rPr>
                <w:rFonts w:ascii="Garamond" w:hAnsi="Garamond"/>
                <w:b/>
                <w:sz w:val="24"/>
                <w:szCs w:val="24"/>
              </w:rPr>
            </w:pPr>
          </w:p>
        </w:tc>
      </w:tr>
      <w:tr w:rsidR="00205FD7" w:rsidRPr="00720DE6" w14:paraId="1D674FB7" w14:textId="77777777" w:rsidTr="00205FD7">
        <w:tc>
          <w:tcPr>
            <w:tcW w:w="296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E2F3" w:themeFill="accent1" w:themeFillTint="33"/>
          </w:tcPr>
          <w:p w14:paraId="4B03211E" w14:textId="77777777" w:rsidR="00205FD7" w:rsidRPr="00720DE6" w:rsidRDefault="00205FD7" w:rsidP="00205FD7">
            <w:pPr>
              <w:pStyle w:val="Default"/>
              <w:rPr>
                <w:rFonts w:ascii="Garamond" w:hAnsi="Garamond"/>
              </w:rPr>
            </w:pPr>
            <w:r w:rsidRPr="00720DE6">
              <w:rPr>
                <w:rFonts w:ascii="Garamond" w:hAnsi="Garamond"/>
                <w:bCs/>
              </w:rPr>
              <w:t xml:space="preserve">Evaluation and Reporting </w:t>
            </w:r>
          </w:p>
          <w:p w14:paraId="521A5058" w14:textId="77777777" w:rsidR="00205FD7" w:rsidRPr="00720DE6" w:rsidRDefault="00205FD7" w:rsidP="00205FD7">
            <w:pPr>
              <w:rPr>
                <w:rFonts w:ascii="Garamond" w:hAnsi="Garamond"/>
                <w:b/>
                <w:sz w:val="24"/>
                <w:szCs w:val="24"/>
              </w:rPr>
            </w:pPr>
          </w:p>
        </w:tc>
        <w:tc>
          <w:tcPr>
            <w:tcW w:w="8380" w:type="dxa"/>
            <w:gridSpan w:val="4"/>
            <w:tcBorders>
              <w:left w:val="single" w:sz="48" w:space="0" w:color="FFFFFF" w:themeColor="background1"/>
            </w:tcBorders>
            <w:shd w:val="clear" w:color="auto" w:fill="auto"/>
          </w:tcPr>
          <w:p w14:paraId="56890EA4" w14:textId="77777777" w:rsidR="00205FD7" w:rsidRPr="00720DE6" w:rsidRDefault="00205FD7" w:rsidP="00205FD7">
            <w:pPr>
              <w:pStyle w:val="Default"/>
              <w:rPr>
                <w:rFonts w:ascii="Garamond" w:hAnsi="Garamond"/>
                <w:color w:val="auto"/>
              </w:rPr>
            </w:pPr>
          </w:p>
          <w:p w14:paraId="63039F24" w14:textId="77777777" w:rsidR="00205FD7" w:rsidRPr="00720DE6" w:rsidRDefault="00205FD7" w:rsidP="00205FD7">
            <w:pPr>
              <w:pStyle w:val="Default"/>
              <w:rPr>
                <w:rFonts w:ascii="Garamond" w:hAnsi="Garamond"/>
              </w:rPr>
            </w:pPr>
            <w:r w:rsidRPr="00720DE6">
              <w:rPr>
                <w:rFonts w:ascii="Garamond" w:hAnsi="Garamond"/>
              </w:rPr>
              <w:t xml:space="preserve">Provide members with the criteria and timeline for evaluating their performance. </w:t>
            </w:r>
          </w:p>
          <w:p w14:paraId="1CFD01B2" w14:textId="77777777" w:rsidR="00205FD7" w:rsidRPr="00720DE6" w:rsidRDefault="00205FD7" w:rsidP="003A521B">
            <w:pPr>
              <w:pStyle w:val="Default"/>
              <w:numPr>
                <w:ilvl w:val="0"/>
                <w:numId w:val="149"/>
              </w:numPr>
              <w:rPr>
                <w:rFonts w:ascii="Garamond" w:hAnsi="Garamond"/>
              </w:rPr>
            </w:pPr>
            <w:r w:rsidRPr="00720DE6">
              <w:rPr>
                <w:rFonts w:ascii="Garamond" w:hAnsi="Garamond"/>
              </w:rPr>
              <w:t xml:space="preserve">Performance evaluations are intended to be a mutual exchange of information that informs the program’s service </w:t>
            </w:r>
          </w:p>
          <w:p w14:paraId="3136C66F" w14:textId="77777777" w:rsidR="00205FD7" w:rsidRPr="00720DE6" w:rsidRDefault="00205FD7" w:rsidP="00205FD7">
            <w:pPr>
              <w:pStyle w:val="Normal1"/>
              <w:spacing w:line="288" w:lineRule="auto"/>
              <w:rPr>
                <w:rFonts w:ascii="Garamond" w:eastAsia="Garamond" w:hAnsi="Garamond" w:cs="Garamond"/>
                <w:sz w:val="24"/>
                <w:szCs w:val="24"/>
                <w:highlight w:val="yellow"/>
              </w:rPr>
            </w:pPr>
          </w:p>
        </w:tc>
      </w:tr>
      <w:tr w:rsidR="00205FD7" w:rsidRPr="00720DE6" w14:paraId="1CD741F3" w14:textId="77777777" w:rsidTr="00205FD7">
        <w:tc>
          <w:tcPr>
            <w:tcW w:w="296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E2F3" w:themeFill="accent1" w:themeFillTint="33"/>
          </w:tcPr>
          <w:p w14:paraId="1F69EC96" w14:textId="77777777" w:rsidR="00205FD7" w:rsidRPr="00720DE6" w:rsidRDefault="00205FD7" w:rsidP="00205FD7">
            <w:pPr>
              <w:rPr>
                <w:rFonts w:ascii="Garamond" w:hAnsi="Garamond"/>
                <w:b/>
                <w:sz w:val="24"/>
                <w:szCs w:val="24"/>
              </w:rPr>
            </w:pPr>
            <w:r w:rsidRPr="00720DE6">
              <w:rPr>
                <w:rFonts w:ascii="Garamond" w:hAnsi="Garamond"/>
                <w:b/>
                <w:sz w:val="24"/>
                <w:szCs w:val="24"/>
              </w:rPr>
              <w:t>Member Benefits:</w:t>
            </w:r>
          </w:p>
        </w:tc>
        <w:tc>
          <w:tcPr>
            <w:tcW w:w="8380" w:type="dxa"/>
            <w:gridSpan w:val="4"/>
            <w:tcBorders>
              <w:left w:val="single" w:sz="48" w:space="0" w:color="FFFFFF" w:themeColor="background1"/>
            </w:tcBorders>
            <w:shd w:val="clear" w:color="auto" w:fill="auto"/>
          </w:tcPr>
          <w:p w14:paraId="3DA5E672" w14:textId="77777777" w:rsidR="00205FD7" w:rsidRPr="00720DE6" w:rsidRDefault="00205FD7" w:rsidP="003A521B">
            <w:pPr>
              <w:pStyle w:val="Normal1"/>
              <w:numPr>
                <w:ilvl w:val="0"/>
                <w:numId w:val="150"/>
              </w:numPr>
              <w:rPr>
                <w:rFonts w:ascii="Garamond" w:eastAsia="Garamond" w:hAnsi="Garamond" w:cs="Garamond"/>
                <w:sz w:val="24"/>
                <w:szCs w:val="24"/>
              </w:rPr>
            </w:pPr>
            <w:r w:rsidRPr="00720DE6">
              <w:rPr>
                <w:rFonts w:ascii="Garamond" w:eastAsia="Garamond" w:hAnsi="Garamond" w:cs="Garamond"/>
                <w:sz w:val="24"/>
                <w:szCs w:val="24"/>
              </w:rPr>
              <w:t>$_______ AmeriCorps living allowance</w:t>
            </w:r>
          </w:p>
          <w:p w14:paraId="208686D9" w14:textId="77777777" w:rsidR="00205FD7" w:rsidRPr="00720DE6" w:rsidRDefault="00205FD7" w:rsidP="00205FD7">
            <w:pPr>
              <w:pStyle w:val="Normal1"/>
              <w:rPr>
                <w:rFonts w:ascii="Garamond" w:hAnsi="Garamond"/>
                <w:sz w:val="24"/>
                <w:szCs w:val="24"/>
              </w:rPr>
            </w:pPr>
          </w:p>
          <w:p w14:paraId="63EFE7BB" w14:textId="77777777" w:rsidR="00205FD7" w:rsidRPr="00720DE6" w:rsidRDefault="00205FD7" w:rsidP="003A521B">
            <w:pPr>
              <w:pStyle w:val="Normal1"/>
              <w:numPr>
                <w:ilvl w:val="0"/>
                <w:numId w:val="150"/>
              </w:numPr>
              <w:rPr>
                <w:rFonts w:ascii="Garamond" w:eastAsia="Garamond" w:hAnsi="Garamond" w:cs="Garamond"/>
                <w:sz w:val="24"/>
                <w:szCs w:val="24"/>
              </w:rPr>
            </w:pPr>
            <w:r w:rsidRPr="00720DE6">
              <w:rPr>
                <w:rFonts w:ascii="Garamond" w:eastAsia="Garamond" w:hAnsi="Garamond" w:cs="Garamond"/>
                <w:sz w:val="24"/>
                <w:szCs w:val="24"/>
              </w:rPr>
              <w:t>$6,095 Educational award at end of service year</w:t>
            </w:r>
          </w:p>
          <w:p w14:paraId="0599D3EB" w14:textId="77777777" w:rsidR="00205FD7" w:rsidRPr="00720DE6" w:rsidRDefault="00205FD7" w:rsidP="00205FD7">
            <w:pPr>
              <w:pStyle w:val="Normal1"/>
              <w:rPr>
                <w:rFonts w:ascii="Garamond" w:hAnsi="Garamond"/>
                <w:sz w:val="24"/>
                <w:szCs w:val="24"/>
              </w:rPr>
            </w:pPr>
          </w:p>
          <w:p w14:paraId="79638FD2" w14:textId="77777777" w:rsidR="00205FD7" w:rsidRPr="00720DE6" w:rsidRDefault="00205FD7" w:rsidP="003A521B">
            <w:pPr>
              <w:pStyle w:val="Normal1"/>
              <w:numPr>
                <w:ilvl w:val="0"/>
                <w:numId w:val="150"/>
              </w:numPr>
              <w:rPr>
                <w:rFonts w:ascii="Garamond" w:eastAsia="Garamond" w:hAnsi="Garamond" w:cs="Garamond"/>
                <w:sz w:val="24"/>
                <w:szCs w:val="24"/>
              </w:rPr>
            </w:pPr>
            <w:r w:rsidRPr="00720DE6">
              <w:rPr>
                <w:rFonts w:ascii="Garamond" w:eastAsia="Garamond" w:hAnsi="Garamond" w:cs="Garamond"/>
                <w:sz w:val="24"/>
                <w:szCs w:val="24"/>
              </w:rPr>
              <w:t>Health insurance for full-time members</w:t>
            </w:r>
          </w:p>
          <w:p w14:paraId="7B9166FE" w14:textId="77777777" w:rsidR="00205FD7" w:rsidRPr="00720DE6" w:rsidRDefault="00205FD7" w:rsidP="00205FD7">
            <w:pPr>
              <w:pStyle w:val="Normal1"/>
              <w:rPr>
                <w:rFonts w:ascii="Garamond" w:hAnsi="Garamond"/>
                <w:sz w:val="24"/>
                <w:szCs w:val="24"/>
              </w:rPr>
            </w:pPr>
          </w:p>
          <w:p w14:paraId="14291A48" w14:textId="77777777" w:rsidR="00205FD7" w:rsidRPr="00720DE6" w:rsidRDefault="00205FD7" w:rsidP="003A521B">
            <w:pPr>
              <w:pStyle w:val="Normal1"/>
              <w:numPr>
                <w:ilvl w:val="0"/>
                <w:numId w:val="150"/>
              </w:numPr>
              <w:rPr>
                <w:rFonts w:ascii="Garamond" w:eastAsia="Garamond" w:hAnsi="Garamond" w:cs="Garamond"/>
                <w:sz w:val="24"/>
                <w:szCs w:val="24"/>
              </w:rPr>
            </w:pPr>
            <w:r w:rsidRPr="00720DE6">
              <w:rPr>
                <w:rFonts w:ascii="Garamond" w:eastAsia="Garamond" w:hAnsi="Garamond" w:cs="Garamond"/>
                <w:sz w:val="24"/>
                <w:szCs w:val="24"/>
              </w:rPr>
              <w:t>Experience serving in a premier nonprofit</w:t>
            </w:r>
          </w:p>
          <w:p w14:paraId="07E20750" w14:textId="77777777" w:rsidR="00205FD7" w:rsidRPr="00720DE6" w:rsidRDefault="00205FD7" w:rsidP="00205FD7">
            <w:pPr>
              <w:pStyle w:val="Normal1"/>
              <w:rPr>
                <w:rFonts w:ascii="Garamond" w:hAnsi="Garamond"/>
                <w:sz w:val="24"/>
                <w:szCs w:val="24"/>
              </w:rPr>
            </w:pPr>
          </w:p>
          <w:p w14:paraId="053F42A9" w14:textId="77777777" w:rsidR="00205FD7" w:rsidRPr="00720DE6" w:rsidRDefault="00205FD7" w:rsidP="003A521B">
            <w:pPr>
              <w:pStyle w:val="Normal1"/>
              <w:numPr>
                <w:ilvl w:val="0"/>
                <w:numId w:val="150"/>
              </w:numPr>
              <w:rPr>
                <w:rFonts w:ascii="Garamond" w:eastAsia="Garamond" w:hAnsi="Garamond" w:cs="Garamond"/>
                <w:sz w:val="24"/>
                <w:szCs w:val="24"/>
              </w:rPr>
            </w:pPr>
            <w:r w:rsidRPr="00720DE6">
              <w:rPr>
                <w:rFonts w:ascii="Garamond" w:eastAsia="Garamond" w:hAnsi="Garamond" w:cs="Garamond"/>
                <w:sz w:val="24"/>
                <w:szCs w:val="24"/>
              </w:rPr>
              <w:t>Networking in community</w:t>
            </w:r>
          </w:p>
          <w:p w14:paraId="66ED0284" w14:textId="77777777" w:rsidR="00205FD7" w:rsidRPr="00720DE6" w:rsidRDefault="00205FD7" w:rsidP="00205FD7">
            <w:pPr>
              <w:pStyle w:val="Normal1"/>
              <w:rPr>
                <w:rFonts w:ascii="Garamond" w:hAnsi="Garamond"/>
                <w:sz w:val="24"/>
                <w:szCs w:val="24"/>
              </w:rPr>
            </w:pPr>
          </w:p>
          <w:p w14:paraId="2D8679D7" w14:textId="77777777" w:rsidR="00205FD7" w:rsidRPr="00720DE6" w:rsidRDefault="00205FD7" w:rsidP="003A521B">
            <w:pPr>
              <w:pStyle w:val="Normal1"/>
              <w:numPr>
                <w:ilvl w:val="0"/>
                <w:numId w:val="150"/>
              </w:numPr>
              <w:rPr>
                <w:rFonts w:ascii="Garamond" w:eastAsia="Garamond" w:hAnsi="Garamond" w:cs="Garamond"/>
                <w:sz w:val="24"/>
                <w:szCs w:val="24"/>
              </w:rPr>
            </w:pPr>
            <w:r w:rsidRPr="00720DE6">
              <w:rPr>
                <w:rFonts w:ascii="Garamond" w:eastAsia="Garamond" w:hAnsi="Garamond" w:cs="Garamond"/>
                <w:sz w:val="24"/>
                <w:szCs w:val="24"/>
              </w:rPr>
              <w:t>Some flexibility in scheduling where available</w:t>
            </w:r>
          </w:p>
          <w:p w14:paraId="1AFCF890" w14:textId="77777777" w:rsidR="00205FD7" w:rsidRPr="00720DE6" w:rsidRDefault="00205FD7" w:rsidP="00205FD7">
            <w:pPr>
              <w:pStyle w:val="Normal1"/>
              <w:rPr>
                <w:rFonts w:ascii="Garamond" w:hAnsi="Garamond"/>
                <w:sz w:val="24"/>
                <w:szCs w:val="24"/>
              </w:rPr>
            </w:pPr>
          </w:p>
          <w:p w14:paraId="75D85C6A" w14:textId="77777777" w:rsidR="00205FD7" w:rsidRPr="00720DE6" w:rsidRDefault="00205FD7" w:rsidP="003A521B">
            <w:pPr>
              <w:pStyle w:val="Normal1"/>
              <w:numPr>
                <w:ilvl w:val="0"/>
                <w:numId w:val="150"/>
              </w:numPr>
              <w:rPr>
                <w:rFonts w:ascii="Garamond" w:eastAsia="Garamond" w:hAnsi="Garamond" w:cs="Garamond"/>
                <w:sz w:val="24"/>
                <w:szCs w:val="24"/>
              </w:rPr>
            </w:pPr>
            <w:r w:rsidRPr="00720DE6">
              <w:rPr>
                <w:rFonts w:ascii="Garamond" w:eastAsia="Garamond" w:hAnsi="Garamond" w:cs="Garamond"/>
                <w:sz w:val="24"/>
                <w:szCs w:val="24"/>
              </w:rPr>
              <w:t>Extensive professional development</w:t>
            </w:r>
          </w:p>
          <w:p w14:paraId="085E3FE1" w14:textId="77777777" w:rsidR="00205FD7" w:rsidRPr="00720DE6" w:rsidRDefault="00205FD7" w:rsidP="00205FD7">
            <w:pPr>
              <w:pStyle w:val="Normal1"/>
              <w:rPr>
                <w:rFonts w:ascii="Garamond" w:hAnsi="Garamond"/>
                <w:sz w:val="24"/>
                <w:szCs w:val="24"/>
              </w:rPr>
            </w:pPr>
          </w:p>
          <w:p w14:paraId="22C54779" w14:textId="77777777" w:rsidR="00205FD7" w:rsidRPr="00720DE6" w:rsidRDefault="00205FD7" w:rsidP="003A521B">
            <w:pPr>
              <w:pStyle w:val="Normal1"/>
              <w:numPr>
                <w:ilvl w:val="0"/>
                <w:numId w:val="150"/>
              </w:numPr>
              <w:rPr>
                <w:rFonts w:ascii="Garamond" w:hAnsi="Garamond"/>
                <w:sz w:val="24"/>
                <w:szCs w:val="24"/>
              </w:rPr>
            </w:pPr>
            <w:r w:rsidRPr="00720DE6">
              <w:rPr>
                <w:rFonts w:ascii="Garamond" w:eastAsia="Garamond" w:hAnsi="Garamond" w:cs="Garamond"/>
                <w:sz w:val="24"/>
                <w:szCs w:val="24"/>
              </w:rPr>
              <w:t>Skills development including group facilitation,</w:t>
            </w:r>
          </w:p>
          <w:p w14:paraId="0553B14C" w14:textId="77777777" w:rsidR="00205FD7" w:rsidRPr="00720DE6" w:rsidRDefault="00205FD7" w:rsidP="003A521B">
            <w:pPr>
              <w:pStyle w:val="Normal1"/>
              <w:numPr>
                <w:ilvl w:val="0"/>
                <w:numId w:val="150"/>
              </w:numPr>
              <w:rPr>
                <w:rFonts w:ascii="Garamond" w:eastAsia="Garamond" w:hAnsi="Garamond" w:cs="Garamond"/>
                <w:sz w:val="24"/>
                <w:szCs w:val="24"/>
              </w:rPr>
            </w:pPr>
            <w:r w:rsidRPr="00720DE6">
              <w:rPr>
                <w:rFonts w:ascii="Garamond" w:eastAsia="Garamond" w:hAnsi="Garamond" w:cs="Garamond"/>
                <w:sz w:val="24"/>
                <w:szCs w:val="24"/>
              </w:rPr>
              <w:t xml:space="preserve">public speaking and program development  </w:t>
            </w:r>
          </w:p>
          <w:p w14:paraId="76C556E5" w14:textId="77777777" w:rsidR="00205FD7" w:rsidRPr="00720DE6" w:rsidRDefault="00205FD7" w:rsidP="00205FD7">
            <w:pPr>
              <w:pStyle w:val="Normal1"/>
              <w:rPr>
                <w:rFonts w:ascii="Garamond" w:hAnsi="Garamond"/>
                <w:sz w:val="24"/>
                <w:szCs w:val="24"/>
              </w:rPr>
            </w:pPr>
          </w:p>
          <w:p w14:paraId="0BA3886E" w14:textId="77777777" w:rsidR="00205FD7" w:rsidRPr="00720DE6" w:rsidRDefault="00205FD7" w:rsidP="003A521B">
            <w:pPr>
              <w:pStyle w:val="ListParagraph"/>
              <w:numPr>
                <w:ilvl w:val="0"/>
                <w:numId w:val="150"/>
              </w:numPr>
              <w:rPr>
                <w:rFonts w:ascii="Garamond" w:eastAsia="Garamond" w:hAnsi="Garamond" w:cs="Garamond"/>
                <w:sz w:val="24"/>
                <w:szCs w:val="24"/>
              </w:rPr>
            </w:pPr>
            <w:r w:rsidRPr="00720DE6">
              <w:rPr>
                <w:rFonts w:ascii="Garamond" w:eastAsia="Garamond" w:hAnsi="Garamond" w:cs="Garamond"/>
                <w:sz w:val="24"/>
                <w:szCs w:val="24"/>
              </w:rPr>
              <w:t>Student loan forbearance</w:t>
            </w:r>
          </w:p>
          <w:p w14:paraId="1BB5938B" w14:textId="77777777" w:rsidR="00205FD7" w:rsidRPr="00720DE6" w:rsidRDefault="00205FD7" w:rsidP="00205FD7">
            <w:pPr>
              <w:rPr>
                <w:rFonts w:ascii="Garamond" w:eastAsia="Garamond" w:hAnsi="Garamond" w:cs="Garamond"/>
                <w:sz w:val="24"/>
                <w:szCs w:val="24"/>
              </w:rPr>
            </w:pPr>
          </w:p>
          <w:p w14:paraId="1FE9FC16" w14:textId="77777777" w:rsidR="00205FD7" w:rsidRPr="00720DE6" w:rsidRDefault="00205FD7" w:rsidP="003A521B">
            <w:pPr>
              <w:pStyle w:val="ListParagraph"/>
              <w:numPr>
                <w:ilvl w:val="0"/>
                <w:numId w:val="150"/>
              </w:numPr>
              <w:rPr>
                <w:rFonts w:ascii="Garamond" w:eastAsia="Garamond" w:hAnsi="Garamond" w:cs="Garamond"/>
                <w:sz w:val="24"/>
                <w:szCs w:val="24"/>
              </w:rPr>
            </w:pPr>
            <w:r w:rsidRPr="00720DE6">
              <w:rPr>
                <w:rFonts w:ascii="Garamond" w:eastAsia="Garamond" w:hAnsi="Garamond" w:cs="Garamond"/>
                <w:sz w:val="24"/>
                <w:szCs w:val="24"/>
              </w:rPr>
              <w:t>Childcare Subsidy where applicable</w:t>
            </w:r>
          </w:p>
          <w:p w14:paraId="6E78A17F" w14:textId="77777777" w:rsidR="00205FD7" w:rsidRPr="00720DE6" w:rsidRDefault="00205FD7" w:rsidP="00205FD7">
            <w:pPr>
              <w:rPr>
                <w:rFonts w:ascii="Garamond" w:eastAsia="Garamond" w:hAnsi="Garamond" w:cs="Garamond"/>
                <w:sz w:val="24"/>
                <w:szCs w:val="24"/>
              </w:rPr>
            </w:pPr>
          </w:p>
          <w:p w14:paraId="24D8663F" w14:textId="77777777" w:rsidR="00205FD7" w:rsidRPr="00720DE6" w:rsidRDefault="00205FD7" w:rsidP="00205FD7">
            <w:pPr>
              <w:rPr>
                <w:rFonts w:ascii="Garamond" w:hAnsi="Garamond"/>
                <w:b/>
                <w:sz w:val="24"/>
                <w:szCs w:val="24"/>
              </w:rPr>
            </w:pPr>
          </w:p>
        </w:tc>
      </w:tr>
      <w:tr w:rsidR="00205FD7" w:rsidRPr="00720DE6" w14:paraId="1CEFA375" w14:textId="77777777" w:rsidTr="00205FD7">
        <w:tc>
          <w:tcPr>
            <w:tcW w:w="2960" w:type="dxa"/>
            <w:vMerge w:val="restart"/>
            <w:tcBorders>
              <w:top w:val="single" w:sz="48" w:space="0" w:color="FFFFFF" w:themeColor="background1"/>
              <w:left w:val="single" w:sz="48" w:space="0" w:color="FFFFFF" w:themeColor="background1"/>
              <w:right w:val="single" w:sz="48" w:space="0" w:color="FFFFFF" w:themeColor="background1"/>
            </w:tcBorders>
            <w:shd w:val="clear" w:color="auto" w:fill="D9E2F3" w:themeFill="accent1" w:themeFillTint="33"/>
          </w:tcPr>
          <w:p w14:paraId="0909D090" w14:textId="77777777" w:rsidR="00205FD7" w:rsidRPr="00720DE6" w:rsidRDefault="00205FD7" w:rsidP="00205FD7">
            <w:pPr>
              <w:rPr>
                <w:rFonts w:ascii="Garamond" w:hAnsi="Garamond"/>
                <w:b/>
                <w:sz w:val="24"/>
                <w:szCs w:val="24"/>
              </w:rPr>
            </w:pPr>
            <w:r w:rsidRPr="00720DE6">
              <w:rPr>
                <w:rFonts w:ascii="Garamond" w:hAnsi="Garamond"/>
                <w:b/>
                <w:sz w:val="24"/>
                <w:szCs w:val="24"/>
              </w:rPr>
              <w:t>Member Trainings:</w:t>
            </w:r>
          </w:p>
          <w:p w14:paraId="5892CA26" w14:textId="77777777" w:rsidR="00205FD7" w:rsidRPr="00720DE6" w:rsidRDefault="00205FD7" w:rsidP="00205FD7">
            <w:pPr>
              <w:rPr>
                <w:rFonts w:ascii="Garamond" w:hAnsi="Garamond"/>
                <w:b/>
                <w:sz w:val="24"/>
                <w:szCs w:val="24"/>
              </w:rPr>
            </w:pPr>
            <w:r w:rsidRPr="00720DE6">
              <w:rPr>
                <w:rFonts w:ascii="Garamond" w:hAnsi="Garamond"/>
                <w:i/>
                <w:sz w:val="24"/>
                <w:szCs w:val="24"/>
              </w:rPr>
              <w:t xml:space="preserve">(Only a sampling of the AmeriCorps program trainings). </w:t>
            </w:r>
          </w:p>
        </w:tc>
        <w:tc>
          <w:tcPr>
            <w:tcW w:w="7390" w:type="dxa"/>
            <w:gridSpan w:val="3"/>
            <w:tcBorders>
              <w:left w:val="single" w:sz="48" w:space="0" w:color="FFFFFF" w:themeColor="background1"/>
            </w:tcBorders>
            <w:shd w:val="clear" w:color="auto" w:fill="auto"/>
          </w:tcPr>
          <w:p w14:paraId="12620998" w14:textId="77777777" w:rsidR="00205FD7" w:rsidRDefault="00205FD7" w:rsidP="00205FD7">
            <w:pPr>
              <w:pStyle w:val="Normal1"/>
              <w:ind w:right="-1005"/>
              <w:rPr>
                <w:rFonts w:ascii="Garamond" w:hAnsi="Garamond"/>
                <w:sz w:val="24"/>
                <w:szCs w:val="24"/>
              </w:rPr>
            </w:pPr>
            <w:r w:rsidRPr="00720DE6">
              <w:rPr>
                <w:rFonts w:ascii="Garamond" w:hAnsi="Garamond"/>
                <w:sz w:val="24"/>
                <w:szCs w:val="24"/>
              </w:rPr>
              <w:t xml:space="preserve">Please add statement that </w:t>
            </w:r>
            <w:r>
              <w:rPr>
                <w:rFonts w:ascii="Garamond" w:hAnsi="Garamond"/>
                <w:sz w:val="24"/>
                <w:szCs w:val="24"/>
              </w:rPr>
              <w:t>i</w:t>
            </w:r>
            <w:r w:rsidRPr="00720DE6">
              <w:rPr>
                <w:rFonts w:ascii="Garamond" w:hAnsi="Garamond"/>
                <w:sz w:val="24"/>
                <w:szCs w:val="24"/>
              </w:rPr>
              <w:t xml:space="preserve">ncludes requirements for </w:t>
            </w:r>
            <w:r>
              <w:rPr>
                <w:rFonts w:ascii="Garamond" w:hAnsi="Garamond"/>
                <w:sz w:val="24"/>
                <w:szCs w:val="24"/>
              </w:rPr>
              <w:t>m</w:t>
            </w:r>
            <w:r w:rsidRPr="00720DE6">
              <w:rPr>
                <w:rFonts w:ascii="Garamond" w:hAnsi="Garamond"/>
                <w:sz w:val="24"/>
                <w:szCs w:val="24"/>
              </w:rPr>
              <w:t>embers to</w:t>
            </w:r>
          </w:p>
          <w:p w14:paraId="5616D460" w14:textId="77777777" w:rsidR="00205FD7" w:rsidRPr="00720DE6" w:rsidRDefault="00205FD7" w:rsidP="00205FD7">
            <w:pPr>
              <w:pStyle w:val="Normal1"/>
              <w:ind w:right="-1005"/>
              <w:rPr>
                <w:rFonts w:ascii="Garamond" w:hAnsi="Garamond"/>
                <w:sz w:val="24"/>
                <w:szCs w:val="24"/>
              </w:rPr>
            </w:pPr>
            <w:r w:rsidRPr="00720DE6">
              <w:rPr>
                <w:rFonts w:ascii="Garamond" w:hAnsi="Garamond"/>
                <w:sz w:val="24"/>
                <w:szCs w:val="24"/>
              </w:rPr>
              <w:t>participate in events such as national, state, or local service projects or events as part of the service</w:t>
            </w:r>
          </w:p>
        </w:tc>
        <w:tc>
          <w:tcPr>
            <w:tcW w:w="990" w:type="dxa"/>
            <w:tcBorders>
              <w:left w:val="single" w:sz="48" w:space="0" w:color="FFFFFF" w:themeColor="background1"/>
            </w:tcBorders>
            <w:shd w:val="clear" w:color="auto" w:fill="auto"/>
          </w:tcPr>
          <w:p w14:paraId="44DE3DA4" w14:textId="77777777" w:rsidR="00205FD7" w:rsidRPr="00720DE6" w:rsidRDefault="00205FD7" w:rsidP="00205FD7">
            <w:pPr>
              <w:rPr>
                <w:rFonts w:ascii="Garamond" w:hAnsi="Garamond"/>
                <w:sz w:val="24"/>
                <w:szCs w:val="24"/>
              </w:rPr>
            </w:pPr>
          </w:p>
        </w:tc>
      </w:tr>
      <w:tr w:rsidR="00205FD7" w:rsidRPr="00720DE6" w14:paraId="506E46F8" w14:textId="77777777" w:rsidTr="00205FD7">
        <w:tc>
          <w:tcPr>
            <w:tcW w:w="2960" w:type="dxa"/>
            <w:vMerge/>
            <w:tcBorders>
              <w:left w:val="single" w:sz="48" w:space="0" w:color="FFFFFF" w:themeColor="background1"/>
              <w:bottom w:val="single" w:sz="48" w:space="0" w:color="FFFFFF" w:themeColor="background1"/>
              <w:right w:val="single" w:sz="48" w:space="0" w:color="FFFFFF" w:themeColor="background1"/>
            </w:tcBorders>
            <w:shd w:val="clear" w:color="auto" w:fill="D9E2F3" w:themeFill="accent1" w:themeFillTint="33"/>
          </w:tcPr>
          <w:p w14:paraId="305E820B" w14:textId="77777777" w:rsidR="00205FD7" w:rsidRPr="00720DE6" w:rsidRDefault="00205FD7" w:rsidP="00205FD7">
            <w:pPr>
              <w:rPr>
                <w:rFonts w:ascii="Garamond" w:hAnsi="Garamond"/>
                <w:b/>
                <w:i/>
                <w:sz w:val="24"/>
                <w:szCs w:val="24"/>
              </w:rPr>
            </w:pPr>
          </w:p>
        </w:tc>
        <w:tc>
          <w:tcPr>
            <w:tcW w:w="8380" w:type="dxa"/>
            <w:gridSpan w:val="4"/>
            <w:tcBorders>
              <w:left w:val="single" w:sz="48" w:space="0" w:color="FFFFFF" w:themeColor="background1"/>
            </w:tcBorders>
            <w:shd w:val="clear" w:color="auto" w:fill="auto"/>
          </w:tcPr>
          <w:p w14:paraId="34AF9EDD" w14:textId="77777777" w:rsidR="00205FD7" w:rsidRPr="00720DE6" w:rsidRDefault="00205FD7" w:rsidP="00205FD7">
            <w:pPr>
              <w:rPr>
                <w:rFonts w:ascii="Garamond" w:hAnsi="Garamond"/>
                <w:sz w:val="24"/>
                <w:szCs w:val="24"/>
              </w:rPr>
            </w:pPr>
            <w:r w:rsidRPr="00720DE6">
              <w:rPr>
                <w:rFonts w:ascii="Garamond" w:hAnsi="Garamond"/>
                <w:sz w:val="24"/>
                <w:szCs w:val="24"/>
              </w:rPr>
              <w:t xml:space="preserve">Please include a statement acknowledging that member training hours meet the requirements of 45 CFR §2520.50 </w:t>
            </w:r>
          </w:p>
        </w:tc>
      </w:tr>
      <w:tr w:rsidR="00205FD7" w:rsidRPr="00720DE6" w14:paraId="181E0CCB" w14:textId="77777777" w:rsidTr="00205FD7">
        <w:tc>
          <w:tcPr>
            <w:tcW w:w="296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E2F3" w:themeFill="accent1" w:themeFillTint="33"/>
          </w:tcPr>
          <w:p w14:paraId="31A58B42" w14:textId="77777777" w:rsidR="00205FD7" w:rsidRPr="00720DE6" w:rsidRDefault="00205FD7" w:rsidP="00205FD7">
            <w:pPr>
              <w:rPr>
                <w:rFonts w:ascii="Garamond" w:hAnsi="Garamond"/>
                <w:b/>
                <w:sz w:val="24"/>
                <w:szCs w:val="24"/>
              </w:rPr>
            </w:pPr>
            <w:r w:rsidRPr="00720DE6">
              <w:rPr>
                <w:rFonts w:ascii="Garamond" w:hAnsi="Garamond"/>
                <w:b/>
                <w:sz w:val="24"/>
                <w:szCs w:val="24"/>
              </w:rPr>
              <w:t>Service Conditions:</w:t>
            </w:r>
          </w:p>
        </w:tc>
        <w:tc>
          <w:tcPr>
            <w:tcW w:w="8380" w:type="dxa"/>
            <w:gridSpan w:val="4"/>
            <w:tcBorders>
              <w:left w:val="single" w:sz="48" w:space="0" w:color="FFFFFF" w:themeColor="background1"/>
            </w:tcBorders>
            <w:shd w:val="clear" w:color="auto" w:fill="auto"/>
          </w:tcPr>
          <w:p w14:paraId="36DC43C9" w14:textId="77777777" w:rsidR="00205FD7" w:rsidRPr="00720DE6" w:rsidRDefault="00205FD7" w:rsidP="00205FD7">
            <w:pPr>
              <w:pStyle w:val="Normal1"/>
              <w:spacing w:line="288" w:lineRule="auto"/>
              <w:rPr>
                <w:rFonts w:ascii="Garamond" w:eastAsia="Garamond" w:hAnsi="Garamond" w:cs="Garamond"/>
                <w:sz w:val="24"/>
                <w:szCs w:val="24"/>
              </w:rPr>
            </w:pPr>
            <w:r w:rsidRPr="00720DE6">
              <w:rPr>
                <w:rFonts w:ascii="Garamond" w:eastAsia="Garamond" w:hAnsi="Garamond" w:cs="Garamond"/>
                <w:sz w:val="24"/>
                <w:szCs w:val="24"/>
              </w:rPr>
              <w:t>List the varying service conditions a member might have to serve in (outdoors, in classroom environment, in camp setting, professional office space, etc.)</w:t>
            </w:r>
          </w:p>
          <w:p w14:paraId="3B214392" w14:textId="77777777" w:rsidR="00205FD7" w:rsidRPr="00720DE6" w:rsidRDefault="00205FD7" w:rsidP="00205FD7">
            <w:pPr>
              <w:pStyle w:val="Normal1"/>
              <w:spacing w:line="288" w:lineRule="auto"/>
              <w:rPr>
                <w:rFonts w:ascii="Garamond" w:eastAsia="Garamond" w:hAnsi="Garamond" w:cs="Garamond"/>
                <w:sz w:val="24"/>
                <w:szCs w:val="24"/>
                <w:highlight w:val="yellow"/>
              </w:rPr>
            </w:pPr>
          </w:p>
          <w:p w14:paraId="062A11CF" w14:textId="77777777" w:rsidR="00205FD7" w:rsidRDefault="00205FD7" w:rsidP="00205FD7">
            <w:pPr>
              <w:pStyle w:val="Normal1"/>
              <w:spacing w:line="288" w:lineRule="auto"/>
              <w:rPr>
                <w:rFonts w:ascii="Garamond" w:eastAsia="Garamond" w:hAnsi="Garamond" w:cs="Garamond"/>
                <w:sz w:val="24"/>
                <w:szCs w:val="24"/>
              </w:rPr>
            </w:pPr>
            <w:r w:rsidRPr="00720DE6">
              <w:rPr>
                <w:rFonts w:ascii="Garamond" w:hAnsi="Garamond"/>
                <w:sz w:val="24"/>
                <w:szCs w:val="24"/>
              </w:rPr>
              <w:t xml:space="preserve">Please include a statement acknowledging </w:t>
            </w:r>
            <w:r>
              <w:rPr>
                <w:rFonts w:ascii="Garamond" w:eastAsia="Garamond" w:hAnsi="Garamond" w:cs="Garamond"/>
                <w:sz w:val="24"/>
                <w:szCs w:val="24"/>
              </w:rPr>
              <w:t>that p</w:t>
            </w:r>
            <w:r w:rsidRPr="00720DE6">
              <w:rPr>
                <w:rFonts w:ascii="Garamond" w:eastAsia="Garamond" w:hAnsi="Garamond" w:cs="Garamond"/>
                <w:sz w:val="24"/>
                <w:szCs w:val="24"/>
              </w:rPr>
              <w:t>rograms and activities must be accessible to persons with disabilities, and the subgrantee will provide reasonable accommodation</w:t>
            </w:r>
          </w:p>
          <w:p w14:paraId="16F9D68B" w14:textId="77777777" w:rsidR="00205FD7" w:rsidRPr="00720DE6" w:rsidRDefault="00205FD7" w:rsidP="00205FD7">
            <w:pPr>
              <w:pStyle w:val="Normal1"/>
              <w:spacing w:line="288" w:lineRule="auto"/>
              <w:rPr>
                <w:rFonts w:ascii="Garamond" w:eastAsia="Garamond" w:hAnsi="Garamond" w:cs="Garamond"/>
                <w:sz w:val="24"/>
                <w:szCs w:val="24"/>
              </w:rPr>
            </w:pPr>
            <w:r w:rsidRPr="00720DE6">
              <w:rPr>
                <w:rFonts w:ascii="Garamond" w:eastAsia="Garamond" w:hAnsi="Garamond" w:cs="Garamond"/>
                <w:sz w:val="24"/>
                <w:szCs w:val="24"/>
              </w:rPr>
              <w:t>for the known mental or physical disabilities of otherwise qualified members, service recipients, applicants, and staff.</w:t>
            </w:r>
          </w:p>
          <w:p w14:paraId="09A849A6" w14:textId="77777777" w:rsidR="00205FD7" w:rsidRPr="00720DE6" w:rsidRDefault="00205FD7" w:rsidP="00205FD7">
            <w:pPr>
              <w:pStyle w:val="Normal1"/>
              <w:spacing w:line="288" w:lineRule="auto"/>
              <w:ind w:right="525"/>
              <w:rPr>
                <w:rFonts w:ascii="Garamond" w:hAnsi="Garamond"/>
                <w:sz w:val="24"/>
                <w:szCs w:val="24"/>
              </w:rPr>
            </w:pPr>
            <w:r w:rsidRPr="00720DE6">
              <w:rPr>
                <w:rFonts w:ascii="Garamond" w:hAnsi="Garamond"/>
                <w:sz w:val="24"/>
                <w:szCs w:val="24"/>
              </w:rPr>
              <w:t xml:space="preserve">Please include a statement acknowledging </w:t>
            </w:r>
            <w:r>
              <w:rPr>
                <w:rFonts w:ascii="Garamond" w:eastAsia="Garamond" w:hAnsi="Garamond" w:cs="Garamond"/>
                <w:sz w:val="24"/>
                <w:szCs w:val="24"/>
              </w:rPr>
              <w:t>that t</w:t>
            </w:r>
            <w:r w:rsidRPr="00720DE6">
              <w:rPr>
                <w:rFonts w:ascii="Garamond" w:eastAsia="Garamond" w:hAnsi="Garamond" w:cs="Garamond"/>
                <w:sz w:val="24"/>
                <w:szCs w:val="24"/>
              </w:rPr>
              <w:t>he subgrantee is responsible for ensuring that the positions do not include or put the AmeriCorps member in a situation in which the member is at risk for engaging in any prohibited activity (see 45 CFR § 2520.65), activity that would violate the non-duplication and non-displacement requirements (see 45 CFR § 2540.100</w:t>
            </w:r>
            <w:r>
              <w:rPr>
                <w:rFonts w:ascii="Garamond" w:eastAsia="Garamond" w:hAnsi="Garamond" w:cs="Garamond"/>
                <w:sz w:val="24"/>
                <w:szCs w:val="24"/>
              </w:rPr>
              <w:t>)</w:t>
            </w:r>
          </w:p>
        </w:tc>
      </w:tr>
      <w:tr w:rsidR="00205FD7" w:rsidRPr="00720DE6" w14:paraId="0F45D711" w14:textId="77777777" w:rsidTr="00205FD7">
        <w:tc>
          <w:tcPr>
            <w:tcW w:w="296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E2F3" w:themeFill="accent1" w:themeFillTint="33"/>
          </w:tcPr>
          <w:p w14:paraId="53DD9705" w14:textId="77777777" w:rsidR="00205FD7" w:rsidRPr="00720DE6" w:rsidRDefault="00205FD7" w:rsidP="00205FD7">
            <w:pPr>
              <w:rPr>
                <w:rFonts w:ascii="Garamond" w:hAnsi="Garamond"/>
                <w:b/>
                <w:sz w:val="24"/>
                <w:szCs w:val="24"/>
              </w:rPr>
            </w:pPr>
            <w:r w:rsidRPr="00720DE6">
              <w:rPr>
                <w:rFonts w:ascii="Garamond" w:hAnsi="Garamond"/>
                <w:b/>
                <w:sz w:val="24"/>
                <w:szCs w:val="24"/>
              </w:rPr>
              <w:t>Equipment Used:</w:t>
            </w:r>
          </w:p>
        </w:tc>
        <w:tc>
          <w:tcPr>
            <w:tcW w:w="8380" w:type="dxa"/>
            <w:gridSpan w:val="4"/>
            <w:tcBorders>
              <w:left w:val="single" w:sz="48" w:space="0" w:color="FFFFFF" w:themeColor="background1"/>
            </w:tcBorders>
            <w:shd w:val="clear" w:color="auto" w:fill="auto"/>
          </w:tcPr>
          <w:p w14:paraId="76F77B65" w14:textId="77777777" w:rsidR="00205FD7" w:rsidRPr="00720DE6" w:rsidRDefault="00205FD7" w:rsidP="00205FD7">
            <w:pPr>
              <w:rPr>
                <w:rFonts w:ascii="Garamond" w:hAnsi="Garamond"/>
                <w:sz w:val="24"/>
                <w:szCs w:val="24"/>
              </w:rPr>
            </w:pPr>
            <w:r>
              <w:rPr>
                <w:rFonts w:ascii="Garamond" w:hAnsi="Garamond"/>
                <w:sz w:val="24"/>
                <w:szCs w:val="24"/>
              </w:rPr>
              <w:t>Please list the types of equipment to be used by members</w:t>
            </w:r>
          </w:p>
        </w:tc>
      </w:tr>
      <w:tr w:rsidR="00205FD7" w:rsidRPr="00720DE6" w14:paraId="4DD5DB10" w14:textId="77777777" w:rsidTr="00205FD7">
        <w:tc>
          <w:tcPr>
            <w:tcW w:w="2960" w:type="dxa"/>
            <w:tcBorders>
              <w:top w:val="single" w:sz="48" w:space="0" w:color="FFFFFF" w:themeColor="background1"/>
              <w:left w:val="single" w:sz="48" w:space="0" w:color="FFFFFF" w:themeColor="background1"/>
              <w:right w:val="single" w:sz="48" w:space="0" w:color="FFFFFF" w:themeColor="background1"/>
            </w:tcBorders>
            <w:shd w:val="clear" w:color="auto" w:fill="D9E2F3" w:themeFill="accent1" w:themeFillTint="33"/>
          </w:tcPr>
          <w:p w14:paraId="055866F2" w14:textId="77777777" w:rsidR="00205FD7" w:rsidRPr="00720DE6" w:rsidRDefault="00205FD7" w:rsidP="00205FD7">
            <w:pPr>
              <w:rPr>
                <w:rFonts w:ascii="Garamond" w:hAnsi="Garamond"/>
                <w:b/>
                <w:sz w:val="24"/>
                <w:szCs w:val="24"/>
              </w:rPr>
            </w:pPr>
            <w:r w:rsidRPr="00720DE6">
              <w:rPr>
                <w:rFonts w:ascii="Garamond" w:hAnsi="Garamond"/>
                <w:b/>
                <w:sz w:val="24"/>
                <w:szCs w:val="24"/>
              </w:rPr>
              <w:t xml:space="preserve">Commitment Required: </w:t>
            </w:r>
          </w:p>
        </w:tc>
        <w:tc>
          <w:tcPr>
            <w:tcW w:w="8380" w:type="dxa"/>
            <w:gridSpan w:val="4"/>
            <w:tcBorders>
              <w:left w:val="single" w:sz="48" w:space="0" w:color="FFFFFF" w:themeColor="background1"/>
            </w:tcBorders>
            <w:shd w:val="clear" w:color="auto" w:fill="auto"/>
          </w:tcPr>
          <w:p w14:paraId="2B71F522" w14:textId="77777777" w:rsidR="00205FD7" w:rsidRPr="00720DE6" w:rsidRDefault="00205FD7" w:rsidP="00205FD7">
            <w:pPr>
              <w:pStyle w:val="Normal1"/>
              <w:rPr>
                <w:rFonts w:ascii="Garamond" w:hAnsi="Garamond"/>
                <w:sz w:val="24"/>
                <w:szCs w:val="24"/>
              </w:rPr>
            </w:pPr>
            <w:r w:rsidRPr="00720DE6">
              <w:rPr>
                <w:rFonts w:ascii="Garamond" w:eastAsia="Garamond" w:hAnsi="Garamond" w:cs="Garamond"/>
                <w:sz w:val="24"/>
                <w:szCs w:val="24"/>
              </w:rPr>
              <w:t>1 year</w:t>
            </w:r>
          </w:p>
        </w:tc>
      </w:tr>
      <w:tr w:rsidR="00205FD7" w:rsidRPr="00720DE6" w14:paraId="36B3ED7F" w14:textId="77777777" w:rsidTr="00205FD7">
        <w:tc>
          <w:tcPr>
            <w:tcW w:w="296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E2F3" w:themeFill="accent1" w:themeFillTint="33"/>
          </w:tcPr>
          <w:p w14:paraId="2041DA1E" w14:textId="77777777" w:rsidR="00205FD7" w:rsidRPr="00720DE6" w:rsidRDefault="00205FD7" w:rsidP="00205FD7">
            <w:pPr>
              <w:rPr>
                <w:rFonts w:ascii="Garamond" w:hAnsi="Garamond"/>
                <w:b/>
                <w:sz w:val="24"/>
                <w:szCs w:val="24"/>
              </w:rPr>
            </w:pPr>
            <w:r w:rsidRPr="00720DE6">
              <w:rPr>
                <w:rFonts w:ascii="Garamond" w:hAnsi="Garamond"/>
                <w:b/>
                <w:sz w:val="24"/>
                <w:szCs w:val="24"/>
              </w:rPr>
              <w:t>Statement of Acknowledgement:</w:t>
            </w:r>
          </w:p>
        </w:tc>
        <w:tc>
          <w:tcPr>
            <w:tcW w:w="8380" w:type="dxa"/>
            <w:gridSpan w:val="4"/>
            <w:tcBorders>
              <w:left w:val="single" w:sz="48" w:space="0" w:color="FFFFFF" w:themeColor="background1"/>
            </w:tcBorders>
            <w:shd w:val="clear" w:color="auto" w:fill="auto"/>
          </w:tcPr>
          <w:p w14:paraId="19597A8E" w14:textId="77777777" w:rsidR="00205FD7" w:rsidRPr="00720DE6" w:rsidRDefault="00205FD7" w:rsidP="00205FD7">
            <w:pPr>
              <w:pStyle w:val="Normal1"/>
              <w:spacing w:line="288" w:lineRule="auto"/>
              <w:rPr>
                <w:rFonts w:ascii="Garamond" w:hAnsi="Garamond"/>
                <w:sz w:val="24"/>
                <w:szCs w:val="24"/>
              </w:rPr>
            </w:pPr>
            <w:r w:rsidRPr="00720DE6">
              <w:rPr>
                <w:rFonts w:ascii="Garamond" w:eastAsia="Garamond" w:hAnsi="Garamond" w:cs="Garamond"/>
                <w:sz w:val="24"/>
                <w:szCs w:val="24"/>
              </w:rPr>
              <w:t>I ____________________________ have thoroughly read and understand the</w:t>
            </w:r>
          </w:p>
          <w:p w14:paraId="18BF6245" w14:textId="77777777" w:rsidR="00205FD7" w:rsidRPr="00720DE6" w:rsidRDefault="00205FD7" w:rsidP="00205FD7">
            <w:pPr>
              <w:pStyle w:val="Normal1"/>
              <w:spacing w:line="288" w:lineRule="auto"/>
              <w:rPr>
                <w:rFonts w:ascii="Garamond" w:hAnsi="Garamond"/>
                <w:sz w:val="24"/>
                <w:szCs w:val="24"/>
              </w:rPr>
            </w:pPr>
            <w:r w:rsidRPr="00720DE6">
              <w:rPr>
                <w:rFonts w:ascii="Garamond" w:eastAsia="Garamond" w:hAnsi="Garamond" w:cs="Garamond"/>
                <w:sz w:val="24"/>
                <w:szCs w:val="24"/>
              </w:rPr>
              <w:t xml:space="preserve">expectations of this position description as a guide toward my one year of </w:t>
            </w:r>
          </w:p>
          <w:p w14:paraId="0129ABE4" w14:textId="77777777" w:rsidR="00205FD7" w:rsidRPr="00720DE6" w:rsidRDefault="00205FD7" w:rsidP="00205FD7">
            <w:pPr>
              <w:pStyle w:val="Normal1"/>
              <w:spacing w:line="288" w:lineRule="auto"/>
              <w:rPr>
                <w:rFonts w:ascii="Garamond" w:hAnsi="Garamond"/>
                <w:sz w:val="24"/>
                <w:szCs w:val="24"/>
              </w:rPr>
            </w:pPr>
            <w:r w:rsidRPr="00720DE6">
              <w:rPr>
                <w:rFonts w:ascii="Garamond" w:eastAsia="Garamond" w:hAnsi="Garamond" w:cs="Garamond"/>
                <w:sz w:val="24"/>
                <w:szCs w:val="24"/>
              </w:rPr>
              <w:t>service with the “Building Communities, Bettering Lives” AmeriCorps program.</w:t>
            </w:r>
          </w:p>
        </w:tc>
      </w:tr>
    </w:tbl>
    <w:p w14:paraId="2FAAE64C" w14:textId="77777777" w:rsidR="00205FD7" w:rsidRPr="00720DE6" w:rsidRDefault="00205FD7" w:rsidP="00205FD7">
      <w:pPr>
        <w:rPr>
          <w:rFonts w:ascii="Garamond" w:hAnsi="Garamond"/>
          <w:sz w:val="24"/>
          <w:szCs w:val="24"/>
        </w:rPr>
      </w:pPr>
    </w:p>
    <w:tbl>
      <w:tblPr>
        <w:tblStyle w:val="TableGrid"/>
        <w:tblW w:w="10800"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8190"/>
      </w:tblGrid>
      <w:tr w:rsidR="00205FD7" w:rsidRPr="00720DE6" w14:paraId="467443CA" w14:textId="77777777" w:rsidTr="00205FD7">
        <w:tc>
          <w:tcPr>
            <w:tcW w:w="2610" w:type="dxa"/>
            <w:tcBorders>
              <w:top w:val="single" w:sz="48" w:space="0" w:color="FFFFFF" w:themeColor="background1"/>
              <w:left w:val="single" w:sz="48" w:space="0" w:color="FFFFFF" w:themeColor="background1"/>
              <w:bottom w:val="single" w:sz="48" w:space="0" w:color="FFFFFF" w:themeColor="background1"/>
            </w:tcBorders>
            <w:shd w:val="clear" w:color="auto" w:fill="auto"/>
          </w:tcPr>
          <w:p w14:paraId="4A51C9A6" w14:textId="77777777" w:rsidR="00205FD7" w:rsidRPr="00720DE6" w:rsidRDefault="00205FD7" w:rsidP="00205FD7">
            <w:pPr>
              <w:rPr>
                <w:rFonts w:ascii="Garamond" w:hAnsi="Garamond"/>
                <w:b/>
                <w:sz w:val="24"/>
                <w:szCs w:val="24"/>
              </w:rPr>
            </w:pPr>
            <w:r w:rsidRPr="00720DE6">
              <w:rPr>
                <w:rFonts w:ascii="Garamond" w:hAnsi="Garamond"/>
                <w:b/>
                <w:sz w:val="24"/>
                <w:szCs w:val="24"/>
              </w:rPr>
              <w:t>Member Name (Print):</w:t>
            </w:r>
          </w:p>
        </w:tc>
        <w:tc>
          <w:tcPr>
            <w:tcW w:w="8190" w:type="dxa"/>
            <w:tcBorders>
              <w:bottom w:val="single" w:sz="4" w:space="0" w:color="000000"/>
            </w:tcBorders>
            <w:shd w:val="clear" w:color="auto" w:fill="auto"/>
          </w:tcPr>
          <w:p w14:paraId="3EB1CF8E" w14:textId="77777777" w:rsidR="00205FD7" w:rsidRPr="00720DE6" w:rsidRDefault="00205FD7" w:rsidP="00205FD7">
            <w:pPr>
              <w:rPr>
                <w:rFonts w:ascii="Garamond" w:hAnsi="Garamond"/>
                <w:sz w:val="24"/>
                <w:szCs w:val="24"/>
              </w:rPr>
            </w:pPr>
          </w:p>
        </w:tc>
      </w:tr>
    </w:tbl>
    <w:p w14:paraId="755987FA" w14:textId="77777777" w:rsidR="00205FD7" w:rsidRPr="00720DE6" w:rsidRDefault="00205FD7" w:rsidP="00205FD7">
      <w:pPr>
        <w:rPr>
          <w:rFonts w:ascii="Garamond" w:hAnsi="Garamond"/>
          <w:sz w:val="24"/>
          <w:szCs w:val="24"/>
        </w:rPr>
      </w:pPr>
    </w:p>
    <w:tbl>
      <w:tblPr>
        <w:tblStyle w:val="TableGrid"/>
        <w:tblW w:w="10800"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5669"/>
        <w:gridCol w:w="721"/>
        <w:gridCol w:w="2160"/>
      </w:tblGrid>
      <w:tr w:rsidR="00205FD7" w:rsidRPr="00720DE6" w14:paraId="11BC448C" w14:textId="77777777" w:rsidTr="00205FD7">
        <w:tc>
          <w:tcPr>
            <w:tcW w:w="2250" w:type="dxa"/>
            <w:tcBorders>
              <w:top w:val="single" w:sz="48" w:space="0" w:color="FFFFFF" w:themeColor="background1"/>
              <w:left w:val="single" w:sz="48" w:space="0" w:color="FFFFFF" w:themeColor="background1"/>
              <w:bottom w:val="single" w:sz="48" w:space="0" w:color="FFFFFF" w:themeColor="background1"/>
            </w:tcBorders>
            <w:shd w:val="clear" w:color="auto" w:fill="auto"/>
          </w:tcPr>
          <w:p w14:paraId="06C27BBC" w14:textId="77777777" w:rsidR="00205FD7" w:rsidRPr="00720DE6" w:rsidRDefault="00205FD7" w:rsidP="00205FD7">
            <w:pPr>
              <w:rPr>
                <w:rFonts w:ascii="Garamond" w:hAnsi="Garamond"/>
                <w:b/>
                <w:sz w:val="24"/>
                <w:szCs w:val="24"/>
              </w:rPr>
            </w:pPr>
            <w:r w:rsidRPr="00720DE6">
              <w:rPr>
                <w:rFonts w:ascii="Garamond" w:hAnsi="Garamond"/>
                <w:b/>
                <w:sz w:val="24"/>
                <w:szCs w:val="24"/>
              </w:rPr>
              <w:t>Member Signature:</w:t>
            </w:r>
          </w:p>
        </w:tc>
        <w:tc>
          <w:tcPr>
            <w:tcW w:w="5669" w:type="dxa"/>
            <w:tcBorders>
              <w:bottom w:val="single" w:sz="4" w:space="0" w:color="000000"/>
            </w:tcBorders>
            <w:shd w:val="clear" w:color="auto" w:fill="auto"/>
          </w:tcPr>
          <w:p w14:paraId="6E117CCA" w14:textId="77777777" w:rsidR="00205FD7" w:rsidRPr="00720DE6" w:rsidRDefault="00205FD7" w:rsidP="00205FD7">
            <w:pPr>
              <w:rPr>
                <w:rFonts w:ascii="Garamond" w:hAnsi="Garamond"/>
                <w:sz w:val="24"/>
                <w:szCs w:val="24"/>
              </w:rPr>
            </w:pPr>
          </w:p>
        </w:tc>
        <w:tc>
          <w:tcPr>
            <w:tcW w:w="721" w:type="dxa"/>
            <w:shd w:val="clear" w:color="auto" w:fill="auto"/>
            <w:vAlign w:val="bottom"/>
          </w:tcPr>
          <w:p w14:paraId="2FED32A4" w14:textId="77777777" w:rsidR="00205FD7" w:rsidRPr="00720DE6" w:rsidRDefault="00205FD7" w:rsidP="00205FD7">
            <w:pPr>
              <w:jc w:val="right"/>
              <w:rPr>
                <w:rFonts w:ascii="Garamond" w:hAnsi="Garamond"/>
                <w:sz w:val="24"/>
                <w:szCs w:val="24"/>
              </w:rPr>
            </w:pPr>
            <w:r w:rsidRPr="00720DE6">
              <w:rPr>
                <w:rFonts w:ascii="Garamond" w:hAnsi="Garamond"/>
                <w:sz w:val="24"/>
                <w:szCs w:val="24"/>
              </w:rPr>
              <w:t>Date:</w:t>
            </w:r>
          </w:p>
        </w:tc>
        <w:tc>
          <w:tcPr>
            <w:tcW w:w="2160" w:type="dxa"/>
            <w:tcBorders>
              <w:bottom w:val="single" w:sz="4" w:space="0" w:color="000000"/>
            </w:tcBorders>
            <w:shd w:val="clear" w:color="auto" w:fill="auto"/>
          </w:tcPr>
          <w:p w14:paraId="39BC8EBA" w14:textId="77777777" w:rsidR="00205FD7" w:rsidRPr="00720DE6" w:rsidRDefault="00205FD7" w:rsidP="00205FD7">
            <w:pPr>
              <w:rPr>
                <w:rFonts w:ascii="Garamond" w:hAnsi="Garamond"/>
                <w:sz w:val="24"/>
                <w:szCs w:val="24"/>
              </w:rPr>
            </w:pPr>
          </w:p>
        </w:tc>
      </w:tr>
    </w:tbl>
    <w:p w14:paraId="7E9E7391" w14:textId="77777777" w:rsidR="00205FD7" w:rsidRPr="00720DE6" w:rsidRDefault="00205FD7" w:rsidP="00205FD7">
      <w:pPr>
        <w:rPr>
          <w:rFonts w:ascii="Garamond" w:hAnsi="Garamond"/>
          <w:sz w:val="24"/>
          <w:szCs w:val="24"/>
        </w:rPr>
      </w:pPr>
    </w:p>
    <w:tbl>
      <w:tblPr>
        <w:tblStyle w:val="TableGrid"/>
        <w:tblW w:w="10800"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7560"/>
      </w:tblGrid>
      <w:tr w:rsidR="00205FD7" w:rsidRPr="00720DE6" w14:paraId="178A65EB" w14:textId="77777777" w:rsidTr="00205FD7">
        <w:tc>
          <w:tcPr>
            <w:tcW w:w="3240" w:type="dxa"/>
            <w:tcBorders>
              <w:top w:val="single" w:sz="48" w:space="0" w:color="FFFFFF" w:themeColor="background1"/>
              <w:left w:val="single" w:sz="48" w:space="0" w:color="FFFFFF" w:themeColor="background1"/>
              <w:bottom w:val="single" w:sz="48" w:space="0" w:color="FFFFFF" w:themeColor="background1"/>
            </w:tcBorders>
            <w:shd w:val="clear" w:color="auto" w:fill="auto"/>
          </w:tcPr>
          <w:p w14:paraId="1FC4712C" w14:textId="77777777" w:rsidR="00205FD7" w:rsidRPr="00720DE6" w:rsidRDefault="00205FD7" w:rsidP="00205FD7">
            <w:pPr>
              <w:rPr>
                <w:rFonts w:ascii="Garamond" w:hAnsi="Garamond"/>
                <w:b/>
                <w:sz w:val="24"/>
                <w:szCs w:val="24"/>
              </w:rPr>
            </w:pPr>
            <w:r w:rsidRPr="00720DE6">
              <w:rPr>
                <w:rFonts w:ascii="Garamond" w:hAnsi="Garamond"/>
                <w:b/>
                <w:sz w:val="24"/>
                <w:szCs w:val="24"/>
              </w:rPr>
              <w:t>Site Supervisor Name (Print):</w:t>
            </w:r>
          </w:p>
        </w:tc>
        <w:tc>
          <w:tcPr>
            <w:tcW w:w="7560" w:type="dxa"/>
            <w:tcBorders>
              <w:bottom w:val="single" w:sz="4" w:space="0" w:color="000000"/>
            </w:tcBorders>
            <w:shd w:val="clear" w:color="auto" w:fill="auto"/>
          </w:tcPr>
          <w:p w14:paraId="4E366340" w14:textId="77777777" w:rsidR="00205FD7" w:rsidRPr="00720DE6" w:rsidRDefault="00205FD7" w:rsidP="00205FD7">
            <w:pPr>
              <w:rPr>
                <w:rFonts w:ascii="Garamond" w:hAnsi="Garamond"/>
                <w:sz w:val="24"/>
                <w:szCs w:val="24"/>
              </w:rPr>
            </w:pPr>
          </w:p>
        </w:tc>
      </w:tr>
    </w:tbl>
    <w:p w14:paraId="3374AFC7" w14:textId="77777777" w:rsidR="00205FD7" w:rsidRPr="00720DE6" w:rsidRDefault="00205FD7" w:rsidP="00205FD7">
      <w:pPr>
        <w:rPr>
          <w:rFonts w:ascii="Garamond" w:hAnsi="Garamond"/>
          <w:sz w:val="24"/>
          <w:szCs w:val="24"/>
        </w:rPr>
      </w:pPr>
    </w:p>
    <w:tbl>
      <w:tblPr>
        <w:tblStyle w:val="TableGrid"/>
        <w:tblW w:w="10800"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5039"/>
        <w:gridCol w:w="721"/>
        <w:gridCol w:w="2160"/>
      </w:tblGrid>
      <w:tr w:rsidR="00205FD7" w:rsidRPr="00720DE6" w14:paraId="6388DDD4" w14:textId="77777777" w:rsidTr="00205FD7">
        <w:tc>
          <w:tcPr>
            <w:tcW w:w="2880" w:type="dxa"/>
            <w:tcBorders>
              <w:top w:val="single" w:sz="48" w:space="0" w:color="FFFFFF" w:themeColor="background1"/>
              <w:left w:val="single" w:sz="48" w:space="0" w:color="FFFFFF" w:themeColor="background1"/>
              <w:bottom w:val="single" w:sz="48" w:space="0" w:color="FFFFFF" w:themeColor="background1"/>
            </w:tcBorders>
            <w:shd w:val="clear" w:color="auto" w:fill="auto"/>
          </w:tcPr>
          <w:p w14:paraId="1E88431B" w14:textId="77777777" w:rsidR="00205FD7" w:rsidRPr="00720DE6" w:rsidRDefault="00205FD7" w:rsidP="00205FD7">
            <w:pPr>
              <w:rPr>
                <w:rFonts w:ascii="Garamond" w:hAnsi="Garamond"/>
                <w:b/>
                <w:sz w:val="24"/>
                <w:szCs w:val="24"/>
              </w:rPr>
            </w:pPr>
            <w:r w:rsidRPr="00720DE6">
              <w:rPr>
                <w:rFonts w:ascii="Garamond" w:hAnsi="Garamond"/>
                <w:b/>
                <w:sz w:val="24"/>
                <w:szCs w:val="24"/>
              </w:rPr>
              <w:t>Site Supervisor Signature:</w:t>
            </w:r>
          </w:p>
        </w:tc>
        <w:tc>
          <w:tcPr>
            <w:tcW w:w="5039" w:type="dxa"/>
            <w:tcBorders>
              <w:bottom w:val="single" w:sz="4" w:space="0" w:color="000000"/>
            </w:tcBorders>
            <w:shd w:val="clear" w:color="auto" w:fill="auto"/>
          </w:tcPr>
          <w:p w14:paraId="6C83262B" w14:textId="77777777" w:rsidR="00205FD7" w:rsidRPr="00720DE6" w:rsidRDefault="00205FD7" w:rsidP="00205FD7">
            <w:pPr>
              <w:rPr>
                <w:rFonts w:ascii="Garamond" w:hAnsi="Garamond"/>
                <w:sz w:val="24"/>
                <w:szCs w:val="24"/>
              </w:rPr>
            </w:pPr>
          </w:p>
        </w:tc>
        <w:tc>
          <w:tcPr>
            <w:tcW w:w="721" w:type="dxa"/>
            <w:shd w:val="clear" w:color="auto" w:fill="auto"/>
            <w:vAlign w:val="bottom"/>
          </w:tcPr>
          <w:p w14:paraId="7E5C24C5" w14:textId="77777777" w:rsidR="00205FD7" w:rsidRPr="00720DE6" w:rsidRDefault="00205FD7" w:rsidP="00205FD7">
            <w:pPr>
              <w:jc w:val="right"/>
              <w:rPr>
                <w:rFonts w:ascii="Garamond" w:hAnsi="Garamond"/>
                <w:sz w:val="24"/>
                <w:szCs w:val="24"/>
              </w:rPr>
            </w:pPr>
            <w:r w:rsidRPr="00720DE6">
              <w:rPr>
                <w:rFonts w:ascii="Garamond" w:hAnsi="Garamond"/>
                <w:sz w:val="24"/>
                <w:szCs w:val="24"/>
              </w:rPr>
              <w:t>Date:</w:t>
            </w:r>
          </w:p>
        </w:tc>
        <w:tc>
          <w:tcPr>
            <w:tcW w:w="2160" w:type="dxa"/>
            <w:tcBorders>
              <w:bottom w:val="single" w:sz="4" w:space="0" w:color="000000"/>
            </w:tcBorders>
            <w:shd w:val="clear" w:color="auto" w:fill="auto"/>
          </w:tcPr>
          <w:p w14:paraId="2FFBA229" w14:textId="77777777" w:rsidR="00205FD7" w:rsidRPr="00720DE6" w:rsidRDefault="00205FD7" w:rsidP="00205FD7">
            <w:pPr>
              <w:rPr>
                <w:rFonts w:ascii="Garamond" w:hAnsi="Garamond"/>
                <w:sz w:val="24"/>
                <w:szCs w:val="24"/>
              </w:rPr>
            </w:pPr>
          </w:p>
        </w:tc>
      </w:tr>
    </w:tbl>
    <w:p w14:paraId="14B2ED2D" w14:textId="77777777" w:rsidR="00205FD7" w:rsidRPr="00720DE6" w:rsidRDefault="00205FD7" w:rsidP="00205FD7">
      <w:pPr>
        <w:rPr>
          <w:rFonts w:ascii="Garamond" w:hAnsi="Garamond"/>
          <w:sz w:val="24"/>
          <w:szCs w:val="24"/>
        </w:rPr>
      </w:pPr>
    </w:p>
    <w:tbl>
      <w:tblPr>
        <w:tblStyle w:val="TableGrid"/>
        <w:tblW w:w="10800"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6390"/>
      </w:tblGrid>
      <w:tr w:rsidR="00205FD7" w:rsidRPr="00720DE6" w14:paraId="4A7A1946" w14:textId="77777777" w:rsidTr="00205FD7">
        <w:tc>
          <w:tcPr>
            <w:tcW w:w="4410" w:type="dxa"/>
            <w:tcBorders>
              <w:top w:val="single" w:sz="48" w:space="0" w:color="FFFFFF" w:themeColor="background1"/>
              <w:left w:val="single" w:sz="48" w:space="0" w:color="FFFFFF" w:themeColor="background1"/>
              <w:bottom w:val="single" w:sz="48" w:space="0" w:color="FFFFFF" w:themeColor="background1"/>
            </w:tcBorders>
            <w:shd w:val="clear" w:color="auto" w:fill="auto"/>
          </w:tcPr>
          <w:p w14:paraId="2F41A50D" w14:textId="77777777" w:rsidR="00205FD7" w:rsidRPr="00720DE6" w:rsidRDefault="00205FD7" w:rsidP="00205FD7">
            <w:pPr>
              <w:rPr>
                <w:rFonts w:ascii="Garamond" w:hAnsi="Garamond"/>
                <w:b/>
                <w:sz w:val="24"/>
                <w:szCs w:val="24"/>
              </w:rPr>
            </w:pPr>
            <w:r w:rsidRPr="00720DE6">
              <w:rPr>
                <w:rFonts w:ascii="Garamond" w:hAnsi="Garamond"/>
                <w:b/>
                <w:sz w:val="24"/>
                <w:szCs w:val="24"/>
              </w:rPr>
              <w:t>AmeriCorps Program Staff Name (Print):</w:t>
            </w:r>
          </w:p>
        </w:tc>
        <w:tc>
          <w:tcPr>
            <w:tcW w:w="6390" w:type="dxa"/>
            <w:tcBorders>
              <w:bottom w:val="single" w:sz="4" w:space="0" w:color="000000"/>
            </w:tcBorders>
            <w:shd w:val="clear" w:color="auto" w:fill="auto"/>
          </w:tcPr>
          <w:p w14:paraId="0465A510" w14:textId="77777777" w:rsidR="00205FD7" w:rsidRPr="00720DE6" w:rsidRDefault="00205FD7" w:rsidP="00205FD7">
            <w:pPr>
              <w:rPr>
                <w:rFonts w:ascii="Garamond" w:hAnsi="Garamond"/>
                <w:sz w:val="24"/>
                <w:szCs w:val="24"/>
              </w:rPr>
            </w:pPr>
          </w:p>
        </w:tc>
      </w:tr>
    </w:tbl>
    <w:p w14:paraId="492870B0" w14:textId="77777777" w:rsidR="00205FD7" w:rsidRPr="00720DE6" w:rsidRDefault="00205FD7" w:rsidP="00205FD7">
      <w:pPr>
        <w:rPr>
          <w:rFonts w:ascii="Garamond" w:hAnsi="Garamond"/>
          <w:sz w:val="24"/>
          <w:szCs w:val="24"/>
        </w:rPr>
      </w:pPr>
    </w:p>
    <w:tbl>
      <w:tblPr>
        <w:tblStyle w:val="TableGrid"/>
        <w:tblW w:w="10800"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869"/>
        <w:gridCol w:w="721"/>
        <w:gridCol w:w="2160"/>
      </w:tblGrid>
      <w:tr w:rsidR="00205FD7" w:rsidRPr="00720DE6" w14:paraId="12C2485E" w14:textId="77777777" w:rsidTr="00205FD7">
        <w:tc>
          <w:tcPr>
            <w:tcW w:w="4050" w:type="dxa"/>
            <w:tcBorders>
              <w:top w:val="single" w:sz="48" w:space="0" w:color="FFFFFF" w:themeColor="background1"/>
              <w:left w:val="single" w:sz="48" w:space="0" w:color="FFFFFF" w:themeColor="background1"/>
              <w:bottom w:val="single" w:sz="48" w:space="0" w:color="FFFFFF" w:themeColor="background1"/>
            </w:tcBorders>
            <w:shd w:val="clear" w:color="auto" w:fill="auto"/>
          </w:tcPr>
          <w:p w14:paraId="2F77FD1C" w14:textId="77777777" w:rsidR="00205FD7" w:rsidRPr="00720DE6" w:rsidRDefault="00205FD7" w:rsidP="00205FD7">
            <w:pPr>
              <w:rPr>
                <w:rFonts w:ascii="Garamond" w:hAnsi="Garamond"/>
                <w:b/>
                <w:sz w:val="24"/>
                <w:szCs w:val="24"/>
              </w:rPr>
            </w:pPr>
            <w:r w:rsidRPr="00720DE6">
              <w:rPr>
                <w:rFonts w:ascii="Garamond" w:hAnsi="Garamond"/>
                <w:b/>
                <w:sz w:val="24"/>
                <w:szCs w:val="24"/>
              </w:rPr>
              <w:t>AmeriCorps Program Staff Signature:</w:t>
            </w:r>
          </w:p>
        </w:tc>
        <w:tc>
          <w:tcPr>
            <w:tcW w:w="3869" w:type="dxa"/>
            <w:tcBorders>
              <w:bottom w:val="single" w:sz="4" w:space="0" w:color="000000"/>
            </w:tcBorders>
            <w:shd w:val="clear" w:color="auto" w:fill="auto"/>
          </w:tcPr>
          <w:p w14:paraId="2935E79A" w14:textId="77777777" w:rsidR="00205FD7" w:rsidRPr="00720DE6" w:rsidRDefault="00205FD7" w:rsidP="00205FD7">
            <w:pPr>
              <w:rPr>
                <w:rFonts w:ascii="Garamond" w:hAnsi="Garamond"/>
                <w:sz w:val="24"/>
                <w:szCs w:val="24"/>
              </w:rPr>
            </w:pPr>
          </w:p>
        </w:tc>
        <w:tc>
          <w:tcPr>
            <w:tcW w:w="721" w:type="dxa"/>
            <w:shd w:val="clear" w:color="auto" w:fill="auto"/>
            <w:vAlign w:val="bottom"/>
          </w:tcPr>
          <w:p w14:paraId="1402BCEA" w14:textId="77777777" w:rsidR="00205FD7" w:rsidRPr="00720DE6" w:rsidRDefault="00205FD7" w:rsidP="00205FD7">
            <w:pPr>
              <w:jc w:val="right"/>
              <w:rPr>
                <w:rFonts w:ascii="Garamond" w:hAnsi="Garamond"/>
                <w:sz w:val="24"/>
                <w:szCs w:val="24"/>
              </w:rPr>
            </w:pPr>
            <w:r w:rsidRPr="00720DE6">
              <w:rPr>
                <w:rFonts w:ascii="Garamond" w:hAnsi="Garamond"/>
                <w:sz w:val="24"/>
                <w:szCs w:val="24"/>
              </w:rPr>
              <w:t>Date:</w:t>
            </w:r>
          </w:p>
        </w:tc>
        <w:tc>
          <w:tcPr>
            <w:tcW w:w="2160" w:type="dxa"/>
            <w:tcBorders>
              <w:bottom w:val="single" w:sz="4" w:space="0" w:color="000000"/>
            </w:tcBorders>
            <w:shd w:val="clear" w:color="auto" w:fill="auto"/>
          </w:tcPr>
          <w:p w14:paraId="481618CD" w14:textId="77777777" w:rsidR="00205FD7" w:rsidRPr="00720DE6" w:rsidRDefault="00205FD7" w:rsidP="00205FD7">
            <w:pPr>
              <w:rPr>
                <w:rFonts w:ascii="Garamond" w:hAnsi="Garamond"/>
                <w:sz w:val="24"/>
                <w:szCs w:val="24"/>
              </w:rPr>
            </w:pPr>
          </w:p>
        </w:tc>
      </w:tr>
    </w:tbl>
    <w:p w14:paraId="425EF419" w14:textId="77777777" w:rsidR="00205FD7" w:rsidRPr="00720DE6" w:rsidRDefault="00205FD7" w:rsidP="00205FD7">
      <w:pPr>
        <w:rPr>
          <w:rFonts w:ascii="Garamond" w:hAnsi="Garamond"/>
          <w:sz w:val="24"/>
          <w:szCs w:val="24"/>
        </w:rPr>
      </w:pPr>
    </w:p>
    <w:p w14:paraId="4FC73487" w14:textId="77777777" w:rsidR="00205FD7" w:rsidRPr="00720DE6" w:rsidRDefault="00205FD7" w:rsidP="00205FD7">
      <w:pPr>
        <w:rPr>
          <w:rFonts w:ascii="Garamond" w:hAnsi="Garamond"/>
          <w:i/>
          <w:color w:val="0000CC"/>
          <w:sz w:val="24"/>
          <w:szCs w:val="24"/>
        </w:rPr>
      </w:pPr>
    </w:p>
    <w:p w14:paraId="4ACF1208" w14:textId="04F38D15" w:rsidR="00205FD7" w:rsidRDefault="00205FD7" w:rsidP="001F7D04">
      <w:pPr>
        <w:rPr>
          <w:rFonts w:cstheme="minorHAnsi"/>
          <w:sz w:val="24"/>
          <w:szCs w:val="24"/>
        </w:rPr>
      </w:pPr>
    </w:p>
    <w:p w14:paraId="0E781FBF" w14:textId="31668FF2" w:rsidR="00205FD7" w:rsidRDefault="00205FD7" w:rsidP="001F7D04">
      <w:pPr>
        <w:rPr>
          <w:rFonts w:cstheme="minorHAnsi"/>
          <w:sz w:val="24"/>
          <w:szCs w:val="24"/>
        </w:rPr>
      </w:pPr>
    </w:p>
    <w:p w14:paraId="46ACFB2C" w14:textId="752CB307" w:rsidR="00205FD7" w:rsidRDefault="00205FD7" w:rsidP="001F7D04">
      <w:pPr>
        <w:rPr>
          <w:rFonts w:cstheme="minorHAnsi"/>
          <w:sz w:val="24"/>
          <w:szCs w:val="24"/>
        </w:rPr>
      </w:pPr>
    </w:p>
    <w:p w14:paraId="4EDD10E6" w14:textId="11DE1D0D" w:rsidR="00205FD7" w:rsidRDefault="00205FD7" w:rsidP="001F7D04">
      <w:pPr>
        <w:rPr>
          <w:rFonts w:cstheme="minorHAnsi"/>
          <w:sz w:val="24"/>
          <w:szCs w:val="24"/>
        </w:rPr>
      </w:pPr>
    </w:p>
    <w:p w14:paraId="110D38DE" w14:textId="434B5884" w:rsidR="00205FD7" w:rsidRDefault="00205FD7" w:rsidP="001F7D04">
      <w:pPr>
        <w:rPr>
          <w:rFonts w:cstheme="minorHAnsi"/>
          <w:sz w:val="24"/>
          <w:szCs w:val="24"/>
        </w:rPr>
      </w:pPr>
    </w:p>
    <w:p w14:paraId="3C8F9ED0" w14:textId="6CCC69C0" w:rsidR="00205FD7" w:rsidRDefault="00205FD7" w:rsidP="001F7D04">
      <w:pPr>
        <w:rPr>
          <w:rFonts w:cstheme="minorHAnsi"/>
          <w:sz w:val="24"/>
          <w:szCs w:val="24"/>
        </w:rPr>
      </w:pPr>
    </w:p>
    <w:p w14:paraId="7901E2EF" w14:textId="77777777" w:rsidR="00205FD7" w:rsidRPr="001E1F8D" w:rsidRDefault="00205FD7" w:rsidP="001F7D04">
      <w:pPr>
        <w:rPr>
          <w:rFonts w:cstheme="minorHAnsi"/>
          <w:sz w:val="24"/>
          <w:szCs w:val="24"/>
        </w:rPr>
      </w:pPr>
    </w:p>
    <w:sectPr w:rsidR="00205FD7" w:rsidRPr="001E1F8D" w:rsidSect="00FC77D0">
      <w:footerReference w:type="default" r:id="rId73"/>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Means, Cesily" w:date="2020-05-18T06:57:00Z" w:initials="MC">
    <w:p w14:paraId="4DFAE83D" w14:textId="77777777" w:rsidR="00237FA0" w:rsidRDefault="00237FA0" w:rsidP="001367D2">
      <w:pPr>
        <w:pStyle w:val="CommentText"/>
      </w:pPr>
      <w:r>
        <w:rPr>
          <w:rStyle w:val="CommentReference"/>
        </w:rPr>
        <w:annotationRef/>
      </w:r>
      <w:r>
        <w:fldChar w:fldCharType="begin"/>
      </w:r>
      <w:r>
        <w:instrText xml:space="preserve"> HYPERLINK "mailto:camille.anderson-finley@servealabama.gov" </w:instrText>
      </w:r>
      <w:bookmarkStart w:id="6" w:name="_@_0F3F0A6FE78142E495351AA880046F91Z"/>
      <w:r>
        <w:rPr>
          <w:rStyle w:val="Mention"/>
        </w:rPr>
        <w:fldChar w:fldCharType="separate"/>
      </w:r>
      <w:bookmarkEnd w:id="6"/>
      <w:r w:rsidRPr="00A66283">
        <w:rPr>
          <w:rStyle w:val="Mention"/>
          <w:noProof/>
        </w:rPr>
        <w:t>@Anderson-Finley, Camille</w:t>
      </w:r>
      <w:r>
        <w:fldChar w:fldCharType="end"/>
      </w:r>
      <w:r>
        <w:t xml:space="preserve"> Include under each person’s info what TA they would provide. Under mine: member management issues, progress reports, grant process (narrative), etc. </w:t>
      </w:r>
    </w:p>
  </w:comment>
  <w:comment w:id="7" w:author="Anderson-Finley, Camille" w:date="2020-05-18T10:07:00Z" w:initials="AC">
    <w:p w14:paraId="2DAC38BD" w14:textId="77777777" w:rsidR="00237FA0" w:rsidRDefault="00237FA0" w:rsidP="001367D2">
      <w:pPr>
        <w:pStyle w:val="CommentText"/>
      </w:pPr>
      <w:r>
        <w:rPr>
          <w:rStyle w:val="CommentReference"/>
        </w:rPr>
        <w:annotationRef/>
      </w:r>
      <w:r>
        <w:t>You want a narrative or summary here even with it listed further down?</w:t>
      </w:r>
    </w:p>
  </w:comment>
  <w:comment w:id="8" w:author="Anderson-Finley, Camille" w:date="2020-05-18T10:08:00Z" w:initials="AC">
    <w:p w14:paraId="43097690" w14:textId="77777777" w:rsidR="00237FA0" w:rsidRDefault="00237FA0" w:rsidP="001367D2">
      <w:pPr>
        <w:pStyle w:val="CommentText"/>
      </w:pPr>
      <w:r>
        <w:rPr>
          <w:rStyle w:val="CommentReference"/>
        </w:rPr>
        <w:annotationRef/>
      </w:r>
    </w:p>
  </w:comment>
  <w:comment w:id="9" w:author="Means, Cesily" w:date="2020-05-18T10:36:00Z" w:initials="MC">
    <w:p w14:paraId="5D164C3A" w14:textId="77777777" w:rsidR="00237FA0" w:rsidRDefault="00237FA0" w:rsidP="001367D2">
      <w:pPr>
        <w:pStyle w:val="CommentText"/>
      </w:pPr>
      <w:r>
        <w:rPr>
          <w:rStyle w:val="CommentReference"/>
        </w:rPr>
        <w:annotationRef/>
      </w:r>
      <w:r>
        <w:t xml:space="preserve">I would only because it may not be completely clear who to call for what. </w:t>
      </w:r>
    </w:p>
  </w:comment>
  <w:comment w:id="10" w:author="Means, Cesily" w:date="2020-05-18T06:59:00Z" w:initials="MC">
    <w:p w14:paraId="2B1A0E57" w14:textId="7BF3AA4A" w:rsidR="00237FA0" w:rsidRDefault="00237FA0" w:rsidP="36AF7DB1">
      <w:pPr>
        <w:pStyle w:val="CommentText"/>
      </w:pPr>
      <w:r>
        <w:t xml:space="preserve">Whenever you note AmeriCorps Program, be sure to put State between the two words. And if you note our office’s AmeriCorps programs, include State. </w:t>
      </w:r>
      <w:r>
        <w:rPr>
          <w:rStyle w:val="CommentReference"/>
        </w:rPr>
        <w:annotationRef/>
      </w:r>
    </w:p>
  </w:comment>
  <w:comment w:id="11" w:author="Means, Cesily" w:date="2020-05-18T07:45:00Z" w:initials="MC">
    <w:p w14:paraId="664AF572" w14:textId="30667FC8" w:rsidR="00237FA0" w:rsidRDefault="00237FA0" w:rsidP="36AF7DB1">
      <w:pPr>
        <w:pStyle w:val="CommentText"/>
      </w:pPr>
      <w:r>
        <w:t>GOVS</w:t>
      </w:r>
      <w:r>
        <w:rPr>
          <w:rStyle w:val="CommentReference"/>
        </w:rPr>
        <w:annotationRef/>
      </w:r>
    </w:p>
  </w:comment>
  <w:comment w:id="13" w:author="Means, Cesily" w:date="2020-05-18T07:02:00Z" w:initials="MC">
    <w:p w14:paraId="5F275C4D" w14:textId="609EB817" w:rsidR="00237FA0" w:rsidRDefault="00237FA0" w:rsidP="36AF7DB1">
      <w:pPr>
        <w:pStyle w:val="CommentText"/>
      </w:pPr>
      <w:r>
        <w:t xml:space="preserve">It would be good to write the Purpose of the Manual from the perspective of an AmeriCorps State PD instead of from our office. I would put the info from us on a sperate page at the beginning of the document. Like a letter. </w:t>
      </w:r>
      <w:r>
        <w:rPr>
          <w:rStyle w:val="CommentReference"/>
        </w:rPr>
        <w:annotationRef/>
      </w:r>
    </w:p>
  </w:comment>
  <w:comment w:id="12" w:author="Means, Cesily" w:date="2020-05-18T07:04:00Z" w:initials="MC">
    <w:p w14:paraId="1FFD7BB5" w14:textId="11015669" w:rsidR="00237FA0" w:rsidRDefault="00237FA0" w:rsidP="36AF7DB1">
      <w:pPr>
        <w:pStyle w:val="CommentText"/>
      </w:pPr>
      <w:r>
        <w:t xml:space="preserve">I would just note something like, the document would be reviewed annually to ensure updates from the terms and conditions, etc. I would not commit to sending updates to the programs. It should be posted on our site. </w:t>
      </w:r>
      <w:r>
        <w:rPr>
          <w:rStyle w:val="CommentReference"/>
        </w:rPr>
        <w:annotationRef/>
      </w:r>
    </w:p>
  </w:comment>
  <w:comment w:id="14" w:author="Means, Cesily" w:date="2020-05-18T07:12:00Z" w:initials="MC">
    <w:p w14:paraId="5EEB599F" w14:textId="6A575A27" w:rsidR="00237FA0" w:rsidRDefault="00237FA0">
      <w:pPr>
        <w:pStyle w:val="CommentText"/>
      </w:pPr>
      <w:r>
        <w:rPr>
          <w:rStyle w:val="CommentReference"/>
        </w:rPr>
        <w:annotationRef/>
      </w:r>
      <w:r>
        <w:t xml:space="preserve">This section is specific to Alabama but should address CNCS because it’s under the CNCS heading. Check out the CNCS fac sheets for the most up-to-date info. </w:t>
      </w:r>
      <w:r>
        <w:rPr>
          <w:rStyle w:val="CommentReference"/>
        </w:rPr>
        <w:annotationRef/>
      </w:r>
    </w:p>
  </w:comment>
  <w:comment w:id="15" w:author="Means, Cesily" w:date="2020-05-18T07:46:00Z" w:initials="MC">
    <w:p w14:paraId="15231A84" w14:textId="265D07D3" w:rsidR="00237FA0" w:rsidRDefault="00237FA0">
      <w:pPr>
        <w:pStyle w:val="CommentText"/>
      </w:pPr>
      <w:r>
        <w:rPr>
          <w:rStyle w:val="CommentReference"/>
        </w:rPr>
        <w:annotationRef/>
      </w:r>
      <w:r>
        <w:t>This section should note that AmeriCorps consists of multiple branches: AmeriCorps State and National, AmeriCorps VISTA, and AmeriCorps NCCC</w:t>
      </w:r>
    </w:p>
  </w:comment>
  <w:comment w:id="16" w:author="Means, Cesily" w:date="2020-05-18T10:38:00Z" w:initials="MC">
    <w:p w14:paraId="726023DD" w14:textId="2D7C93F6" w:rsidR="00237FA0" w:rsidRDefault="00237FA0">
      <w:pPr>
        <w:pStyle w:val="CommentText"/>
      </w:pPr>
      <w:r>
        <w:rPr>
          <w:rStyle w:val="CommentReference"/>
        </w:rPr>
        <w:annotationRef/>
      </w:r>
      <w:r>
        <w:t xml:space="preserve">I think the font is a size smaller. </w:t>
      </w:r>
    </w:p>
  </w:comment>
  <w:comment w:id="17" w:author="Means, Cesily" w:date="2020-05-18T07:18:00Z" w:initials="MC">
    <w:p w14:paraId="0710E277" w14:textId="773AC90A" w:rsidR="00237FA0" w:rsidRDefault="00237FA0">
      <w:pPr>
        <w:pStyle w:val="CommentText"/>
      </w:pPr>
      <w:r>
        <w:rPr>
          <w:rStyle w:val="CommentReference"/>
        </w:rPr>
        <w:annotationRef/>
      </w:r>
      <w:r>
        <w:t>Include, and US territories</w:t>
      </w:r>
      <w:r>
        <w:rPr>
          <w:rStyle w:val="CommentReference"/>
        </w:rPr>
        <w:annotationRef/>
      </w:r>
    </w:p>
  </w:comment>
  <w:comment w:id="18" w:author="Means, Cesily" w:date="2020-05-18T07:17:00Z" w:initials="MC">
    <w:p w14:paraId="30D97293" w14:textId="30D0960B" w:rsidR="00237FA0" w:rsidRDefault="00237FA0">
      <w:pPr>
        <w:pStyle w:val="CommentText"/>
      </w:pPr>
      <w:r>
        <w:rPr>
          <w:rStyle w:val="CommentReference"/>
        </w:rPr>
        <w:annotationRef/>
      </w:r>
      <w:r>
        <w:t>From Illinois</w:t>
      </w:r>
      <w:r>
        <w:rPr>
          <w:rStyle w:val="CommentReference"/>
        </w:rPr>
        <w:annotationRef/>
      </w:r>
    </w:p>
  </w:comment>
  <w:comment w:id="19" w:author="Means, Cesily" w:date="2020-05-18T07:20:00Z" w:initials="MC">
    <w:p w14:paraId="16E138D9" w14:textId="4C82706F" w:rsidR="00237FA0" w:rsidRDefault="00237FA0">
      <w:pPr>
        <w:pStyle w:val="CommentText"/>
      </w:pPr>
      <w:r>
        <w:rPr>
          <w:rStyle w:val="CommentReference"/>
        </w:rPr>
        <w:annotationRef/>
      </w:r>
      <w:r>
        <w:t xml:space="preserve">Don’t need to include the number of the programs. You can just say, while funding for AmeriCorps State comes through the State Service Commission as a pass-through entity. </w:t>
      </w:r>
      <w:r>
        <w:rPr>
          <w:rStyle w:val="CommentReference"/>
        </w:rPr>
        <w:annotationRef/>
      </w:r>
    </w:p>
  </w:comment>
  <w:comment w:id="20" w:author="Means, Cesily" w:date="2020-05-18T07:23:00Z" w:initials="MC">
    <w:p w14:paraId="6754969E" w14:textId="315649CB" w:rsidR="00237FA0" w:rsidRDefault="00237FA0">
      <w:pPr>
        <w:pStyle w:val="CommentText"/>
      </w:pPr>
      <w:r>
        <w:rPr>
          <w:rStyle w:val="CommentReference"/>
        </w:rPr>
        <w:annotationRef/>
      </w:r>
      <w:r>
        <w:t xml:space="preserve">Information is not provided at this link. Only the list of the State Service Commissions is listed. CNCS used to have a section on Commissions. I don’t think it’s there and longer. </w:t>
      </w:r>
      <w:r>
        <w:rPr>
          <w:rStyle w:val="CommentReference"/>
        </w:rPr>
        <w:annotationRef/>
      </w:r>
    </w:p>
  </w:comment>
  <w:comment w:id="21" w:author="Anderson-Finley, Camille [2]" w:date="2020-05-18T08:47:00Z" w:initials="AC">
    <w:p w14:paraId="50A28A75" w14:textId="55DFBB47" w:rsidR="00237FA0" w:rsidRDefault="00237FA0">
      <w:pPr>
        <w:pStyle w:val="CommentText"/>
      </w:pPr>
      <w:r>
        <w:t>I removed the reference to National programs, however, think the link to connect with state programs should remain</w:t>
      </w:r>
      <w:r>
        <w:rPr>
          <w:rStyle w:val="CommentReference"/>
        </w:rPr>
        <w:annotationRef/>
      </w:r>
      <w:r>
        <w:rPr>
          <w:rStyle w:val="CommentReference"/>
        </w:rPr>
        <w:annotationRef/>
      </w:r>
    </w:p>
  </w:comment>
  <w:comment w:id="22" w:author="Means, Cesily" w:date="2020-05-18T10:32:00Z" w:initials="MC">
    <w:p w14:paraId="7EDE8990" w14:textId="77777777" w:rsidR="00237FA0" w:rsidRDefault="00237FA0">
      <w:pPr>
        <w:pStyle w:val="CommentText"/>
      </w:pPr>
      <w:r>
        <w:rPr>
          <w:rStyle w:val="CommentReference"/>
        </w:rPr>
        <w:annotationRef/>
      </w:r>
      <w:r>
        <w:t>I agree. There just isn’t any information about the state-by-state national service program. Maybe just state for contact information for each  State Service Commission…</w:t>
      </w:r>
      <w:r>
        <w:rPr>
          <w:rStyle w:val="CommentReference"/>
        </w:rPr>
        <w:annotationRef/>
      </w:r>
    </w:p>
    <w:p w14:paraId="33B98E4D" w14:textId="75236292" w:rsidR="00237FA0" w:rsidRDefault="00237FA0">
      <w:pPr>
        <w:pStyle w:val="CommentText"/>
      </w:pPr>
      <w:r>
        <w:t xml:space="preserve">ASC does have some good information on State Service Commissions if you want to add that. </w:t>
      </w:r>
      <w:hyperlink r:id="rId1" w:history="1">
        <w:r w:rsidRPr="0022361C">
          <w:rPr>
            <w:rStyle w:val="Hyperlink"/>
          </w:rPr>
          <w:t>https://www.statecommissions.org/state-service-commissions</w:t>
        </w:r>
      </w:hyperlink>
      <w:r>
        <w:t xml:space="preserve"> </w:t>
      </w:r>
    </w:p>
  </w:comment>
  <w:comment w:id="23" w:author="Means, Cesily" w:date="2020-05-18T07:26:00Z" w:initials="MC">
    <w:p w14:paraId="238105E2" w14:textId="112EAB68" w:rsidR="00237FA0" w:rsidRDefault="00237FA0">
      <w:pPr>
        <w:pStyle w:val="CommentText"/>
      </w:pPr>
      <w:r>
        <w:rPr>
          <w:rStyle w:val="CommentReference"/>
        </w:rPr>
        <w:annotationRef/>
      </w:r>
      <w:r>
        <w:t xml:space="preserve">GOVS. Change all GOVS to GOVS. </w:t>
      </w:r>
      <w:r>
        <w:rPr>
          <w:rStyle w:val="CommentReference"/>
        </w:rPr>
        <w:annotationRef/>
      </w:r>
    </w:p>
  </w:comment>
  <w:comment w:id="24" w:author="Means, Cesily" w:date="2020-05-18T07:27:00Z" w:initials="MC">
    <w:p w14:paraId="00420376" w14:textId="537555F1" w:rsidR="00237FA0" w:rsidRDefault="00237FA0">
      <w:pPr>
        <w:pStyle w:val="CommentText"/>
      </w:pPr>
      <w:r>
        <w:rPr>
          <w:rStyle w:val="CommentReference"/>
        </w:rPr>
        <w:annotationRef/>
      </w:r>
      <w:r>
        <w:t xml:space="preserve">Include general information: eligibility, duration, etc., unless you plan on including it somewhere else. Programs should be able to provide minimum information about the other streams of service, even if they have to look it up in the manual. Like it’s entered for NCC below. </w:t>
      </w:r>
      <w:r>
        <w:rPr>
          <w:rStyle w:val="CommentReference"/>
        </w:rPr>
        <w:annotationRef/>
      </w:r>
    </w:p>
  </w:comment>
  <w:comment w:id="26" w:author="Means, Cesily" w:date="2020-05-18T07:30:00Z" w:initials="MC">
    <w:p w14:paraId="6BD4B315" w14:textId="5EACCD82" w:rsidR="00237FA0" w:rsidRDefault="00237FA0">
      <w:pPr>
        <w:pStyle w:val="CommentText"/>
      </w:pPr>
      <w:r>
        <w:rPr>
          <w:rStyle w:val="CommentReference"/>
        </w:rPr>
        <w:annotationRef/>
      </w:r>
      <w:r>
        <w:t xml:space="preserve">GOVS, The Governor’s Office of Volunteer Services. We are a state agency. </w:t>
      </w:r>
      <w:r>
        <w:rPr>
          <w:rStyle w:val="CommentReference"/>
        </w:rPr>
        <w:annotationRef/>
      </w:r>
    </w:p>
  </w:comment>
  <w:comment w:id="25" w:author="Means, Cesily" w:date="2020-05-18T07:35:00Z" w:initials="MC">
    <w:p w14:paraId="5FEB1146" w14:textId="3E9CCED2" w:rsidR="00237FA0" w:rsidRDefault="00237FA0">
      <w:pPr>
        <w:pStyle w:val="CommentText"/>
      </w:pPr>
      <w:r>
        <w:rPr>
          <w:rStyle w:val="CommentReference"/>
        </w:rPr>
        <w:annotationRef/>
      </w:r>
      <w:r>
        <w:t>Don’t forget to include FEMA Corps in this section.</w:t>
      </w:r>
      <w:r>
        <w:rPr>
          <w:rStyle w:val="CommentReference"/>
        </w:rPr>
        <w:annotationRef/>
      </w:r>
    </w:p>
  </w:comment>
  <w:comment w:id="28" w:author="Means, Cesily" w:date="2020-05-18T07:40:00Z" w:initials="MC">
    <w:p w14:paraId="665814BC" w14:textId="44A00C90" w:rsidR="00237FA0" w:rsidRDefault="00237FA0">
      <w:pPr>
        <w:pStyle w:val="CommentText"/>
      </w:pPr>
      <w:r>
        <w:rPr>
          <w:rStyle w:val="CommentReference"/>
        </w:rPr>
        <w:annotationRef/>
      </w:r>
      <w:r>
        <w:t xml:space="preserve">State should be behind AmeriCorps </w:t>
      </w:r>
      <w:r>
        <w:rPr>
          <w:rStyle w:val="CommentReference"/>
        </w:rPr>
        <w:annotationRef/>
      </w:r>
    </w:p>
  </w:comment>
  <w:comment w:id="29" w:author="Means, Cesily" w:date="2020-05-18T07:40:00Z" w:initials="MC">
    <w:p w14:paraId="361BA226" w14:textId="1B382887" w:rsidR="00237FA0" w:rsidRDefault="00237FA0">
      <w:pPr>
        <w:pStyle w:val="CommentText"/>
      </w:pPr>
      <w:r>
        <w:rPr>
          <w:rStyle w:val="CommentReference"/>
        </w:rPr>
        <w:annotationRef/>
      </w:r>
      <w:r>
        <w:t xml:space="preserve">Remove the number of programs. Saying multiple is fine. </w:t>
      </w:r>
      <w:r>
        <w:rPr>
          <w:rStyle w:val="CommentReference"/>
        </w:rPr>
        <w:annotationRef/>
      </w:r>
    </w:p>
  </w:comment>
  <w:comment w:id="30" w:author="Means, Cesily" w:date="2020-05-18T07:41:00Z" w:initials="MC">
    <w:p w14:paraId="7E3E8C3C" w14:textId="0028781C" w:rsidR="00237FA0" w:rsidRDefault="00237FA0">
      <w:pPr>
        <w:pStyle w:val="CommentText"/>
      </w:pPr>
      <w:r>
        <w:rPr>
          <w:rStyle w:val="CommentReference"/>
        </w:rPr>
        <w:annotationRef/>
      </w:r>
      <w:r>
        <w:t xml:space="preserve">and is missing since TTA is one. </w:t>
      </w:r>
      <w:r>
        <w:rPr>
          <w:rStyle w:val="CommentReference"/>
        </w:rPr>
        <w:annotationRef/>
      </w:r>
    </w:p>
  </w:comment>
  <w:comment w:id="31" w:author="Anderson-Finley, Camille [2]" w:date="2020-05-18T09:04:00Z" w:initials="AC">
    <w:p w14:paraId="5667D73C" w14:textId="4A71E182" w:rsidR="00237FA0" w:rsidRDefault="00237FA0">
      <w:pPr>
        <w:pStyle w:val="CommentText"/>
      </w:pPr>
      <w:r>
        <w:t>? TTA?</w:t>
      </w:r>
      <w:r>
        <w:rPr>
          <w:rStyle w:val="CommentReference"/>
        </w:rPr>
        <w:annotationRef/>
      </w:r>
      <w:r>
        <w:rPr>
          <w:rStyle w:val="CommentReference"/>
        </w:rPr>
        <w:annotationRef/>
      </w:r>
    </w:p>
    <w:p w14:paraId="5D29AA9B" w14:textId="168F1A04" w:rsidR="00237FA0" w:rsidRDefault="00237FA0">
      <w:pPr>
        <w:pStyle w:val="CommentText"/>
      </w:pPr>
    </w:p>
  </w:comment>
  <w:comment w:id="32" w:author="Means, Cesily" w:date="2020-05-18T10:31:00Z" w:initials="MC">
    <w:p w14:paraId="2B94830B" w14:textId="2FB48621" w:rsidR="00237FA0" w:rsidRDefault="00237FA0">
      <w:pPr>
        <w:pStyle w:val="CommentText"/>
      </w:pPr>
      <w:r>
        <w:rPr>
          <w:rStyle w:val="CommentReference"/>
        </w:rPr>
        <w:annotationRef/>
      </w:r>
      <w:r>
        <w:t>Sorry. Training and Technical Assistance. Should read: oversight, and training and technical assistance</w:t>
      </w:r>
      <w:r>
        <w:rPr>
          <w:rStyle w:val="CommentReference"/>
        </w:rPr>
        <w:annotationRef/>
      </w:r>
    </w:p>
  </w:comment>
  <w:comment w:id="33" w:author="Means, Cesily" w:date="2020-05-18T07:43:00Z" w:initials="MC">
    <w:p w14:paraId="0D883620" w14:textId="11D6E7C8" w:rsidR="00237FA0" w:rsidRDefault="00237FA0">
      <w:pPr>
        <w:pStyle w:val="CommentText"/>
      </w:pPr>
      <w:r>
        <w:rPr>
          <w:rStyle w:val="CommentReference"/>
        </w:rPr>
        <w:annotationRef/>
      </w:r>
      <w:r>
        <w:t xml:space="preserve">The wording on this should be changed. The AmeriCorps programs aren’t led. They are managed through various means. Directors support the management of AmeriCorps. </w:t>
      </w:r>
      <w:r>
        <w:rPr>
          <w:rStyle w:val="CommentReference"/>
        </w:rPr>
        <w:annotationRef/>
      </w:r>
    </w:p>
  </w:comment>
  <w:comment w:id="34" w:author="Anderson-Finley, Camille [2]" w:date="2020-05-18T09:05:00Z" w:initials="AC">
    <w:p w14:paraId="71329A71" w14:textId="43CABD71" w:rsidR="00237FA0" w:rsidRDefault="00237FA0">
      <w:pPr>
        <w:pStyle w:val="CommentText"/>
      </w:pPr>
      <w:r>
        <w:t>This is Melinda's wording</w:t>
      </w:r>
      <w:r>
        <w:rPr>
          <w:rStyle w:val="CommentReference"/>
        </w:rPr>
        <w:annotationRef/>
      </w:r>
      <w:r>
        <w:rPr>
          <w:rStyle w:val="CommentReference"/>
        </w:rPr>
        <w:annotationRef/>
      </w:r>
    </w:p>
  </w:comment>
  <w:comment w:id="35" w:author="Means, Cesily" w:date="2020-05-18T10:28:00Z" w:initials="MC">
    <w:p w14:paraId="78A5DE9F" w14:textId="15AFCF62" w:rsidR="00237FA0" w:rsidRDefault="00237FA0">
      <w:pPr>
        <w:pStyle w:val="CommentText"/>
      </w:pPr>
      <w:r>
        <w:rPr>
          <w:rStyle w:val="CommentReference"/>
        </w:rPr>
        <w:annotationRef/>
      </w:r>
      <w:r>
        <w:t xml:space="preserve">Ok.  </w:t>
      </w:r>
      <w:r>
        <w:rPr>
          <w:rStyle w:val="CommentReference"/>
        </w:rPr>
        <w:annotationRef/>
      </w:r>
    </w:p>
  </w:comment>
  <w:comment w:id="38" w:author="Means, Cesily" w:date="2020-05-18T07:51:00Z" w:initials="MC">
    <w:p w14:paraId="228DBC3E" w14:textId="77777777" w:rsidR="00237FA0" w:rsidRDefault="00237FA0" w:rsidP="003B2EAA">
      <w:pPr>
        <w:pStyle w:val="CommentText"/>
      </w:pPr>
      <w:r>
        <w:rPr>
          <w:rStyle w:val="CommentReference"/>
        </w:rPr>
        <w:annotationRef/>
      </w:r>
      <w:r>
        <w:t>The indentation of the bullets is off</w:t>
      </w:r>
    </w:p>
  </w:comment>
  <w:comment w:id="39" w:author="Means, Cesily" w:date="2020-05-18T07:53:00Z" w:initials="MC">
    <w:p w14:paraId="327B5923" w14:textId="77777777" w:rsidR="00237FA0" w:rsidRDefault="00237FA0" w:rsidP="003B2EAA">
      <w:pPr>
        <w:pStyle w:val="CommentText"/>
      </w:pPr>
      <w:r>
        <w:rPr>
          <w:rStyle w:val="CommentReference"/>
        </w:rPr>
        <w:annotationRef/>
      </w:r>
      <w:r>
        <w:t>Subgrant Agreement</w:t>
      </w:r>
    </w:p>
  </w:comment>
  <w:comment w:id="40" w:author="Means, Cesily" w:date="2020-05-18T07:53:00Z" w:initials="MC">
    <w:p w14:paraId="4117598C" w14:textId="77777777" w:rsidR="00237FA0" w:rsidRDefault="00237FA0" w:rsidP="003B2EAA">
      <w:pPr>
        <w:pStyle w:val="CommentText"/>
      </w:pPr>
      <w:r>
        <w:rPr>
          <w:rStyle w:val="CommentReference"/>
        </w:rPr>
        <w:annotationRef/>
      </w:r>
      <w:r>
        <w:t xml:space="preserve">ADECA doesn’t want us calling it a contract. </w:t>
      </w:r>
    </w:p>
  </w:comment>
  <w:comment w:id="41" w:author="Means, Cesily" w:date="2020-05-18T07:54:00Z" w:initials="MC">
    <w:p w14:paraId="37D334CA" w14:textId="77777777" w:rsidR="00237FA0" w:rsidRDefault="00237FA0" w:rsidP="003B2EAA">
      <w:pPr>
        <w:pStyle w:val="CommentText"/>
      </w:pPr>
      <w:r>
        <w:rPr>
          <w:rStyle w:val="CommentReference"/>
        </w:rPr>
        <w:annotationRef/>
      </w:r>
      <w:r>
        <w:t xml:space="preserve">State </w:t>
      </w:r>
    </w:p>
  </w:comment>
  <w:comment w:id="42" w:author="Means, Cesily" w:date="2020-05-18T07:57:00Z" w:initials="MC">
    <w:p w14:paraId="3C9CF68F" w14:textId="77777777" w:rsidR="00237FA0" w:rsidRDefault="00237FA0" w:rsidP="003B2EAA">
      <w:pPr>
        <w:pStyle w:val="CommentText"/>
      </w:pPr>
      <w:r>
        <w:rPr>
          <w:rStyle w:val="CommentReference"/>
        </w:rPr>
        <w:annotationRef/>
      </w:r>
      <w:r>
        <w:t xml:space="preserve">Bullet indention/alignment is off. </w:t>
      </w:r>
    </w:p>
  </w:comment>
  <w:comment w:id="43" w:author="Means, Cesily" w:date="2020-05-18T07:58:00Z" w:initials="MC">
    <w:p w14:paraId="6CABA93C" w14:textId="77777777" w:rsidR="00237FA0" w:rsidRDefault="00237FA0" w:rsidP="003B2EAA">
      <w:pPr>
        <w:pStyle w:val="CommentText"/>
      </w:pPr>
      <w:r>
        <w:rPr>
          <w:rStyle w:val="CommentReference"/>
        </w:rPr>
        <w:annotationRef/>
      </w:r>
      <w:r>
        <w:t xml:space="preserve">Not sure this is needed. It would be good to note that these are only highlights if this section is kept. Programs need to become very familiar with these documents. </w:t>
      </w:r>
    </w:p>
  </w:comment>
  <w:comment w:id="44" w:author="Means, Cesily" w:date="2020-05-18T08:01:00Z" w:initials="MC">
    <w:p w14:paraId="1088421C" w14:textId="77777777" w:rsidR="00237FA0" w:rsidRDefault="00237FA0" w:rsidP="003B2EAA">
      <w:pPr>
        <w:pStyle w:val="CommentText"/>
      </w:pPr>
      <w:r>
        <w:rPr>
          <w:rStyle w:val="CommentReference"/>
        </w:rPr>
        <w:annotationRef/>
      </w:r>
      <w:r>
        <w:t>Include the CFR #</w:t>
      </w:r>
    </w:p>
  </w:comment>
  <w:comment w:id="45" w:author="Means, Cesily" w:date="2020-05-18T08:01:00Z" w:initials="MC">
    <w:p w14:paraId="565CE172" w14:textId="77777777" w:rsidR="00237FA0" w:rsidRDefault="00237FA0" w:rsidP="003B2EAA">
      <w:pPr>
        <w:pStyle w:val="CommentText"/>
      </w:pPr>
      <w:r>
        <w:rPr>
          <w:rStyle w:val="CommentReference"/>
        </w:rPr>
        <w:annotationRef/>
      </w:r>
      <w:r>
        <w:t>Alignment/indention</w:t>
      </w:r>
    </w:p>
  </w:comment>
  <w:comment w:id="46" w:author="Means, Cesily" w:date="2020-05-18T08:09:00Z" w:initials="MC">
    <w:p w14:paraId="4441B1DF" w14:textId="77777777" w:rsidR="00237FA0" w:rsidRDefault="00237FA0" w:rsidP="003B2EAA">
      <w:pPr>
        <w:pStyle w:val="CommentText"/>
      </w:pPr>
      <w:r>
        <w:rPr>
          <w:rStyle w:val="CommentReference"/>
        </w:rPr>
        <w:annotationRef/>
      </w:r>
      <w:r>
        <w:t xml:space="preserve">The program can access logos at </w:t>
      </w:r>
      <w:hyperlink r:id="rId2" w:history="1">
        <w:r w:rsidRPr="0019593F">
          <w:rPr>
            <w:rStyle w:val="Hyperlink"/>
          </w:rPr>
          <w:t>https://www.nationalservice.gov/resources/logos-guidelines-use/americorps-senior-corps-and-cncs-logos</w:t>
        </w:r>
      </w:hyperlink>
      <w:r>
        <w:t xml:space="preserve"> </w:t>
      </w:r>
    </w:p>
    <w:p w14:paraId="2751A196" w14:textId="77777777" w:rsidR="00237FA0" w:rsidRDefault="00237FA0" w:rsidP="003B2EAA">
      <w:pPr>
        <w:pStyle w:val="CommentText"/>
      </w:pPr>
      <w:r>
        <w:t xml:space="preserve">They can contact the OET for an Alabama AmeriCorps logo. </w:t>
      </w:r>
    </w:p>
  </w:comment>
  <w:comment w:id="47" w:author="Anderson-Finley, Camille" w:date="2020-05-18T11:42:00Z" w:initials="AC">
    <w:p w14:paraId="01B0CEB6" w14:textId="77777777" w:rsidR="00237FA0" w:rsidRDefault="00237FA0" w:rsidP="003B2EAA">
      <w:pPr>
        <w:pStyle w:val="CommentText"/>
      </w:pPr>
      <w:r>
        <w:rPr>
          <w:rStyle w:val="CommentReference"/>
        </w:rPr>
        <w:annotationRef/>
      </w:r>
      <w:r>
        <w:t>What is OET? A</w:t>
      </w:r>
    </w:p>
    <w:p w14:paraId="76F6E013" w14:textId="77777777" w:rsidR="00237FA0" w:rsidRDefault="00237FA0" w:rsidP="003B2EAA">
      <w:pPr>
        <w:pStyle w:val="CommentText"/>
      </w:pPr>
      <w:r>
        <w:t>I changed this section and pulled directly from CNCS website.</w:t>
      </w:r>
    </w:p>
  </w:comment>
  <w:comment w:id="49" w:author="Means, Cesily" w:date="2020-06-03T09:06:00Z" w:initials="MC">
    <w:p w14:paraId="1DFC6962" w14:textId="77777777" w:rsidR="00237FA0" w:rsidRDefault="00237FA0" w:rsidP="003B2EAA">
      <w:pPr>
        <w:pStyle w:val="CommentText"/>
      </w:pPr>
      <w:r>
        <w:rPr>
          <w:rStyle w:val="CommentReference"/>
        </w:rPr>
        <w:annotationRef/>
      </w:r>
      <w:r>
        <w:t xml:space="preserve">Side note: I’m sure a lot of the items below are pulled from the policies and procedures manual we started. This is fine. Just remember that the manual is a rough draft and in need of several changes so please be sure to read the code, FAQs, etc. that support the policies against what is written to make sure it makes sense. </w:t>
      </w:r>
    </w:p>
  </w:comment>
  <w:comment w:id="50" w:author="camille finley" w:date="2020-06-10T09:20:00Z" w:initials="cf">
    <w:p w14:paraId="7763884D" w14:textId="77777777" w:rsidR="00237FA0" w:rsidRDefault="00237FA0" w:rsidP="003B2EAA">
      <w:pPr>
        <w:pStyle w:val="CommentText"/>
      </w:pPr>
      <w:r>
        <w:rPr>
          <w:rStyle w:val="CommentReference"/>
        </w:rPr>
        <w:annotationRef/>
      </w:r>
      <w:r>
        <w:t>I rewrote this whole section and took directly from FAQ</w:t>
      </w:r>
    </w:p>
  </w:comment>
  <w:comment w:id="51" w:author="Means, Cesily" w:date="2020-06-02T06:36:00Z" w:initials="MC">
    <w:p w14:paraId="4070D88D" w14:textId="77777777" w:rsidR="00237FA0" w:rsidRDefault="00237FA0" w:rsidP="003B2EAA">
      <w:pPr>
        <w:pStyle w:val="CommentText"/>
      </w:pPr>
      <w:r>
        <w:rPr>
          <w:rStyle w:val="CommentReference"/>
        </w:rPr>
        <w:annotationRef/>
      </w:r>
      <w:r>
        <w:t>Include the text and code (</w:t>
      </w:r>
      <w:r w:rsidRPr="00421EA4">
        <w:t>45 CFR § 2522.910</w:t>
      </w:r>
      <w:r>
        <w:t xml:space="preserve">) for tutoring requirements. </w:t>
      </w:r>
    </w:p>
  </w:comment>
  <w:comment w:id="52" w:author="Means, Cesily" w:date="2020-06-02T06:41:00Z" w:initials="MC">
    <w:p w14:paraId="44306653" w14:textId="77777777" w:rsidR="00237FA0" w:rsidRDefault="00237FA0" w:rsidP="003B2EAA">
      <w:pPr>
        <w:pStyle w:val="CommentText"/>
      </w:pPr>
      <w:r>
        <w:rPr>
          <w:rStyle w:val="CommentReference"/>
        </w:rPr>
        <w:annotationRef/>
      </w:r>
      <w:r>
        <w:t xml:space="preserve">We have one of these. I just have to find it. I’ll send it to you. </w:t>
      </w:r>
    </w:p>
  </w:comment>
  <w:comment w:id="53" w:author="Means, Cesily" w:date="2020-06-02T06:39:00Z" w:initials="MC">
    <w:p w14:paraId="0FD25479" w14:textId="77777777" w:rsidR="00237FA0" w:rsidRDefault="00237FA0" w:rsidP="003B2EAA">
      <w:pPr>
        <w:pStyle w:val="CommentText"/>
      </w:pPr>
      <w:r>
        <w:rPr>
          <w:rStyle w:val="CommentReference"/>
        </w:rPr>
        <w:annotationRef/>
      </w:r>
      <w:r>
        <w:t>?</w:t>
      </w:r>
    </w:p>
  </w:comment>
  <w:comment w:id="54" w:author="Means, Cesily" w:date="2020-06-03T09:09:00Z" w:initials="MC">
    <w:p w14:paraId="12FF6307" w14:textId="77777777" w:rsidR="00237FA0" w:rsidRDefault="00237FA0" w:rsidP="003B2EAA">
      <w:pPr>
        <w:pStyle w:val="CommentText"/>
      </w:pPr>
      <w:r>
        <w:rPr>
          <w:rStyle w:val="CommentReference"/>
        </w:rPr>
        <w:annotationRef/>
      </w:r>
      <w:r>
        <w:t xml:space="preserve">Make sure all of this covers what you review. In the Appendices be sure to include a template. </w:t>
      </w:r>
    </w:p>
  </w:comment>
  <w:comment w:id="55" w:author="Means, Cesily" w:date="2020-06-03T09:31:00Z" w:initials="MC">
    <w:p w14:paraId="6A86B871" w14:textId="77777777" w:rsidR="00237FA0" w:rsidRDefault="00237FA0" w:rsidP="003B2EAA">
      <w:pPr>
        <w:pStyle w:val="CommentText"/>
      </w:pPr>
      <w:r>
        <w:rPr>
          <w:rStyle w:val="CommentReference"/>
        </w:rPr>
        <w:annotationRef/>
      </w:r>
      <w:r>
        <w:t xml:space="preserve">Somewhere in the recruitment section be sure to include info from CNCS on recruitment:  </w:t>
      </w:r>
      <w:bookmarkStart w:id="56" w:name="_Hlk42591178"/>
      <w:r>
        <w:fldChar w:fldCharType="begin"/>
      </w:r>
      <w:r>
        <w:instrText xml:space="preserve"> HYPERLINK "https://www.nationalservice.gov/resources/recruitment-resource-hub" </w:instrText>
      </w:r>
      <w:r>
        <w:fldChar w:fldCharType="separate"/>
      </w:r>
      <w:r w:rsidRPr="00C52D12">
        <w:rPr>
          <w:rStyle w:val="Hyperlink"/>
        </w:rPr>
        <w:t>https://www.nationalservice.gov/resources/recruitment-resource-hub</w:t>
      </w:r>
      <w:r>
        <w:rPr>
          <w:rStyle w:val="Hyperlink"/>
        </w:rPr>
        <w:fldChar w:fldCharType="end"/>
      </w:r>
      <w:r>
        <w:t xml:space="preserve"> and </w:t>
      </w:r>
      <w:hyperlink r:id="rId3" w:history="1">
        <w:r w:rsidRPr="00C52D12">
          <w:rPr>
            <w:rStyle w:val="Hyperlink"/>
          </w:rPr>
          <w:t>https://www.nationalservice.gov/resources/recruitment-resource-hub/americorps-be-greater-good-toolbox</w:t>
        </w:r>
      </w:hyperlink>
      <w:r>
        <w:t xml:space="preserve"> </w:t>
      </w:r>
    </w:p>
    <w:p w14:paraId="4D5EAA08" w14:textId="77777777" w:rsidR="00237FA0" w:rsidRDefault="00237FA0" w:rsidP="003B2EAA">
      <w:pPr>
        <w:pStyle w:val="CommentText"/>
      </w:pPr>
      <w:r>
        <w:t xml:space="preserve">and disability inclusion: </w:t>
      </w:r>
      <w:hyperlink r:id="rId4" w:history="1">
        <w:r w:rsidRPr="00C52D12">
          <w:rPr>
            <w:rStyle w:val="Hyperlink"/>
          </w:rPr>
          <w:t>https://www.nationalservice.gov/resources/disability-inclusion</w:t>
        </w:r>
      </w:hyperlink>
      <w:r>
        <w:t xml:space="preserve"> and </w:t>
      </w:r>
      <w:hyperlink r:id="rId5" w:history="1">
        <w:r w:rsidRPr="00C52D12">
          <w:rPr>
            <w:rStyle w:val="Hyperlink"/>
          </w:rPr>
          <w:t>https://www.nationalservice.gov/resources/disability-inclusion/inclusion-creating-inclusive-environment</w:t>
        </w:r>
      </w:hyperlink>
      <w:bookmarkEnd w:id="56"/>
      <w:r>
        <w:t xml:space="preserve"> </w:t>
      </w:r>
    </w:p>
  </w:comment>
  <w:comment w:id="57" w:author="Means, Cesily" w:date="2020-06-03T09:29:00Z" w:initials="MC">
    <w:p w14:paraId="43ADCCB9" w14:textId="77777777" w:rsidR="00237FA0" w:rsidRDefault="00237FA0" w:rsidP="003B2EAA">
      <w:pPr>
        <w:pStyle w:val="CommentText"/>
      </w:pPr>
      <w:r>
        <w:rPr>
          <w:rStyle w:val="CommentReference"/>
        </w:rPr>
        <w:annotationRef/>
      </w:r>
      <w:r>
        <w:t xml:space="preserve">There are certain CNCS requirements for creating a service listing. Either in this section on somewhere else include the requirements for the listing. </w:t>
      </w:r>
      <w:hyperlink r:id="rId6" w:history="1">
        <w:r w:rsidRPr="00C52D12">
          <w:rPr>
            <w:rStyle w:val="Hyperlink"/>
          </w:rPr>
          <w:t>https://www.nationalservice.gov/resources/americorps/member-assignment-listings</w:t>
        </w:r>
      </w:hyperlink>
      <w:r>
        <w:t xml:space="preserve"> </w:t>
      </w:r>
    </w:p>
    <w:p w14:paraId="7D93AA8C" w14:textId="77777777" w:rsidR="00237FA0" w:rsidRDefault="00237FA0" w:rsidP="003B2EAA">
      <w:pPr>
        <w:pStyle w:val="CommentText"/>
      </w:pPr>
      <w:r>
        <w:t xml:space="preserve">There are other recruitment requirements listed in the Specific T&amp;Cs </w:t>
      </w:r>
      <w:hyperlink r:id="rId7" w:history="1">
        <w:r w:rsidRPr="00C52D12">
          <w:rPr>
            <w:rStyle w:val="Hyperlink"/>
          </w:rPr>
          <w:t>https://egrants.cns.gov/termsandconditions/2019_ACSN_PGM_TCs508v2_20190517.pdf</w:t>
        </w:r>
      </w:hyperlink>
      <w:r>
        <w:t xml:space="preserve"> Section </w:t>
      </w:r>
      <w:r w:rsidRPr="00E7745E">
        <w:t>IV.</w:t>
      </w:r>
      <w:r>
        <w:t xml:space="preserve"> </w:t>
      </w:r>
      <w:r w:rsidRPr="00E7745E">
        <w:t xml:space="preserve">Member Recruitment, Selection, </w:t>
      </w:r>
      <w:r>
        <w:t>a</w:t>
      </w:r>
      <w:r w:rsidRPr="00E7745E">
        <w:t>nd Exit</w:t>
      </w:r>
    </w:p>
    <w:p w14:paraId="2502B8CB" w14:textId="77777777" w:rsidR="00237FA0" w:rsidRDefault="00237FA0" w:rsidP="003B2EAA">
      <w:pPr>
        <w:pStyle w:val="CommentText"/>
      </w:pPr>
      <w:r>
        <w:t xml:space="preserve">Not all of the requirements may go in this section, but they do need to be included in the manual. </w:t>
      </w:r>
    </w:p>
  </w:comment>
  <w:comment w:id="58" w:author="camille finley" w:date="2020-06-09T10:52:00Z" w:initials="cf">
    <w:p w14:paraId="74780801" w14:textId="77777777" w:rsidR="00237FA0" w:rsidRDefault="00237FA0" w:rsidP="003B2EAA">
      <w:pPr>
        <w:pStyle w:val="CommentText"/>
      </w:pPr>
      <w:r>
        <w:rPr>
          <w:rStyle w:val="CommentReference"/>
        </w:rPr>
        <w:annotationRef/>
      </w:r>
      <w:r>
        <w:t>After looking at both of these sections there is a lot of information but most it reflects common best practices. Including the requirements would add an additional 4 pages to the manual. Can we just refer to the hyperlinks?</w:t>
      </w:r>
    </w:p>
  </w:comment>
  <w:comment w:id="59" w:author="camille finley" w:date="2020-06-09T10:55:00Z" w:initials="cf">
    <w:p w14:paraId="3BD7FA69" w14:textId="77777777" w:rsidR="00237FA0" w:rsidRDefault="00237FA0" w:rsidP="003B2EAA">
      <w:pPr>
        <w:pStyle w:val="CommentText"/>
      </w:pPr>
      <w:r>
        <w:rPr>
          <w:rStyle w:val="CommentReference"/>
        </w:rPr>
        <w:annotationRef/>
      </w:r>
    </w:p>
  </w:comment>
  <w:comment w:id="60" w:author="Means, Cesily" w:date="2020-06-03T09:34:00Z" w:initials="MC">
    <w:p w14:paraId="67AE6549" w14:textId="77777777" w:rsidR="00237FA0" w:rsidRDefault="00237FA0" w:rsidP="003B2EAA">
      <w:pPr>
        <w:pStyle w:val="CommentText"/>
      </w:pPr>
      <w:r>
        <w:rPr>
          <w:rStyle w:val="CommentReference"/>
        </w:rPr>
        <w:annotationRef/>
      </w:r>
      <w:r>
        <w:t>This is outdated. CNCS requires members to be enrolled in 8-days and members should be exited by 14 days per GOVS. Pull the CNCS 8-day policy from here:</w:t>
      </w:r>
    </w:p>
    <w:p w14:paraId="287084E0" w14:textId="77777777" w:rsidR="00237FA0" w:rsidRDefault="00F43251" w:rsidP="003B2EAA">
      <w:pPr>
        <w:pStyle w:val="CommentText"/>
      </w:pPr>
      <w:hyperlink r:id="rId8" w:history="1">
        <w:r w:rsidR="00237FA0" w:rsidRPr="00C52D12">
          <w:rPr>
            <w:rStyle w:val="Hyperlink"/>
          </w:rPr>
          <w:t>https://www.nationalservice.gov/build-your-capacity/grants/manage-americorps-state-and-national-grants</w:t>
        </w:r>
      </w:hyperlink>
      <w:r w:rsidR="00237FA0">
        <w:t xml:space="preserve"> </w:t>
      </w:r>
    </w:p>
  </w:comment>
  <w:comment w:id="61" w:author="Means, Cesily" w:date="2020-06-03T09:51:00Z" w:initials="MC">
    <w:p w14:paraId="7FA659AA" w14:textId="77777777" w:rsidR="00237FA0" w:rsidRDefault="00237FA0" w:rsidP="003B2EAA">
      <w:pPr>
        <w:pStyle w:val="CommentText"/>
      </w:pPr>
      <w:r>
        <w:rPr>
          <w:rStyle w:val="CommentReference"/>
        </w:rPr>
        <w:annotationRef/>
      </w:r>
      <w:r>
        <w:t xml:space="preserve">The CNCS retention policy of 85% should be included after the Enrollment policy. It is here: </w:t>
      </w:r>
      <w:hyperlink r:id="rId9" w:history="1">
        <w:r w:rsidRPr="00C52D12">
          <w:rPr>
            <w:rStyle w:val="Hyperlink"/>
          </w:rPr>
          <w:t>https://www.nationalservice.gov/resources/official-guidance</w:t>
        </w:r>
      </w:hyperlink>
      <w:r>
        <w:t xml:space="preserve"> under the ASN tab. </w:t>
      </w:r>
    </w:p>
  </w:comment>
  <w:comment w:id="62" w:author="Means, Cesily" w:date="2020-06-03T09:51:00Z" w:initials="MC">
    <w:p w14:paraId="2BCADC39" w14:textId="77777777" w:rsidR="00237FA0" w:rsidRDefault="00237FA0" w:rsidP="003B2EAA">
      <w:pPr>
        <w:pStyle w:val="CommentText"/>
      </w:pPr>
      <w:r>
        <w:rPr>
          <w:rStyle w:val="CommentReference"/>
        </w:rPr>
        <w:annotationRef/>
      </w:r>
      <w:r>
        <w:t xml:space="preserve">We don’t assess graduation rates. </w:t>
      </w:r>
    </w:p>
  </w:comment>
  <w:comment w:id="63" w:author="Means, Cesily" w:date="2020-06-03T09:58:00Z" w:initials="MC">
    <w:p w14:paraId="206F4E27" w14:textId="77777777" w:rsidR="00237FA0" w:rsidRDefault="00237FA0" w:rsidP="003B2EAA">
      <w:pPr>
        <w:pStyle w:val="CommentText"/>
      </w:pPr>
      <w:r>
        <w:rPr>
          <w:rStyle w:val="CommentReference"/>
        </w:rPr>
        <w:annotationRef/>
      </w:r>
      <w:r>
        <w:t xml:space="preserve">Make sure this covers all that the Specific T&amp;Cs require as well as what GOVS requires. </w:t>
      </w:r>
    </w:p>
  </w:comment>
  <w:comment w:id="64" w:author="Means, Cesily" w:date="2020-06-02T14:55:00Z" w:initials="MC">
    <w:p w14:paraId="6915E0AB" w14:textId="77777777" w:rsidR="00237FA0" w:rsidRDefault="00237FA0" w:rsidP="003B2EAA">
      <w:pPr>
        <w:pStyle w:val="CommentText"/>
      </w:pPr>
      <w:r>
        <w:rPr>
          <w:rStyle w:val="CommentReference"/>
        </w:rPr>
        <w:annotationRef/>
      </w:r>
      <w:r>
        <w:t xml:space="preserve">Somewhere in this section you should mention that the member enrollment is different for fourth year members. Go to B.22 - </w:t>
      </w:r>
      <w:hyperlink r:id="rId10" w:history="1">
        <w:r w:rsidRPr="00204D42">
          <w:rPr>
            <w:rStyle w:val="Hyperlink"/>
          </w:rPr>
          <w:t>https://www.nationalservice.gov/sites/default/files/upload/policy%20FAQs%207.31.14%20final%20working%20hyperlink.pdf</w:t>
        </w:r>
      </w:hyperlink>
      <w:r>
        <w:t xml:space="preserve"> </w:t>
      </w:r>
    </w:p>
  </w:comment>
  <w:comment w:id="65" w:author="Means, Cesily" w:date="2020-06-03T08:45:00Z" w:initials="MC">
    <w:p w14:paraId="0758EA4C" w14:textId="77777777" w:rsidR="00237FA0" w:rsidRDefault="00237FA0" w:rsidP="003B2EAA">
      <w:pPr>
        <w:pStyle w:val="CommentText"/>
      </w:pPr>
      <w:r>
        <w:rPr>
          <w:rStyle w:val="CommentReference"/>
        </w:rPr>
        <w:annotationRef/>
      </w:r>
      <w:r>
        <w:t xml:space="preserve">Please review all of the enrollment steps listed here against what is in the CNCS enrollment flowchart and PPT. </w:t>
      </w:r>
      <w:hyperlink r:id="rId11" w:history="1">
        <w:r w:rsidRPr="00C52D12">
          <w:rPr>
            <w:rStyle w:val="Hyperlink"/>
          </w:rPr>
          <w:t>https://www.nationalservice.gov/build-your-capacity/grants/manage-americorps-state-and-national-grants</w:t>
        </w:r>
      </w:hyperlink>
      <w:r>
        <w:t xml:space="preserve"> </w:t>
      </w:r>
    </w:p>
  </w:comment>
  <w:comment w:id="66" w:author="Anderson-Finley, Camille" w:date="2020-06-11T10:47:00Z" w:initials="AC">
    <w:p w14:paraId="792127D8" w14:textId="77777777" w:rsidR="00237FA0" w:rsidRDefault="00237FA0" w:rsidP="003B2EAA">
      <w:pPr>
        <w:pStyle w:val="CommentText"/>
      </w:pPr>
      <w:r>
        <w:rPr>
          <w:rStyle w:val="CommentReference"/>
        </w:rPr>
        <w:annotationRef/>
      </w:r>
      <w:r>
        <w:rPr>
          <w:rStyle w:val="CommentReference"/>
        </w:rPr>
        <w:t xml:space="preserve">My attempt to transcribe this powerpoint into step by step instructions is EXTREMELY tedious. I think we can simply add the hyperlink for detailed instructions. </w:t>
      </w:r>
    </w:p>
  </w:comment>
  <w:comment w:id="67" w:author="Means, Cesily" w:date="2020-06-03T08:46:00Z" w:initials="MC">
    <w:p w14:paraId="08027931" w14:textId="77777777" w:rsidR="00237FA0" w:rsidRDefault="00237FA0" w:rsidP="003B2EAA">
      <w:pPr>
        <w:pStyle w:val="CommentText"/>
      </w:pPr>
      <w:r>
        <w:rPr>
          <w:rStyle w:val="CommentReference"/>
        </w:rPr>
        <w:annotationRef/>
      </w:r>
      <w:r>
        <w:t xml:space="preserve">I think CNCS has updated some of this. Check out </w:t>
      </w:r>
      <w:hyperlink r:id="rId12" w:history="1">
        <w:r w:rsidRPr="00C52D12">
          <w:rPr>
            <w:rStyle w:val="Hyperlink"/>
          </w:rPr>
          <w:t>https://www.nationalservice.gov/build-your-capacity/grants/manage-americorps-state-and-national-grants</w:t>
        </w:r>
      </w:hyperlink>
      <w:r>
        <w:t xml:space="preserve"> </w:t>
      </w:r>
    </w:p>
  </w:comment>
  <w:comment w:id="68" w:author="Anderson-Finley, Camille" w:date="2020-06-11T11:00:00Z" w:initials="AC">
    <w:p w14:paraId="61EFF9AE" w14:textId="77777777" w:rsidR="00237FA0" w:rsidRDefault="00237FA0" w:rsidP="003B2EAA">
      <w:pPr>
        <w:pStyle w:val="CommentText"/>
      </w:pPr>
      <w:r>
        <w:rPr>
          <w:rStyle w:val="CommentReference"/>
        </w:rPr>
        <w:annotationRef/>
      </w:r>
      <w:r>
        <w:t>I have deleted this information since it is really a duplication since programs are directed to the website information.</w:t>
      </w:r>
    </w:p>
  </w:comment>
  <w:comment w:id="69" w:author="Means, Cesily" w:date="2020-06-03T08:47:00Z" w:initials="MC">
    <w:p w14:paraId="4E4A80D8" w14:textId="77777777" w:rsidR="00237FA0" w:rsidRDefault="00237FA0" w:rsidP="003B2EAA">
      <w:pPr>
        <w:pStyle w:val="CommentText"/>
      </w:pPr>
      <w:r>
        <w:rPr>
          <w:rStyle w:val="CommentReference"/>
        </w:rPr>
        <w:annotationRef/>
      </w:r>
      <w:r>
        <w:t xml:space="preserve">Include the 7-calendar requirement found in the Specific T&amp;Cs - </w:t>
      </w:r>
      <w:r w:rsidRPr="00BC3E2E">
        <w:t>IV.</w:t>
      </w:r>
      <w:r>
        <w:t xml:space="preserve"> </w:t>
      </w:r>
      <w:r w:rsidRPr="00BC3E2E">
        <w:t xml:space="preserve">Member Recruitment, Selection, </w:t>
      </w:r>
      <w:r>
        <w:t>a</w:t>
      </w:r>
      <w:r w:rsidRPr="00BC3E2E">
        <w:t>nd Exit</w:t>
      </w:r>
    </w:p>
  </w:comment>
  <w:comment w:id="70" w:author="Anderson-Finley, Camille" w:date="2020-06-11T11:12:00Z" w:initials="AC">
    <w:p w14:paraId="1B3DC93E" w14:textId="77777777" w:rsidR="00237FA0" w:rsidRDefault="00237FA0" w:rsidP="003B2EAA">
      <w:pPr>
        <w:pStyle w:val="CommentText"/>
      </w:pPr>
      <w:r>
        <w:rPr>
          <w:rStyle w:val="CommentReference"/>
        </w:rPr>
        <w:annotationRef/>
      </w:r>
      <w:r>
        <w:t>I was unable to find any reference to a 7 day calendar.</w:t>
      </w:r>
    </w:p>
  </w:comment>
  <w:comment w:id="71" w:author="Anderson-Finley, Camille" w:date="2020-06-11T11:12:00Z" w:initials="AC">
    <w:p w14:paraId="2C5E2325" w14:textId="77777777" w:rsidR="00237FA0" w:rsidRDefault="00237FA0" w:rsidP="003B2EAA">
      <w:pPr>
        <w:pStyle w:val="CommentText"/>
      </w:pPr>
      <w:r>
        <w:rPr>
          <w:rStyle w:val="CommentReference"/>
        </w:rPr>
        <w:annotationRef/>
      </w:r>
    </w:p>
  </w:comment>
  <w:comment w:id="72" w:author="Means, Cesily" w:date="2020-06-03T08:50:00Z" w:initials="MC">
    <w:p w14:paraId="32771131" w14:textId="77777777" w:rsidR="00237FA0" w:rsidRDefault="00237FA0" w:rsidP="003B2EAA">
      <w:pPr>
        <w:pStyle w:val="CommentText"/>
      </w:pPr>
      <w:r>
        <w:rPr>
          <w:rStyle w:val="CommentReference"/>
        </w:rPr>
        <w:annotationRef/>
      </w:r>
      <w:r>
        <w:t xml:space="preserve">When you first mention hits note it as hits/offenders. This way they know what hits means since it would just be jargon to them in the start. </w:t>
      </w:r>
    </w:p>
  </w:comment>
  <w:comment w:id="73" w:author="Means, Cesily" w:date="2020-06-03T08:52:00Z" w:initials="MC">
    <w:p w14:paraId="1CDB5AF9" w14:textId="77777777" w:rsidR="00237FA0" w:rsidRDefault="00237FA0" w:rsidP="003B2EAA">
      <w:pPr>
        <w:pStyle w:val="CommentText"/>
      </w:pPr>
      <w:r>
        <w:rPr>
          <w:rStyle w:val="CommentReference"/>
        </w:rPr>
        <w:annotationRef/>
      </w:r>
      <w:r>
        <w:t>Can change to applicant.</w:t>
      </w:r>
    </w:p>
  </w:comment>
  <w:comment w:id="74" w:author="Means, Cesily" w:date="2020-06-03T08:58:00Z" w:initials="MC">
    <w:p w14:paraId="263DB197" w14:textId="77777777" w:rsidR="00237FA0" w:rsidRDefault="00237FA0" w:rsidP="003B2EAA">
      <w:pPr>
        <w:pStyle w:val="CommentText"/>
      </w:pPr>
      <w:r>
        <w:rPr>
          <w:rStyle w:val="CommentReference"/>
        </w:rPr>
        <w:annotationRef/>
      </w:r>
      <w:r>
        <w:t xml:space="preserve">This needs to be updated. All checks must be returned. </w:t>
      </w:r>
    </w:p>
  </w:comment>
  <w:comment w:id="75" w:author="Means, Cesily" w:date="2020-06-03T09:03:00Z" w:initials="MC">
    <w:p w14:paraId="27D2AB00" w14:textId="77777777" w:rsidR="00237FA0" w:rsidRDefault="00237FA0" w:rsidP="003B2EAA">
      <w:pPr>
        <w:pStyle w:val="CommentText"/>
      </w:pPr>
      <w:r>
        <w:rPr>
          <w:rStyle w:val="CommentReference"/>
        </w:rPr>
        <w:annotationRef/>
      </w:r>
      <w:r>
        <w:t xml:space="preserve">Must be updated. See above. </w:t>
      </w:r>
    </w:p>
  </w:comment>
  <w:comment w:id="76" w:author="Anderson-Finley, Camille" w:date="2020-06-11T11:13:00Z" w:initials="AC">
    <w:p w14:paraId="57F6DADE" w14:textId="77777777" w:rsidR="00237FA0" w:rsidRDefault="00237FA0" w:rsidP="003B2EAA">
      <w:pPr>
        <w:pStyle w:val="CommentText"/>
      </w:pPr>
      <w:r>
        <w:rPr>
          <w:rStyle w:val="CommentReference"/>
        </w:rPr>
        <w:annotationRef/>
      </w:r>
      <w:r>
        <w:t>Corrected</w:t>
      </w:r>
    </w:p>
    <w:p w14:paraId="34375582" w14:textId="77777777" w:rsidR="00237FA0" w:rsidRDefault="00237FA0" w:rsidP="003B2EAA">
      <w:pPr>
        <w:pStyle w:val="CommentText"/>
      </w:pPr>
    </w:p>
    <w:p w14:paraId="49D8346B" w14:textId="77777777" w:rsidR="00237FA0" w:rsidRDefault="00237FA0" w:rsidP="003B2EAA">
      <w:pPr>
        <w:pStyle w:val="CommentText"/>
      </w:pPr>
    </w:p>
  </w:comment>
  <w:comment w:id="77" w:author="Anderson-Finley, Camille" w:date="2020-06-11T11:13:00Z" w:initials="AC">
    <w:p w14:paraId="065FBEB2" w14:textId="77777777" w:rsidR="00237FA0" w:rsidRDefault="00237FA0" w:rsidP="003B2EAA">
      <w:pPr>
        <w:pStyle w:val="CommentText"/>
      </w:pPr>
      <w:r>
        <w:rPr>
          <w:rStyle w:val="CommentReference"/>
        </w:rPr>
        <w:annotationRef/>
      </w:r>
    </w:p>
  </w:comment>
  <w:comment w:id="78" w:author="Means, Cesily" w:date="2020-06-03T09:05:00Z" w:initials="MC">
    <w:p w14:paraId="222373A1" w14:textId="77777777" w:rsidR="00237FA0" w:rsidRDefault="00237FA0" w:rsidP="003B2EAA">
      <w:pPr>
        <w:pStyle w:val="CommentText"/>
      </w:pPr>
      <w:r>
        <w:rPr>
          <w:rStyle w:val="CommentReference"/>
        </w:rPr>
        <w:annotationRef/>
      </w:r>
      <w:r>
        <w:t xml:space="preserve">The wording is a little off. </w:t>
      </w:r>
    </w:p>
    <w:p w14:paraId="4517AD79" w14:textId="77777777" w:rsidR="00237FA0" w:rsidRDefault="00237FA0" w:rsidP="003B2EAA">
      <w:pPr>
        <w:pStyle w:val="CommentText"/>
      </w:pPr>
    </w:p>
  </w:comment>
  <w:comment w:id="79" w:author="Anderson-Finley, Camille" w:date="2020-06-11T11:40:00Z" w:initials="AC">
    <w:p w14:paraId="3866C776" w14:textId="77777777" w:rsidR="00237FA0" w:rsidRDefault="00237FA0" w:rsidP="003B2EAA">
      <w:pPr>
        <w:pStyle w:val="CommentText"/>
      </w:pPr>
      <w:r>
        <w:t>.</w:t>
      </w:r>
    </w:p>
  </w:comment>
  <w:comment w:id="80" w:author="Means, Cesily" w:date="2020-06-03T10:06:00Z" w:initials="MC">
    <w:p w14:paraId="59FEBECD" w14:textId="77777777" w:rsidR="00237FA0" w:rsidRDefault="00237FA0" w:rsidP="003B2EAA">
      <w:pPr>
        <w:pStyle w:val="CommentText"/>
      </w:pPr>
      <w:r>
        <w:rPr>
          <w:rStyle w:val="CommentReference"/>
        </w:rPr>
        <w:annotationRef/>
      </w:r>
    </w:p>
  </w:comment>
  <w:comment w:id="81" w:author="Means, Cesily" w:date="2020-06-02T14:26:00Z" w:initials="MC">
    <w:p w14:paraId="1CEA9C83" w14:textId="77777777" w:rsidR="00237FA0" w:rsidRDefault="00237FA0" w:rsidP="003B2EAA">
      <w:pPr>
        <w:pStyle w:val="CommentText"/>
      </w:pPr>
      <w:r>
        <w:t>?</w:t>
      </w:r>
    </w:p>
  </w:comment>
  <w:comment w:id="82" w:author="Means, Cesily" w:date="2020-06-02T15:04:00Z" w:initials="MC">
    <w:p w14:paraId="6F82FF7D" w14:textId="77777777" w:rsidR="00237FA0" w:rsidRDefault="00237FA0" w:rsidP="003B2EAA">
      <w:pPr>
        <w:pStyle w:val="CommentText"/>
      </w:pPr>
      <w:r>
        <w:rPr>
          <w:rStyle w:val="CommentReference"/>
        </w:rPr>
        <w:annotationRef/>
      </w:r>
      <w:r>
        <w:t xml:space="preserve">After this section include the rest of section D. under </w:t>
      </w:r>
      <w:r w:rsidRPr="006A508B">
        <w:t>VIII.</w:t>
      </w:r>
      <w:r>
        <w:t xml:space="preserve"> </w:t>
      </w:r>
      <w:r w:rsidRPr="006A508B">
        <w:t>Living Allowances, Other In-Service Benefits, And Taxes</w:t>
      </w:r>
      <w:r>
        <w:t xml:space="preserve">. The rest of section D deals with special enrollment periods, triggers, 60 day notices. </w:t>
      </w:r>
    </w:p>
  </w:comment>
  <w:comment w:id="83" w:author="Anderson-Finley, Camille" w:date="2020-06-11T12:20:00Z" w:initials="AC">
    <w:p w14:paraId="0F905D91" w14:textId="77777777" w:rsidR="00237FA0" w:rsidRDefault="00237FA0" w:rsidP="003B2EAA">
      <w:pPr>
        <w:pStyle w:val="CommentText"/>
      </w:pPr>
      <w:r>
        <w:rPr>
          <w:rStyle w:val="CommentReference"/>
        </w:rPr>
        <w:annotationRef/>
      </w:r>
      <w:r>
        <w:t>done</w:t>
      </w:r>
    </w:p>
  </w:comment>
  <w:comment w:id="84" w:author="Anderson-Finley, Camille" w:date="2020-06-11T12:20:00Z" w:initials="AC">
    <w:p w14:paraId="30624098" w14:textId="77777777" w:rsidR="00237FA0" w:rsidRDefault="00237FA0" w:rsidP="003B2EAA">
      <w:pPr>
        <w:pStyle w:val="CommentText"/>
      </w:pPr>
      <w:r>
        <w:rPr>
          <w:rStyle w:val="CommentReference"/>
        </w:rPr>
        <w:annotationRef/>
      </w:r>
    </w:p>
  </w:comment>
  <w:comment w:id="85" w:author="Means, Cesily" w:date="2020-06-03T10:12:00Z" w:initials="MC">
    <w:p w14:paraId="4454D48B" w14:textId="77777777" w:rsidR="00237FA0" w:rsidRDefault="00237FA0" w:rsidP="003B2EAA">
      <w:pPr>
        <w:pStyle w:val="CommentText"/>
      </w:pPr>
      <w:r>
        <w:rPr>
          <w:rStyle w:val="CommentReference"/>
        </w:rPr>
        <w:annotationRef/>
      </w:r>
      <w:r>
        <w:t xml:space="preserve">Somewhere in here it would be good to include the need for a pay distribution policy for members who start late. See C.26: </w:t>
      </w:r>
      <w:hyperlink r:id="rId13" w:history="1">
        <w:r w:rsidRPr="00C52D12">
          <w:rPr>
            <w:rStyle w:val="Hyperlink"/>
          </w:rPr>
          <w:t>https://www.nationalservice.gov/sites/default/files/upload/policy%20FAQs%207.31.14%20final%20working%20hyperlink.pdf</w:t>
        </w:r>
      </w:hyperlink>
      <w:r>
        <w:t xml:space="preserve"> </w:t>
      </w:r>
    </w:p>
  </w:comment>
  <w:comment w:id="86" w:author="Anderson-Finley, Camille" w:date="2020-06-11T12:24:00Z" w:initials="AC">
    <w:p w14:paraId="056AC3B9" w14:textId="77777777" w:rsidR="00237FA0" w:rsidRDefault="00237FA0" w:rsidP="003B2EAA">
      <w:pPr>
        <w:pStyle w:val="CommentText"/>
      </w:pPr>
      <w:r>
        <w:rPr>
          <w:rStyle w:val="CommentReference"/>
        </w:rPr>
        <w:annotationRef/>
      </w:r>
      <w:r>
        <w:t>Added last paragraph</w:t>
      </w:r>
    </w:p>
  </w:comment>
  <w:comment w:id="88" w:author="Means, Cesily" w:date="2020-06-02T14:45:00Z" w:initials="MC">
    <w:p w14:paraId="6BE340E8" w14:textId="77777777" w:rsidR="00237FA0" w:rsidRDefault="00237FA0" w:rsidP="003B2EAA">
      <w:pPr>
        <w:pStyle w:val="CommentText"/>
      </w:pPr>
      <w:r>
        <w:rPr>
          <w:rStyle w:val="CommentReference"/>
        </w:rPr>
        <w:annotationRef/>
      </w:r>
      <w:r>
        <w:t xml:space="preserve">Check </w:t>
      </w:r>
      <w:hyperlink r:id="rId14" w:history="1">
        <w:r w:rsidRPr="00204D42">
          <w:rPr>
            <w:rStyle w:val="Hyperlink"/>
          </w:rPr>
          <w:t>https://www.nationalservice.gov/programs/americorps/alumni-resources/transfer-your-education-award</w:t>
        </w:r>
      </w:hyperlink>
      <w:r>
        <w:t xml:space="preserve"> to see if there is anything else that you think should be added in the ed award section section.  </w:t>
      </w:r>
    </w:p>
    <w:p w14:paraId="083E0709" w14:textId="77777777" w:rsidR="00237FA0" w:rsidRDefault="00237FA0" w:rsidP="003B2EAA">
      <w:pPr>
        <w:pStyle w:val="CommentText"/>
      </w:pPr>
      <w:r>
        <w:t xml:space="preserve">I do think it would be good to include a section about extending the award. That is found here: </w:t>
      </w:r>
      <w:hyperlink r:id="rId15" w:history="1">
        <w:r w:rsidRPr="00204D42">
          <w:rPr>
            <w:rStyle w:val="Hyperlink"/>
          </w:rPr>
          <w:t>https://www.nationalservice.gov/programs/americorps/segal-americorps-education-award/use-your-education-award</w:t>
        </w:r>
      </w:hyperlink>
      <w:r>
        <w:t xml:space="preserve"> </w:t>
      </w:r>
    </w:p>
  </w:comment>
  <w:comment w:id="89" w:author="Means, Cesily" w:date="2020-06-02T14:46:00Z" w:initials="MC">
    <w:p w14:paraId="4EA09665" w14:textId="77777777" w:rsidR="00237FA0" w:rsidRDefault="00237FA0" w:rsidP="003B2EAA">
      <w:pPr>
        <w:pStyle w:val="CommentText"/>
      </w:pPr>
      <w:r>
        <w:rPr>
          <w:rStyle w:val="CommentReference"/>
        </w:rPr>
        <w:annotationRef/>
      </w:r>
      <w:r>
        <w:t xml:space="preserve">Be sure to include that the ed award can also be sued to pay for certain educational expenses. List those items somewhere in this section as well.  </w:t>
      </w:r>
    </w:p>
    <w:p w14:paraId="01B68E64" w14:textId="77777777" w:rsidR="00237FA0" w:rsidRDefault="00237FA0" w:rsidP="003B2EAA">
      <w:pPr>
        <w:pStyle w:val="CommentText"/>
      </w:pPr>
      <w:r>
        <w:t xml:space="preserve">Also, somewhere in here note which loans are qualified student loans. </w:t>
      </w:r>
    </w:p>
  </w:comment>
  <w:comment w:id="90" w:author="Means, Cesily" w:date="2020-06-02T14:40:00Z" w:initials="MC">
    <w:p w14:paraId="538142CE" w14:textId="77777777" w:rsidR="00237FA0" w:rsidRDefault="00237FA0" w:rsidP="003B2EAA">
      <w:pPr>
        <w:pStyle w:val="CommentText"/>
      </w:pPr>
      <w:r>
        <w:rPr>
          <w:rStyle w:val="CommentReference"/>
        </w:rPr>
        <w:annotationRef/>
      </w:r>
      <w:r>
        <w:t>Add: , under specific conditions.</w:t>
      </w:r>
    </w:p>
  </w:comment>
  <w:comment w:id="91" w:author="Anderson-Finley, Camille" w:date="2020-06-11T13:03:00Z" w:initials="AC">
    <w:p w14:paraId="20ECC6AF" w14:textId="77777777" w:rsidR="00237FA0" w:rsidRDefault="00237FA0" w:rsidP="003B2EAA">
      <w:pPr>
        <w:pStyle w:val="CommentText"/>
      </w:pPr>
      <w:r>
        <w:rPr>
          <w:rStyle w:val="CommentReference"/>
        </w:rPr>
        <w:annotationRef/>
      </w:r>
      <w:r>
        <w:t>? Not sure what you mean</w:t>
      </w:r>
    </w:p>
  </w:comment>
  <w:comment w:id="92" w:author="Means, Cesily" w:date="2020-06-02T14:51:00Z" w:initials="MC">
    <w:p w14:paraId="368EFCFE" w14:textId="77777777" w:rsidR="00237FA0" w:rsidRDefault="00237FA0" w:rsidP="003B2EAA">
      <w:pPr>
        <w:pStyle w:val="CommentText"/>
      </w:pPr>
      <w:r>
        <w:rPr>
          <w:rStyle w:val="CommentReference"/>
        </w:rPr>
        <w:annotationRef/>
      </w:r>
      <w:r>
        <w:t xml:space="preserve">More information on the value would be good. You can create another place in the ed. award section to discuss. </w:t>
      </w:r>
    </w:p>
    <w:p w14:paraId="268C78D0" w14:textId="77777777" w:rsidR="00237FA0" w:rsidRDefault="00237FA0" w:rsidP="003B2EAA">
      <w:pPr>
        <w:pStyle w:val="CommentText"/>
      </w:pPr>
      <w:r w:rsidRPr="006C549B">
        <w:t>As examples, the value of a full-time award is always "1.0"; the value of a half-time award is always "0.5".  While the dollar amount of the award for a particular term may change from year to year, the value of the earned award remains the same</w:t>
      </w:r>
      <w:r>
        <w:t xml:space="preserve">. </w:t>
      </w:r>
    </w:p>
    <w:p w14:paraId="7603838C" w14:textId="77777777" w:rsidR="00237FA0" w:rsidRDefault="00237FA0" w:rsidP="003B2EAA">
      <w:pPr>
        <w:pStyle w:val="CommentText"/>
      </w:pPr>
      <w:r>
        <w:t xml:space="preserve">Other info: </w:t>
      </w:r>
      <w:hyperlink r:id="rId16" w:history="1">
        <w:r w:rsidRPr="00204D42">
          <w:rPr>
            <w:rStyle w:val="Hyperlink"/>
          </w:rPr>
          <w:t>https://www.nationalservice.gov/programs/americorps/segal-americorps-education-award/amount-eligibility-and</w:t>
        </w:r>
      </w:hyperlink>
      <w:r>
        <w:t xml:space="preserve"> </w:t>
      </w:r>
    </w:p>
  </w:comment>
  <w:comment w:id="93" w:author="Means, Cesily" w:date="2020-06-02T14:58:00Z" w:initials="MC">
    <w:p w14:paraId="7FDA96B4" w14:textId="77777777" w:rsidR="00237FA0" w:rsidRDefault="00237FA0" w:rsidP="003B2EAA">
      <w:pPr>
        <w:pStyle w:val="CommentText"/>
      </w:pPr>
      <w:r>
        <w:rPr>
          <w:rStyle w:val="CommentReference"/>
        </w:rPr>
        <w:annotationRef/>
      </w:r>
      <w:r>
        <w:t xml:space="preserve">Double check these three benefits sections against what’s in the FAQs. </w:t>
      </w:r>
      <w:hyperlink r:id="rId17" w:history="1">
        <w:r w:rsidRPr="00204D42">
          <w:rPr>
            <w:rStyle w:val="Hyperlink"/>
          </w:rPr>
          <w:t>https://www.nationalservice.gov/sites/default/files/upload/policy%20FAQs%207.31.14%20final%20working%20hyperlink.pdf</w:t>
        </w:r>
      </w:hyperlink>
      <w:r>
        <w:t xml:space="preserve"> </w:t>
      </w:r>
    </w:p>
    <w:p w14:paraId="7FD4798A" w14:textId="77777777" w:rsidR="00237FA0" w:rsidRDefault="00237FA0" w:rsidP="003B2EAA">
      <w:pPr>
        <w:pStyle w:val="CommentText"/>
      </w:pPr>
      <w:r>
        <w:t xml:space="preserve">There may be outdated info or a need for more info. </w:t>
      </w:r>
    </w:p>
  </w:comment>
  <w:comment w:id="94" w:author="Anderson-Finley, Camille" w:date="2020-06-11T16:13:00Z" w:initials="AC">
    <w:p w14:paraId="1547909B" w14:textId="77777777" w:rsidR="00237FA0" w:rsidRDefault="00237FA0" w:rsidP="003B2EAA">
      <w:pPr>
        <w:pStyle w:val="CommentText"/>
      </w:pPr>
      <w:r>
        <w:rPr>
          <w:rStyle w:val="CommentReference"/>
        </w:rPr>
        <w:annotationRef/>
      </w:r>
      <w:r>
        <w:t>Updates</w:t>
      </w:r>
    </w:p>
  </w:comment>
  <w:comment w:id="95" w:author="Means, Cesily" w:date="2020-06-12T10:50:00Z" w:initials="MC">
    <w:p w14:paraId="5A92E297" w14:textId="77777777" w:rsidR="00237FA0" w:rsidRDefault="00237FA0" w:rsidP="005A1762">
      <w:pPr>
        <w:pStyle w:val="CommentText"/>
      </w:pPr>
      <w:r>
        <w:rPr>
          <w:rStyle w:val="CommentReference"/>
        </w:rPr>
        <w:annotationRef/>
      </w:r>
      <w:r w:rsidRPr="00220B55">
        <w:t xml:space="preserve">Look at the file and NSCHC review forms we use and enter the </w:t>
      </w:r>
      <w:r>
        <w:t xml:space="preserve"> . </w:t>
      </w:r>
    </w:p>
  </w:comment>
  <w:comment w:id="96" w:author="Means, Cesily" w:date="2020-06-14T08:35:00Z" w:initials="MC">
    <w:p w14:paraId="500BAA46" w14:textId="77777777" w:rsidR="00237FA0" w:rsidRDefault="00237FA0" w:rsidP="005A1762">
      <w:pPr>
        <w:pStyle w:val="CommentText"/>
      </w:pPr>
      <w:r>
        <w:rPr>
          <w:rStyle w:val="CommentReference"/>
        </w:rPr>
        <w:annotationRef/>
      </w:r>
      <w:r>
        <w:t xml:space="preserve">Not required in the file. Review file review form. </w:t>
      </w:r>
    </w:p>
  </w:comment>
  <w:comment w:id="97" w:author="Anderson-Finley, Camille [2]" w:date="2020-06-15T11:40:00Z" w:initials="AC">
    <w:p w14:paraId="6A901D16" w14:textId="77777777" w:rsidR="00237FA0" w:rsidRDefault="00237FA0" w:rsidP="005A1762">
      <w:pPr>
        <w:pStyle w:val="CommentText"/>
      </w:pPr>
      <w:r>
        <w:rPr>
          <w:rStyle w:val="CommentReference"/>
        </w:rPr>
        <w:annotationRef/>
      </w:r>
      <w:r>
        <w:rPr>
          <w:rStyle w:val="CommentReference"/>
        </w:rPr>
        <w:t>Since programs have to document that enrollment has occurred by utilizing our checklist or a paper enrollment form, why is this not correct?</w:t>
      </w:r>
    </w:p>
  </w:comment>
  <w:comment w:id="98" w:author="Anderson-Finley, Camille [2]" w:date="2020-06-15T11:42:00Z" w:initials="AC">
    <w:p w14:paraId="35B8D725" w14:textId="77777777" w:rsidR="00237FA0" w:rsidRDefault="00237FA0" w:rsidP="005A1762">
      <w:pPr>
        <w:pStyle w:val="CommentText"/>
      </w:pPr>
      <w:r>
        <w:rPr>
          <w:rStyle w:val="CommentReference"/>
        </w:rPr>
        <w:annotationRef/>
      </w:r>
    </w:p>
  </w:comment>
  <w:comment w:id="99" w:author="Means, Cesily" w:date="2020-06-14T08:34:00Z" w:initials="MC">
    <w:p w14:paraId="2F4E9ADA" w14:textId="77777777" w:rsidR="00237FA0" w:rsidRDefault="00237FA0" w:rsidP="005A1762">
      <w:pPr>
        <w:pStyle w:val="CommentText"/>
      </w:pPr>
      <w:r>
        <w:rPr>
          <w:rStyle w:val="CommentReference"/>
        </w:rPr>
        <w:annotationRef/>
      </w:r>
      <w:r>
        <w:t xml:space="preserve">While charging time to the AmeriCorps program, accumulating service or training hours, or otherwise performing activities supported by the AmeriCorps program, staff and members may not directly or indirectly engage in the following activities: 1. Attempting to influence legislation; 2. Organizing or engaging in protests, petitions, boycotts, or strikes; 3. Assisting, promoting, or deterring union organizing; 4. Impairing existing contracts for services or collective bargaining agreements; 5. Engaging in partisan political activities, or other activities designed to influence the outcome of an election to any public office; 6. Participating in, or endorsing, events or activities that are likely to include advocacy for or against political parties, political platforms, political candidates, proposed legislation, or elected officials; 7. Engaging in religious instruction, conducting worship services, providing instruction as part of a program that includes mandatory religious instruction or worship, constructing or operating facilities devoted to religious instruction or worship, maintaining facilities primarily or inherently devoted to religious instruction or worship, or engaging in any form of religious proselytization; 8. Providing a direct benefit to – a. A business organized for profit; b. A labor union; c. A partisan political organization; d. A nonprofit organization that fails to comply with the restrictions contained in section 501(c)(3) of the Internal Revenue Code of 1986 related to engaging in political activities or substantial amount of lobbying except that nothing in these provisions shall be construed to prevent participants from engaging in advocacy activities undertaken at their own initiative; and e. An organization engaged in the religious activities described in paragraph C. 7. above, unless CNCS assistance is not used to support those religious activities; 9. Conducting a voter registration drive or using CNCS funds to conduct a voter registration drive; 10. Providing abortion services or referrals for receipt of such services; and 11. Such other activities as CNCS may prohibit. The A-4 needs to be include too. </w:t>
      </w:r>
    </w:p>
  </w:comment>
  <w:comment w:id="100" w:author="Means, Cesily" w:date="2020-06-14T08:29:00Z" w:initials="MC">
    <w:p w14:paraId="75975A1C" w14:textId="77777777" w:rsidR="00237FA0" w:rsidRDefault="00237FA0" w:rsidP="005A1762">
      <w:pPr>
        <w:pStyle w:val="CommentText"/>
      </w:pPr>
      <w:r>
        <w:rPr>
          <w:rStyle w:val="CommentReference"/>
        </w:rPr>
        <w:annotationRef/>
      </w:r>
      <w:r>
        <w:t>National Service Criminal History Checks</w:t>
      </w:r>
    </w:p>
  </w:comment>
  <w:comment w:id="101" w:author="Means, Cesily" w:date="2020-06-14T08:31:00Z" w:initials="MC">
    <w:p w14:paraId="4A68D7DC" w14:textId="77777777" w:rsidR="00237FA0" w:rsidRDefault="00237FA0" w:rsidP="005A1762">
      <w:pPr>
        <w:pStyle w:val="CommentText"/>
      </w:pPr>
      <w:r>
        <w:rPr>
          <w:rStyle w:val="CommentReference"/>
        </w:rPr>
        <w:annotationRef/>
      </w:r>
      <w:r>
        <w:t>2 State checks</w:t>
      </w:r>
    </w:p>
  </w:comment>
  <w:comment w:id="102" w:author="Means, Cesily" w:date="2020-06-14T08:31:00Z" w:initials="MC">
    <w:p w14:paraId="332DFE25" w14:textId="77777777" w:rsidR="00237FA0" w:rsidRDefault="00237FA0" w:rsidP="005A1762">
      <w:pPr>
        <w:pStyle w:val="CommentText"/>
      </w:pPr>
      <w:r>
        <w:rPr>
          <w:rStyle w:val="CommentReference"/>
        </w:rPr>
        <w:annotationRef/>
      </w:r>
      <w:r>
        <w:t>2 State checks</w:t>
      </w:r>
    </w:p>
  </w:comment>
  <w:comment w:id="103" w:author="Means, Cesily" w:date="2020-06-14T08:33:00Z" w:initials="MC">
    <w:p w14:paraId="067BA883" w14:textId="77777777" w:rsidR="00237FA0" w:rsidRDefault="00237FA0" w:rsidP="005A1762">
      <w:pPr>
        <w:pStyle w:val="CommentText"/>
      </w:pPr>
      <w:r>
        <w:rPr>
          <w:rStyle w:val="CommentReference"/>
        </w:rPr>
        <w:annotationRef/>
      </w:r>
      <w:r>
        <w:t>Update this sample with the one you have.</w:t>
      </w:r>
    </w:p>
  </w:comment>
  <w:comment w:id="104" w:author="Anderson-Finley, Camille [2]" w:date="2020-06-15T12:37:00Z" w:initials="AC">
    <w:p w14:paraId="50FC5F9D" w14:textId="77777777" w:rsidR="00237FA0" w:rsidRDefault="00237FA0" w:rsidP="005A1762">
      <w:pPr>
        <w:pStyle w:val="CommentText"/>
      </w:pPr>
      <w:r>
        <w:rPr>
          <w:rStyle w:val="CommentReference"/>
        </w:rPr>
        <w:annotationRef/>
      </w:r>
    </w:p>
  </w:comment>
  <w:comment w:id="105" w:author="Means, Cesily" w:date="2020-06-14T08:37:00Z" w:initials="MC">
    <w:p w14:paraId="7CECE272" w14:textId="77777777" w:rsidR="00237FA0" w:rsidRDefault="00237FA0" w:rsidP="005A1762">
      <w:pPr>
        <w:pStyle w:val="CommentText"/>
      </w:pPr>
      <w:r>
        <w:rPr>
          <w:rStyle w:val="CommentReference"/>
        </w:rPr>
        <w:annotationRef/>
      </w:r>
      <w:r>
        <w:t>?</w:t>
      </w:r>
    </w:p>
  </w:comment>
  <w:comment w:id="106" w:author="Means, Cesily" w:date="2020-06-14T08:41:00Z" w:initials="MC">
    <w:p w14:paraId="26B83C82" w14:textId="77777777" w:rsidR="00237FA0" w:rsidRDefault="00237FA0" w:rsidP="005A1762">
      <w:pPr>
        <w:pStyle w:val="CommentText"/>
      </w:pPr>
      <w:r>
        <w:rPr>
          <w:rStyle w:val="CommentReference"/>
        </w:rPr>
        <w:annotationRef/>
      </w:r>
      <w:r>
        <w:t>Review against what is required in the specific T&amp;Cs</w:t>
      </w:r>
    </w:p>
  </w:comment>
  <w:comment w:id="109" w:author="Means, Cesily" w:date="2020-06-14T08:50:00Z" w:initials="MC">
    <w:p w14:paraId="04F5FBE8" w14:textId="77777777" w:rsidR="00237FA0" w:rsidRDefault="00237FA0" w:rsidP="005A1762">
      <w:pPr>
        <w:pStyle w:val="CommentText"/>
      </w:pPr>
      <w:r>
        <w:rPr>
          <w:rStyle w:val="CommentReference"/>
        </w:rPr>
        <w:annotationRef/>
      </w:r>
      <w:r>
        <w:t xml:space="preserve">You have included the grievance procedure below, be sure to note that here. </w:t>
      </w:r>
    </w:p>
  </w:comment>
  <w:comment w:id="110" w:author="Means, Cesily" w:date="2020-06-14T08:59:00Z" w:initials="MC">
    <w:p w14:paraId="6BCD9AFE" w14:textId="77777777" w:rsidR="00237FA0" w:rsidRDefault="00237FA0" w:rsidP="005A1762">
      <w:pPr>
        <w:pStyle w:val="CommentText"/>
      </w:pPr>
      <w:r>
        <w:rPr>
          <w:rStyle w:val="CommentReference"/>
        </w:rPr>
        <w:annotationRef/>
      </w:r>
      <w:r>
        <w:t>Review the file form. Files that contain certain types of info, not just medical are required to sperate from all other member files and locked.</w:t>
      </w:r>
    </w:p>
  </w:comment>
  <w:comment w:id="111" w:author="Means, Cesily" w:date="2020-06-14T09:16:00Z" w:initials="MC">
    <w:p w14:paraId="73C0C6DA" w14:textId="77777777" w:rsidR="00237FA0" w:rsidRDefault="00237FA0" w:rsidP="001E1F8D">
      <w:pPr>
        <w:pStyle w:val="CommentText"/>
      </w:pPr>
      <w:r>
        <w:rPr>
          <w:rStyle w:val="CommentReference"/>
        </w:rPr>
        <w:annotationRef/>
      </w:r>
      <w:r>
        <w:t>Remove. Instead all streams of service</w:t>
      </w:r>
    </w:p>
  </w:comment>
  <w:comment w:id="112" w:author="Means, Cesily" w:date="2020-06-14T09:15:00Z" w:initials="MC">
    <w:p w14:paraId="4599882A" w14:textId="77777777" w:rsidR="00237FA0" w:rsidRDefault="00237FA0" w:rsidP="001E1F8D">
      <w:pPr>
        <w:pStyle w:val="CommentText"/>
      </w:pPr>
      <w:r>
        <w:rPr>
          <w:rStyle w:val="CommentReference"/>
        </w:rPr>
        <w:annotationRef/>
      </w:r>
      <w:r>
        <w:t>?</w:t>
      </w:r>
    </w:p>
  </w:comment>
  <w:comment w:id="113" w:author="Means, Cesily" w:date="2020-06-14T09:35:00Z" w:initials="MC">
    <w:p w14:paraId="2E098D8C" w14:textId="77777777" w:rsidR="00237FA0" w:rsidRDefault="00237FA0" w:rsidP="001E1F8D">
      <w:pPr>
        <w:pStyle w:val="CommentText"/>
      </w:pPr>
      <w:r>
        <w:rPr>
          <w:rStyle w:val="CommentReference"/>
        </w:rPr>
        <w:annotationRef/>
      </w:r>
      <w:r>
        <w:t xml:space="preserve">Include Employers of National Service. </w:t>
      </w:r>
    </w:p>
  </w:comment>
  <w:comment w:id="114" w:author="Means, Cesily" w:date="2020-06-15T07:45:00Z" w:initials="MC">
    <w:p w14:paraId="3F8808FA" w14:textId="77777777" w:rsidR="00237FA0" w:rsidRDefault="00237FA0" w:rsidP="001E1F8D">
      <w:pPr>
        <w:pStyle w:val="CommentText"/>
      </w:pPr>
      <w:r>
        <w:rPr>
          <w:rStyle w:val="CommentReference"/>
        </w:rPr>
        <w:annotationRef/>
      </w:r>
      <w:r>
        <w:t xml:space="preserve">I don’t think that AmeriCorps Nat’l, Commission, and CNCS staff needs to be here. </w:t>
      </w:r>
    </w:p>
  </w:comment>
  <w:comment w:id="115" w:author="Means, Cesily" w:date="2020-06-15T07:40:00Z" w:initials="MC">
    <w:p w14:paraId="60CD45D8" w14:textId="77777777" w:rsidR="00237FA0" w:rsidRDefault="00237FA0" w:rsidP="001E1F8D">
      <w:pPr>
        <w:pStyle w:val="CommentText"/>
      </w:pPr>
      <w:r>
        <w:rPr>
          <w:rStyle w:val="CommentReference"/>
        </w:rPr>
        <w:annotationRef/>
      </w:r>
      <w:r>
        <w:t>Just say summer</w:t>
      </w:r>
    </w:p>
  </w:comment>
  <w:comment w:id="116" w:author="Means, Cesily" w:date="2020-06-14T09:39:00Z" w:initials="MC">
    <w:p w14:paraId="3DFD664E" w14:textId="77777777" w:rsidR="00237FA0" w:rsidRDefault="00237FA0" w:rsidP="001E1F8D">
      <w:pPr>
        <w:pStyle w:val="CommentText"/>
      </w:pPr>
      <w:r>
        <w:rPr>
          <w:rStyle w:val="CommentReference"/>
        </w:rPr>
        <w:annotationRef/>
      </w:r>
      <w:r>
        <w:t xml:space="preserve">Include quarterly calls as a separate meeting. We discuss CNCS and GOVS updates. </w:t>
      </w:r>
    </w:p>
  </w:comment>
  <w:comment w:id="117" w:author="Means, Cesily" w:date="2020-06-15T07:42:00Z" w:initials="MC">
    <w:p w14:paraId="3D4A9B53" w14:textId="77777777" w:rsidR="00237FA0" w:rsidRDefault="00237FA0" w:rsidP="001E1F8D">
      <w:pPr>
        <w:pStyle w:val="CommentText"/>
      </w:pPr>
      <w:r>
        <w:rPr>
          <w:rStyle w:val="CommentReference"/>
        </w:rPr>
        <w:annotationRef/>
      </w:r>
      <w:r>
        <w:t>These calls are Individual calls</w:t>
      </w:r>
    </w:p>
  </w:comment>
  <w:comment w:id="118" w:author="Means, Cesily" w:date="2020-06-14T09:39:00Z" w:initials="MC">
    <w:p w14:paraId="72358296" w14:textId="77777777" w:rsidR="00237FA0" w:rsidRDefault="00237FA0" w:rsidP="001E1F8D">
      <w:pPr>
        <w:pStyle w:val="CommentText"/>
      </w:pPr>
      <w:r>
        <w:rPr>
          <w:rStyle w:val="CommentReference"/>
        </w:rPr>
        <w:annotationRef/>
      </w:r>
      <w:r>
        <w:t xml:space="preserve">note that these are required and at least 1 programs staff person must attend. </w:t>
      </w:r>
    </w:p>
  </w:comment>
  <w:comment w:id="119" w:author="Means, Cesily" w:date="2020-06-14T09:40:00Z" w:initials="MC">
    <w:p w14:paraId="09DFA09E" w14:textId="77777777" w:rsidR="00237FA0" w:rsidRDefault="00237FA0" w:rsidP="001E1F8D">
      <w:pPr>
        <w:pStyle w:val="CommentText"/>
      </w:pPr>
      <w:r>
        <w:rPr>
          <w:rStyle w:val="CommentReference"/>
        </w:rPr>
        <w:annotationRef/>
      </w:r>
      <w:r>
        <w:t>Are these supposed to fall under the Nat’l Conf.?</w:t>
      </w:r>
    </w:p>
  </w:comment>
  <w:comment w:id="120" w:author="Means, Cesily" w:date="2020-06-15T08:08:00Z" w:initials="MC">
    <w:p w14:paraId="7DE5313D" w14:textId="77777777" w:rsidR="00237FA0" w:rsidRDefault="00237FA0" w:rsidP="007D4877">
      <w:pPr>
        <w:pStyle w:val="CommentText"/>
      </w:pPr>
      <w:r>
        <w:t>.</w:t>
      </w:r>
    </w:p>
  </w:comment>
  <w:comment w:id="121" w:author="Means, Cesily" w:date="2020-06-15T08:19:00Z" w:initials="MC">
    <w:p w14:paraId="5C9EDA82" w14:textId="77777777" w:rsidR="00237FA0" w:rsidRDefault="00237FA0" w:rsidP="007D4877">
      <w:pPr>
        <w:pStyle w:val="CommentText"/>
      </w:pPr>
      <w:r>
        <w:rPr>
          <w:rStyle w:val="CommentReference"/>
        </w:rPr>
        <w:annotationRef/>
      </w:r>
      <w:r>
        <w:t xml:space="preserve">Include members knowing the prohibited activities. You may want to review the member interview form for any additional items that could be added. </w:t>
      </w:r>
    </w:p>
  </w:comment>
  <w:comment w:id="122" w:author="Means, Cesily" w:date="2020-06-15T08:21:00Z" w:initials="MC">
    <w:p w14:paraId="5531960D" w14:textId="77777777" w:rsidR="00237FA0" w:rsidRDefault="00237FA0" w:rsidP="007D4877">
      <w:pPr>
        <w:pStyle w:val="CommentText"/>
      </w:pPr>
      <w:r>
        <w:rPr>
          <w:rStyle w:val="CommentReference"/>
        </w:rPr>
        <w:annotationRef/>
      </w:r>
      <w:r>
        <w:t>Is this not partly covered in chp. 5? Would it be better to combine them?</w:t>
      </w:r>
    </w:p>
  </w:comment>
  <w:comment w:id="124" w:author="Means, Cesily" w:date="2020-06-14T09:54:00Z" w:initials="MC">
    <w:p w14:paraId="6A564EFB" w14:textId="77777777" w:rsidR="00237FA0" w:rsidRDefault="00237FA0" w:rsidP="007D4877">
      <w:pPr>
        <w:pStyle w:val="CommentText"/>
      </w:pPr>
      <w:r>
        <w:rPr>
          <w:rStyle w:val="CommentReference"/>
        </w:rPr>
        <w:annotationRef/>
      </w:r>
      <w:r>
        <w:t xml:space="preserve">Include in there not without notifying and receiving approval from the commission. </w:t>
      </w:r>
    </w:p>
  </w:comment>
  <w:comment w:id="125" w:author="Means, Cesily" w:date="2020-06-15T07:50:00Z" w:initials="MC">
    <w:p w14:paraId="0C20E05C" w14:textId="77777777" w:rsidR="00237FA0" w:rsidRDefault="00237FA0" w:rsidP="007D4877">
      <w:pPr>
        <w:pStyle w:val="CommentText"/>
      </w:pPr>
      <w:r>
        <w:rPr>
          <w:rStyle w:val="CommentReference"/>
        </w:rPr>
        <w:annotationRef/>
      </w:r>
      <w:r>
        <w:t xml:space="preserve">It would be good to include in this section discussion on data collection for the PMs as you have below. </w:t>
      </w:r>
    </w:p>
  </w:comment>
  <w:comment w:id="126" w:author="Means, Cesily" w:date="2020-06-15T07:49:00Z" w:initials="MC">
    <w:p w14:paraId="644BCF7C" w14:textId="77777777" w:rsidR="00237FA0" w:rsidRDefault="00237FA0" w:rsidP="007D4877">
      <w:pPr>
        <w:pStyle w:val="CommentText"/>
      </w:pPr>
      <w:r>
        <w:rPr>
          <w:rStyle w:val="CommentReference"/>
        </w:rPr>
        <w:annotationRef/>
      </w:r>
      <w:r>
        <w:t xml:space="preserve">We do not break it down into intermediate and end outcomes. </w:t>
      </w:r>
    </w:p>
  </w:comment>
  <w:comment w:id="127" w:author="Means, Cesily" w:date="2020-06-15T07:49:00Z" w:initials="MC">
    <w:p w14:paraId="4B63AC60" w14:textId="77777777" w:rsidR="00237FA0" w:rsidRDefault="00237FA0" w:rsidP="007D4877">
      <w:pPr>
        <w:pStyle w:val="CommentText"/>
      </w:pPr>
      <w:r>
        <w:rPr>
          <w:rStyle w:val="CommentReference"/>
        </w:rPr>
        <w:annotationRef/>
      </w:r>
      <w:r>
        <w:t xml:space="preserve">We do not break these down into intermediate and end outcomes. </w:t>
      </w:r>
    </w:p>
  </w:comment>
  <w:comment w:id="123" w:author="Means, Cesily" w:date="2020-06-15T08:22:00Z" w:initials="MC">
    <w:p w14:paraId="49D8C108" w14:textId="77777777" w:rsidR="00237FA0" w:rsidRDefault="00237FA0" w:rsidP="007D4877">
      <w:pPr>
        <w:pStyle w:val="CommentText"/>
      </w:pPr>
      <w:r>
        <w:rPr>
          <w:rStyle w:val="CommentReference"/>
        </w:rPr>
        <w:annotationRef/>
      </w:r>
      <w:r>
        <w:t xml:space="preserve">Repeat? </w:t>
      </w:r>
    </w:p>
  </w:comment>
  <w:comment w:id="128" w:author="Means, Cesily" w:date="2020-06-15T08:36:00Z" w:initials="MC">
    <w:p w14:paraId="1B7227CD" w14:textId="77777777" w:rsidR="00237FA0" w:rsidRDefault="00237FA0" w:rsidP="007D4877">
      <w:pPr>
        <w:pStyle w:val="CommentText"/>
      </w:pPr>
      <w:r>
        <w:rPr>
          <w:rStyle w:val="CommentReference"/>
        </w:rPr>
        <w:annotationRef/>
      </w:r>
      <w:r>
        <w:t>Of Service Site</w:t>
      </w:r>
    </w:p>
  </w:comment>
  <w:comment w:id="129" w:author="Means, Cesily" w:date="2020-06-15T08:37:00Z" w:initials="MC">
    <w:p w14:paraId="056D996D" w14:textId="77777777" w:rsidR="00237FA0" w:rsidRDefault="00237FA0" w:rsidP="007D4877">
      <w:pPr>
        <w:pStyle w:val="CommentText"/>
      </w:pPr>
      <w:r>
        <w:rPr>
          <w:rStyle w:val="CommentReference"/>
        </w:rPr>
        <w:annotationRef/>
      </w:r>
    </w:p>
  </w:comment>
  <w:comment w:id="130" w:author="Means, Cesily" w:date="2020-06-15T08:46:00Z" w:initials="MC">
    <w:p w14:paraId="58A395AE" w14:textId="77777777" w:rsidR="00237FA0" w:rsidRDefault="00237FA0" w:rsidP="007D4877">
      <w:pPr>
        <w:pStyle w:val="CommentText"/>
      </w:pPr>
      <w:r>
        <w:rPr>
          <w:rStyle w:val="CommentReference"/>
        </w:rPr>
        <w:annotationRef/>
      </w:r>
      <w:r>
        <w:t xml:space="preserve">Be sure to note the GOVS sample on-site monitoring tool they can use. It should be on our site. </w:t>
      </w:r>
    </w:p>
  </w:comment>
  <w:comment w:id="132" w:author="Means, Cesily" w:date="2020-06-15T07:56:00Z" w:initials="MC">
    <w:p w14:paraId="7C73C7B5" w14:textId="77777777" w:rsidR="00237FA0" w:rsidRDefault="00237FA0" w:rsidP="004470D5">
      <w:pPr>
        <w:pStyle w:val="CommentText"/>
      </w:pPr>
      <w:r>
        <w:rPr>
          <w:rStyle w:val="CommentReference"/>
        </w:rPr>
        <w:annotationRef/>
      </w:r>
      <w:r>
        <w:rPr>
          <w:rStyle w:val="CommentReference"/>
        </w:rPr>
        <w:annotationRef/>
      </w:r>
      <w:r>
        <w:t xml:space="preserve">Be sure to have Ronica review the financial section and give feedback. </w:t>
      </w:r>
    </w:p>
  </w:comment>
  <w:comment w:id="134" w:author="Means, Cesily" w:date="2020-06-15T08:00:00Z" w:initials="MC">
    <w:p w14:paraId="00C15F7F" w14:textId="77777777" w:rsidR="00237FA0" w:rsidRDefault="00237FA0" w:rsidP="004470D5">
      <w:pPr>
        <w:pStyle w:val="CommentText"/>
      </w:pPr>
      <w:r>
        <w:rPr>
          <w:rStyle w:val="CommentReference"/>
        </w:rPr>
        <w:annotationRef/>
      </w:r>
      <w:r>
        <w:t xml:space="preserve">Should there be link to the CFR here? </w:t>
      </w:r>
    </w:p>
  </w:comment>
  <w:comment w:id="135" w:author="Means, Cesily" w:date="2020-06-15T08:01:00Z" w:initials="MC">
    <w:p w14:paraId="15793E9E" w14:textId="77777777" w:rsidR="00237FA0" w:rsidRDefault="00237FA0" w:rsidP="004470D5">
      <w:pPr>
        <w:pStyle w:val="CommentText"/>
      </w:pPr>
      <w:r>
        <w:rPr>
          <w:rStyle w:val="CommentReference"/>
        </w:rPr>
        <w:annotationRef/>
      </w:r>
      <w:r>
        <w:t>Include the link to access/where to find</w:t>
      </w:r>
    </w:p>
  </w:comment>
  <w:comment w:id="136" w:author="Means, Cesily" w:date="2020-06-15T08:02:00Z" w:initials="MC">
    <w:p w14:paraId="6763DEB5" w14:textId="77777777" w:rsidR="00237FA0" w:rsidRDefault="00237FA0" w:rsidP="004470D5">
      <w:pPr>
        <w:pStyle w:val="CommentText"/>
      </w:pPr>
      <w:r>
        <w:rPr>
          <w:rStyle w:val="CommentReference"/>
        </w:rPr>
        <w:annotationRef/>
      </w:r>
      <w:r>
        <w:t xml:space="preserve">Our website under the funding section. </w:t>
      </w:r>
    </w:p>
  </w:comment>
  <w:comment w:id="137" w:author="Means, Cesily" w:date="2020-06-15T08:02:00Z" w:initials="MC">
    <w:p w14:paraId="7D63AAA4" w14:textId="77777777" w:rsidR="00237FA0" w:rsidRDefault="00237FA0" w:rsidP="004470D5">
      <w:pPr>
        <w:pStyle w:val="CommentText"/>
      </w:pPr>
      <w:r>
        <w:rPr>
          <w:rStyle w:val="CommentReference"/>
        </w:rPr>
        <w:annotationRef/>
      </w:r>
      <w:r>
        <w:t xml:space="preserve">Check the funding page for the specific docs and their titles. </w:t>
      </w:r>
    </w:p>
  </w:comment>
  <w:comment w:id="138" w:author="Means, Cesily" w:date="2020-06-15T08:03:00Z" w:initials="MC">
    <w:p w14:paraId="739658DA" w14:textId="77777777" w:rsidR="00237FA0" w:rsidRDefault="00237FA0" w:rsidP="004470D5">
      <w:pPr>
        <w:pStyle w:val="CommentText"/>
      </w:pPr>
      <w:r>
        <w:rPr>
          <w:rStyle w:val="CommentReference"/>
        </w:rPr>
        <w:annotationRef/>
      </w:r>
      <w:r>
        <w:t>This is the Subgrant Agreement</w:t>
      </w:r>
    </w:p>
  </w:comment>
  <w:comment w:id="139" w:author="Means, Cesily" w:date="2020-06-15T08:03:00Z" w:initials="MC">
    <w:p w14:paraId="69DB8606" w14:textId="77777777" w:rsidR="00237FA0" w:rsidRDefault="00237FA0" w:rsidP="004470D5">
      <w:pPr>
        <w:pStyle w:val="CommentText"/>
      </w:pPr>
      <w:r>
        <w:rPr>
          <w:rStyle w:val="CommentReference"/>
        </w:rPr>
        <w:annotationRef/>
      </w:r>
      <w:r>
        <w:t>Subgrant</w:t>
      </w:r>
    </w:p>
  </w:comment>
  <w:comment w:id="140" w:author="Means, Cesily" w:date="2020-06-15T08:04:00Z" w:initials="MC">
    <w:p w14:paraId="25B18480" w14:textId="77777777" w:rsidR="00237FA0" w:rsidRDefault="00237FA0" w:rsidP="004470D5">
      <w:pPr>
        <w:pStyle w:val="CommentText"/>
      </w:pPr>
      <w:r>
        <w:rPr>
          <w:rStyle w:val="CommentReference"/>
        </w:rPr>
        <w:annotationRef/>
      </w:r>
      <w:r>
        <w:t xml:space="preserve">Each program is provided a copy of their agreement as part of their grant records. It isn’t found anywhere. </w:t>
      </w:r>
    </w:p>
  </w:comment>
  <w:comment w:id="141" w:author="Means, Cesily" w:date="2020-06-15T08:07:00Z" w:initials="MC">
    <w:p w14:paraId="2634E0B1" w14:textId="77777777" w:rsidR="00237FA0" w:rsidRDefault="00237FA0" w:rsidP="004470D5">
      <w:pPr>
        <w:pStyle w:val="CommentText"/>
      </w:pPr>
      <w:r>
        <w:rPr>
          <w:rStyle w:val="CommentReference"/>
        </w:rPr>
        <w:annotationRef/>
      </w:r>
      <w:r>
        <w:t>?</w:t>
      </w:r>
    </w:p>
  </w:comment>
  <w:comment w:id="149" w:author="Means, Cesily" w:date="2020-01-02T07:50:00Z" w:initials="MC">
    <w:p w14:paraId="2FB5F6E5" w14:textId="77777777" w:rsidR="00237FA0" w:rsidRDefault="00237FA0" w:rsidP="001B2303">
      <w:pPr>
        <w:pStyle w:val="CommentText"/>
      </w:pPr>
      <w:r>
        <w:rPr>
          <w:rStyle w:val="CommentReference"/>
        </w:rPr>
        <w:annotationRef/>
      </w:r>
      <w:r>
        <w:t>On the first page there should be some program information: name of program, program year, name of host organization, etc.</w:t>
      </w:r>
    </w:p>
    <w:p w14:paraId="72CD8236" w14:textId="77777777" w:rsidR="00237FA0" w:rsidRDefault="00237FA0" w:rsidP="001B2303">
      <w:pPr>
        <w:pStyle w:val="CommentText"/>
      </w:pPr>
    </w:p>
    <w:p w14:paraId="51093559" w14:textId="77777777" w:rsidR="00237FA0" w:rsidRDefault="00237FA0" w:rsidP="001B2303">
      <w:pPr>
        <w:pStyle w:val="CommentText"/>
      </w:pPr>
      <w:r>
        <w:t xml:space="preserve">I would pull the AmeriCorps logo from the Header and only place the logo at the top of the first page. Use the AL AmeriCorps logo and make sure it’s not stretched out. </w:t>
      </w:r>
    </w:p>
  </w:comment>
  <w:comment w:id="150" w:author="Means, Cesily" w:date="2020-01-02T07:52:00Z" w:initials="MC">
    <w:p w14:paraId="6950682D" w14:textId="77777777" w:rsidR="00237FA0" w:rsidRDefault="00237FA0" w:rsidP="001B2303">
      <w:pPr>
        <w:pStyle w:val="CommentText"/>
      </w:pPr>
      <w:r>
        <w:rPr>
          <w:rStyle w:val="CommentReference"/>
        </w:rPr>
        <w:annotationRef/>
      </w:r>
      <w:r>
        <w:t xml:space="preserve">Note on the template that is optional. Programs don’t have to include in the agreement the member’s name. </w:t>
      </w:r>
    </w:p>
  </w:comment>
  <w:comment w:id="152" w:author="Means, Cesily" w:date="2020-01-02T10:21:00Z" w:initials="MC">
    <w:p w14:paraId="4CB9862D" w14:textId="77777777" w:rsidR="00237FA0" w:rsidRDefault="00237FA0" w:rsidP="001B2303">
      <w:pPr>
        <w:pStyle w:val="CommentText"/>
      </w:pPr>
      <w:r>
        <w:rPr>
          <w:rStyle w:val="CommentReference"/>
        </w:rPr>
        <w:annotationRef/>
      </w:r>
      <w:r>
        <w:t>In this section, include the slot type and the required number of hours for the slot. FT-1700 hours, TQT-1200 hours, etc. Be sure to spell out FT, TQT, etc.</w:t>
      </w:r>
    </w:p>
  </w:comment>
  <w:comment w:id="153" w:author="Means, Cesily" w:date="2020-01-02T08:03:00Z" w:initials="MC">
    <w:p w14:paraId="045D418C" w14:textId="77777777" w:rsidR="00237FA0" w:rsidRDefault="00237FA0" w:rsidP="001B2303">
      <w:pPr>
        <w:pStyle w:val="CommentText"/>
      </w:pPr>
      <w:r>
        <w:rPr>
          <w:rStyle w:val="CommentReference"/>
        </w:rPr>
        <w:annotationRef/>
      </w:r>
      <w:r>
        <w:t>Check in the Terms and Conditions for all of the requirements and include them.</w:t>
      </w:r>
    </w:p>
  </w:comment>
  <w:comment w:id="155" w:author="Means, Cesily" w:date="2020-01-02T08:06:00Z" w:initials="MC">
    <w:p w14:paraId="08A83922" w14:textId="77777777" w:rsidR="00237FA0" w:rsidRDefault="00237FA0" w:rsidP="001B2303">
      <w:pPr>
        <w:pStyle w:val="CommentText"/>
      </w:pPr>
      <w:r>
        <w:rPr>
          <w:rStyle w:val="CommentReference"/>
        </w:rPr>
        <w:annotationRef/>
      </w:r>
      <w:r>
        <w:t xml:space="preserve">Change the must to do not, since this is for the member. </w:t>
      </w:r>
    </w:p>
  </w:comment>
  <w:comment w:id="156" w:author="Means, Cesily" w:date="2020-01-02T08:07:00Z" w:initials="MC">
    <w:p w14:paraId="38A47357" w14:textId="77777777" w:rsidR="00237FA0" w:rsidRDefault="00237FA0" w:rsidP="001B2303">
      <w:pPr>
        <w:pStyle w:val="CommentText"/>
      </w:pPr>
      <w:r>
        <w:rPr>
          <w:rStyle w:val="CommentReference"/>
        </w:rPr>
        <w:annotationRef/>
      </w:r>
      <w:r>
        <w:t>Just remove should.</w:t>
      </w:r>
    </w:p>
  </w:comment>
  <w:comment w:id="157" w:author="Means, Cesily" w:date="2020-01-02T08:11:00Z" w:initials="MC">
    <w:p w14:paraId="17E9ADF8" w14:textId="77777777" w:rsidR="00237FA0" w:rsidRDefault="00237FA0" w:rsidP="001B2303">
      <w:pPr>
        <w:pStyle w:val="CommentText"/>
      </w:pPr>
      <w:r>
        <w:rPr>
          <w:rStyle w:val="CommentReference"/>
        </w:rPr>
        <w:annotationRef/>
      </w:r>
      <w:r>
        <w:t xml:space="preserve">Is this correct? Check the AC State &amp; Nat’l FAQs under Supervising AC members section. I think this might be based on the State. </w:t>
      </w:r>
    </w:p>
  </w:comment>
  <w:comment w:id="158" w:author="Means, Cesily" w:date="2020-01-02T08:21:00Z" w:initials="MC">
    <w:p w14:paraId="7AC3C301" w14:textId="77777777" w:rsidR="00237FA0" w:rsidRDefault="00237FA0" w:rsidP="001B2303">
      <w:pPr>
        <w:pStyle w:val="CommentText"/>
      </w:pPr>
      <w:r>
        <w:rPr>
          <w:rStyle w:val="CommentReference"/>
        </w:rPr>
        <w:annotationRef/>
      </w:r>
      <w:r>
        <w:t xml:space="preserve">Add: </w:t>
      </w:r>
      <w:bookmarkStart w:id="159" w:name="_Hlk33611545"/>
      <w:r>
        <w:t>and Special Initiatives</w:t>
      </w:r>
      <w:bookmarkEnd w:id="159"/>
    </w:p>
  </w:comment>
  <w:comment w:id="160" w:author="Means, Cesily" w:date="2020-01-02T10:10:00Z" w:initials="MC">
    <w:p w14:paraId="431CFB3E" w14:textId="77777777" w:rsidR="00237FA0" w:rsidRDefault="00237FA0" w:rsidP="001B2303">
      <w:pPr>
        <w:pStyle w:val="CommentText"/>
      </w:pPr>
      <w:r>
        <w:rPr>
          <w:rStyle w:val="CommentReference"/>
        </w:rPr>
        <w:annotationRef/>
      </w:r>
      <w:r>
        <w:t xml:space="preserve">Somewhere in this section, come up with a step-by-step policy for how violations of the program’s standards of conduct will be handled (verbal warning, written reprimand, etc.). </w:t>
      </w:r>
    </w:p>
    <w:p w14:paraId="49DF595B" w14:textId="77777777" w:rsidR="00237FA0" w:rsidRDefault="00237FA0" w:rsidP="001B2303">
      <w:pPr>
        <w:pStyle w:val="CommentText"/>
      </w:pPr>
    </w:p>
    <w:p w14:paraId="1873DE1D" w14:textId="77777777" w:rsidR="00237FA0" w:rsidRDefault="00237FA0" w:rsidP="001B2303">
      <w:pPr>
        <w:pStyle w:val="CommentText"/>
      </w:pPr>
      <w:r>
        <w:t xml:space="preserve">Or note in a grayed out section like you have for record keeping and state, The Program should have </w:t>
      </w:r>
      <w:r w:rsidRPr="00AD2F39">
        <w:t xml:space="preserve">a step-by-step policy for how violations of the program’s standards of conduct will be handled (verbal warning, written reprimand, </w:t>
      </w:r>
      <w:r>
        <w:t xml:space="preserve">separation, </w:t>
      </w:r>
      <w:r w:rsidRPr="00AD2F39">
        <w:t>etc.).</w:t>
      </w:r>
    </w:p>
    <w:p w14:paraId="301CC126" w14:textId="77777777" w:rsidR="00237FA0" w:rsidRDefault="00237FA0" w:rsidP="001B2303">
      <w:pPr>
        <w:pStyle w:val="CommentText"/>
      </w:pPr>
      <w:r>
        <w:t xml:space="preserve">Perhaps place at the end. </w:t>
      </w:r>
    </w:p>
  </w:comment>
  <w:comment w:id="162" w:author="Means, Cesily" w:date="2020-01-02T10:29:00Z" w:initials="MC">
    <w:p w14:paraId="5A2A94A3" w14:textId="77777777" w:rsidR="00237FA0" w:rsidRDefault="00237FA0" w:rsidP="001B2303">
      <w:pPr>
        <w:pStyle w:val="CommentText"/>
      </w:pPr>
      <w:r>
        <w:rPr>
          <w:rStyle w:val="CommentReference"/>
        </w:rPr>
        <w:annotationRef/>
      </w:r>
      <w:r>
        <w:t xml:space="preserve">Members should not participate in any of these, even on rare occasions. Members should not engage in service activities not outlined in the approved/awarded grant. Members should neve supervise other members unless the member is a Team Leader and adhering to the allowable activities of team leaders as outlined in the AC State &amp; Nat’l Policy FAQs. </w:t>
      </w:r>
    </w:p>
  </w:comment>
  <w:comment w:id="163" w:author="Means, Cesily" w:date="2020-01-02T08:29:00Z" w:initials="MC">
    <w:p w14:paraId="2E951625" w14:textId="77777777" w:rsidR="00237FA0" w:rsidRDefault="00237FA0" w:rsidP="001B2303">
      <w:pPr>
        <w:pStyle w:val="CommentText"/>
      </w:pPr>
      <w:r>
        <w:rPr>
          <w:rStyle w:val="CommentReference"/>
        </w:rPr>
        <w:annotationRef/>
      </w:r>
      <w:r>
        <w:rPr>
          <w:rStyle w:val="CommentReference"/>
        </w:rPr>
        <w:t xml:space="preserve"> </w:t>
      </w:r>
    </w:p>
  </w:comment>
  <w:comment w:id="164" w:author="Means, Cesily" w:date="2020-01-02T08:29:00Z" w:initials="MC">
    <w:p w14:paraId="287F569F" w14:textId="77777777" w:rsidR="00237FA0" w:rsidRDefault="00237FA0" w:rsidP="001B2303">
      <w:pPr>
        <w:pStyle w:val="CommentText"/>
      </w:pPr>
      <w:r>
        <w:rPr>
          <w:rStyle w:val="CommentReference"/>
        </w:rPr>
        <w:annotationRef/>
      </w:r>
      <w:r>
        <w:t xml:space="preserve">Space? </w:t>
      </w:r>
    </w:p>
  </w:comment>
  <w:comment w:id="165" w:author="Anderson-Finley, Camille [2]" w:date="2020-02-26T15:16:00Z" w:initials="AC">
    <w:p w14:paraId="382AC8AF" w14:textId="77777777" w:rsidR="00237FA0" w:rsidRDefault="00237FA0" w:rsidP="001B2303">
      <w:pPr>
        <w:pStyle w:val="CommentText"/>
      </w:pPr>
      <w:r>
        <w:rPr>
          <w:rStyle w:val="CommentReference"/>
        </w:rPr>
        <w:annotationRef/>
      </w:r>
      <w:r>
        <w:t>Huh?</w:t>
      </w:r>
    </w:p>
  </w:comment>
  <w:comment w:id="167" w:author="Means, Cesily" w:date="2020-01-02T08:44:00Z" w:initials="MC">
    <w:p w14:paraId="5C61C0E2" w14:textId="77777777" w:rsidR="00237FA0" w:rsidRDefault="00237FA0" w:rsidP="001B2303">
      <w:pPr>
        <w:pStyle w:val="CommentText"/>
      </w:pPr>
      <w:r>
        <w:rPr>
          <w:rStyle w:val="CommentReference"/>
        </w:rPr>
        <w:annotationRef/>
      </w:r>
      <w:r>
        <w:t xml:space="preserve">Be sure to include a place for the program to enter their contact information too. </w:t>
      </w:r>
    </w:p>
  </w:comment>
  <w:comment w:id="168" w:author="Means, Cesily" w:date="2020-01-02T09:11:00Z" w:initials="MC">
    <w:p w14:paraId="2D3179BE" w14:textId="77777777" w:rsidR="00237FA0" w:rsidRDefault="00237FA0" w:rsidP="001B2303">
      <w:pPr>
        <w:pStyle w:val="CommentText"/>
      </w:pPr>
      <w:r>
        <w:rPr>
          <w:rStyle w:val="CommentReference"/>
        </w:rPr>
        <w:annotationRef/>
      </w:r>
      <w:r>
        <w:t>The f</w:t>
      </w:r>
      <w:r w:rsidRPr="00DE2798">
        <w:t>ull text of the program's grievance procedure</w:t>
      </w:r>
      <w:r>
        <w:t xml:space="preserve"> </w:t>
      </w:r>
      <w:r w:rsidRPr="0059049B">
        <w:t>§ 2540.230</w:t>
      </w:r>
      <w:r>
        <w:t xml:space="preserve"> must be included. Look for a sample online or ask a program or two for theirs as a sample to include. Additionally, the program should include some language about who members should contact (chain of command when reporting a grievance). </w:t>
      </w:r>
    </w:p>
    <w:p w14:paraId="5E18271E" w14:textId="77777777" w:rsidR="00237FA0" w:rsidRDefault="00237FA0" w:rsidP="001B2303">
      <w:pPr>
        <w:pStyle w:val="CommentText"/>
      </w:pPr>
    </w:p>
    <w:p w14:paraId="5FA19379" w14:textId="77777777" w:rsidR="00237FA0" w:rsidRDefault="00237FA0" w:rsidP="001B2303">
      <w:pPr>
        <w:pStyle w:val="CommentText"/>
      </w:pPr>
      <w:r>
        <w:t xml:space="preserve">Many programs also include in the grievance procedure policy and procedure what their host organizations require as well. You can place a grayed out section like you did in other areas stating they can include their own host organization’s requirements. </w:t>
      </w:r>
    </w:p>
  </w:comment>
  <w:comment w:id="169" w:author="Means, Cesily" w:date="2020-01-02T09:09:00Z" w:initials="MC">
    <w:p w14:paraId="54A3602C" w14:textId="77777777" w:rsidR="00237FA0" w:rsidRDefault="00237FA0" w:rsidP="001B2303">
      <w:pPr>
        <w:pStyle w:val="CommentText"/>
      </w:pPr>
      <w:r>
        <w:rPr>
          <w:rStyle w:val="CommentReference"/>
        </w:rPr>
        <w:annotationRef/>
      </w:r>
      <w:r>
        <w:t xml:space="preserve">Check the alignment of theses sections. I think it is Justify instead of Left. </w:t>
      </w:r>
    </w:p>
  </w:comment>
  <w:comment w:id="170" w:author="Means, Cesily" w:date="2020-01-02T09:10:00Z" w:initials="MC">
    <w:p w14:paraId="1AAD624F" w14:textId="77777777" w:rsidR="00237FA0" w:rsidRDefault="00237FA0" w:rsidP="001B2303">
      <w:pPr>
        <w:pStyle w:val="CommentText"/>
      </w:pPr>
      <w:r>
        <w:rPr>
          <w:rStyle w:val="CommentReference"/>
        </w:rPr>
        <w:annotationRef/>
      </w:r>
      <w:r>
        <w:rPr>
          <w:rStyle w:val="CommentReference"/>
        </w:rPr>
        <w:t xml:space="preserve">See OneStar Foundation’s attached. Include it in the </w:t>
      </w:r>
      <w:r w:rsidRPr="00EF2C97">
        <w:rPr>
          <w:rStyle w:val="CommentReference"/>
        </w:rPr>
        <w:t>XII.</w:t>
      </w:r>
      <w:r>
        <w:rPr>
          <w:rStyle w:val="CommentReference"/>
        </w:rPr>
        <w:t xml:space="preserve"> </w:t>
      </w:r>
      <w:r w:rsidRPr="00EF2C97">
        <w:rPr>
          <w:rStyle w:val="CommentReference"/>
        </w:rPr>
        <w:t>Civil Rights &amp; Non-Discrimination Policy</w:t>
      </w:r>
      <w:r>
        <w:rPr>
          <w:rStyle w:val="CommentReference"/>
        </w:rPr>
        <w:t xml:space="preserve"> Section. </w:t>
      </w:r>
    </w:p>
  </w:comment>
  <w:comment w:id="171" w:author="Means, Cesily" w:date="2020-01-02T10:48:00Z" w:initials="MC">
    <w:p w14:paraId="08A140E0" w14:textId="77777777" w:rsidR="00237FA0" w:rsidRDefault="00237FA0" w:rsidP="001B2303">
      <w:pPr>
        <w:pStyle w:val="CommentText"/>
      </w:pPr>
      <w:r>
        <w:rPr>
          <w:rStyle w:val="CommentReference"/>
        </w:rPr>
        <w:annotationRef/>
      </w:r>
      <w:r>
        <w:t xml:space="preserve">See attachment from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FAE83D" w15:done="0"/>
  <w15:commentEx w15:paraId="2DAC38BD" w15:paraIdParent="4DFAE83D" w15:done="0"/>
  <w15:commentEx w15:paraId="43097690" w15:paraIdParent="4DFAE83D" w15:done="0"/>
  <w15:commentEx w15:paraId="5D164C3A" w15:paraIdParent="4DFAE83D" w15:done="0"/>
  <w15:commentEx w15:paraId="2B1A0E57" w15:done="1"/>
  <w15:commentEx w15:paraId="664AF572" w15:done="1"/>
  <w15:commentEx w15:paraId="5F275C4D" w15:done="0"/>
  <w15:commentEx w15:paraId="1FFD7BB5" w15:done="1"/>
  <w15:commentEx w15:paraId="5EEB599F" w15:done="1"/>
  <w15:commentEx w15:paraId="15231A84" w15:done="1"/>
  <w15:commentEx w15:paraId="726023DD" w15:paraIdParent="15231A84" w15:done="0"/>
  <w15:commentEx w15:paraId="0710E277" w15:done="1"/>
  <w15:commentEx w15:paraId="30D97293" w15:done="1"/>
  <w15:commentEx w15:paraId="16E138D9" w15:done="1"/>
  <w15:commentEx w15:paraId="6754969E" w15:done="1"/>
  <w15:commentEx w15:paraId="50A28A75" w15:paraIdParent="6754969E" w15:done="1"/>
  <w15:commentEx w15:paraId="33B98E4D" w15:paraIdParent="6754969E" w15:done="1"/>
  <w15:commentEx w15:paraId="238105E2" w15:done="1"/>
  <w15:commentEx w15:paraId="00420376" w15:done="1"/>
  <w15:commentEx w15:paraId="6BD4B315" w15:done="1"/>
  <w15:commentEx w15:paraId="5FEB1146" w15:done="1"/>
  <w15:commentEx w15:paraId="665814BC" w15:done="1"/>
  <w15:commentEx w15:paraId="361BA226" w15:done="1"/>
  <w15:commentEx w15:paraId="7E3E8C3C" w15:done="1"/>
  <w15:commentEx w15:paraId="5D29AA9B" w15:paraIdParent="7E3E8C3C" w15:done="1"/>
  <w15:commentEx w15:paraId="2B94830B" w15:paraIdParent="7E3E8C3C" w15:done="1"/>
  <w15:commentEx w15:paraId="0D883620" w15:done="1"/>
  <w15:commentEx w15:paraId="71329A71" w15:paraIdParent="0D883620" w15:done="1"/>
  <w15:commentEx w15:paraId="78A5DE9F" w15:paraIdParent="0D883620" w15:done="1"/>
  <w15:commentEx w15:paraId="228DBC3E" w15:done="1"/>
  <w15:commentEx w15:paraId="327B5923" w15:done="1"/>
  <w15:commentEx w15:paraId="4117598C" w15:done="1"/>
  <w15:commentEx w15:paraId="37D334CA" w15:done="1"/>
  <w15:commentEx w15:paraId="3C9CF68F" w15:done="1"/>
  <w15:commentEx w15:paraId="6CABA93C" w15:done="1"/>
  <w15:commentEx w15:paraId="1088421C" w15:done="1"/>
  <w15:commentEx w15:paraId="565CE172" w15:done="1"/>
  <w15:commentEx w15:paraId="2751A196" w15:done="0"/>
  <w15:commentEx w15:paraId="76F6E013" w15:paraIdParent="2751A196" w15:done="0"/>
  <w15:commentEx w15:paraId="1DFC6962" w15:done="1"/>
  <w15:commentEx w15:paraId="7763884D" w15:done="0"/>
  <w15:commentEx w15:paraId="4070D88D" w15:done="1"/>
  <w15:commentEx w15:paraId="44306653" w15:done="1"/>
  <w15:commentEx w15:paraId="0FD25479" w15:done="1"/>
  <w15:commentEx w15:paraId="12FF6307" w15:done="1"/>
  <w15:commentEx w15:paraId="4D5EAA08" w15:done="1"/>
  <w15:commentEx w15:paraId="2502B8CB" w15:done="0"/>
  <w15:commentEx w15:paraId="74780801" w15:paraIdParent="2502B8CB" w15:done="0"/>
  <w15:commentEx w15:paraId="3BD7FA69" w15:paraIdParent="2502B8CB" w15:done="0"/>
  <w15:commentEx w15:paraId="287084E0" w15:done="1"/>
  <w15:commentEx w15:paraId="7FA659AA" w15:done="1"/>
  <w15:commentEx w15:paraId="2BCADC39" w15:done="1"/>
  <w15:commentEx w15:paraId="206F4E27" w15:done="1"/>
  <w15:commentEx w15:paraId="6915E0AB" w15:done="1"/>
  <w15:commentEx w15:paraId="0758EA4C" w15:done="0"/>
  <w15:commentEx w15:paraId="792127D8" w15:paraIdParent="0758EA4C" w15:done="0"/>
  <w15:commentEx w15:paraId="08027931" w15:done="1"/>
  <w15:commentEx w15:paraId="61EFF9AE" w15:paraIdParent="08027931" w15:done="0"/>
  <w15:commentEx w15:paraId="4E4A80D8" w15:done="1"/>
  <w15:commentEx w15:paraId="1B3DC93E" w15:paraIdParent="4E4A80D8" w15:done="0"/>
  <w15:commentEx w15:paraId="2C5E2325" w15:paraIdParent="4E4A80D8" w15:done="0"/>
  <w15:commentEx w15:paraId="32771131" w15:done="1"/>
  <w15:commentEx w15:paraId="1CDB5AF9" w15:done="1"/>
  <w15:commentEx w15:paraId="263DB197" w15:done="1"/>
  <w15:commentEx w15:paraId="27D2AB00" w15:done="0"/>
  <w15:commentEx w15:paraId="49D8346B" w15:paraIdParent="27D2AB00" w15:done="0"/>
  <w15:commentEx w15:paraId="065FBEB2" w15:paraIdParent="27D2AB00" w15:done="0"/>
  <w15:commentEx w15:paraId="4517AD79" w15:done="1"/>
  <w15:commentEx w15:paraId="3866C776" w15:paraIdParent="4517AD79" w15:done="1"/>
  <w15:commentEx w15:paraId="59FEBECD" w15:done="1"/>
  <w15:commentEx w15:paraId="1CEA9C83" w15:done="1"/>
  <w15:commentEx w15:paraId="6F82FF7D" w15:done="1"/>
  <w15:commentEx w15:paraId="0F905D91" w15:paraIdParent="6F82FF7D" w15:done="1"/>
  <w15:commentEx w15:paraId="30624098" w15:paraIdParent="6F82FF7D" w15:done="1"/>
  <w15:commentEx w15:paraId="4454D48B" w15:done="0"/>
  <w15:commentEx w15:paraId="056AC3B9" w15:paraIdParent="4454D48B" w15:done="0"/>
  <w15:commentEx w15:paraId="083E0709" w15:done="0"/>
  <w15:commentEx w15:paraId="01B68E64" w15:done="0"/>
  <w15:commentEx w15:paraId="538142CE" w15:done="1"/>
  <w15:commentEx w15:paraId="20ECC6AF" w15:paraIdParent="538142CE" w15:done="1"/>
  <w15:commentEx w15:paraId="7603838C" w15:done="1"/>
  <w15:commentEx w15:paraId="7FD4798A" w15:done="1"/>
  <w15:commentEx w15:paraId="1547909B" w15:paraIdParent="7FD4798A" w15:done="1"/>
  <w15:commentEx w15:paraId="5A92E297" w15:done="1"/>
  <w15:commentEx w15:paraId="500BAA46" w15:done="1"/>
  <w15:commentEx w15:paraId="6A901D16" w15:paraIdParent="500BAA46" w15:done="1"/>
  <w15:commentEx w15:paraId="35B8D725" w15:paraIdParent="500BAA46" w15:done="1"/>
  <w15:commentEx w15:paraId="2F4E9ADA" w15:done="1"/>
  <w15:commentEx w15:paraId="75975A1C" w15:done="1"/>
  <w15:commentEx w15:paraId="4A68D7DC" w15:done="1"/>
  <w15:commentEx w15:paraId="332DFE25" w15:done="1"/>
  <w15:commentEx w15:paraId="067BA883" w15:done="0"/>
  <w15:commentEx w15:paraId="50FC5F9D" w15:paraIdParent="067BA883" w15:done="0"/>
  <w15:commentEx w15:paraId="7CECE272" w15:done="1"/>
  <w15:commentEx w15:paraId="26B83C82" w15:done="1"/>
  <w15:commentEx w15:paraId="04F5FBE8" w15:done="1"/>
  <w15:commentEx w15:paraId="6BCD9AFE" w15:done="1"/>
  <w15:commentEx w15:paraId="73C0C6DA" w15:done="1"/>
  <w15:commentEx w15:paraId="4599882A" w15:done="1"/>
  <w15:commentEx w15:paraId="2E098D8C" w15:done="1"/>
  <w15:commentEx w15:paraId="3F8808FA" w15:done="1"/>
  <w15:commentEx w15:paraId="60CD45D8" w15:done="1"/>
  <w15:commentEx w15:paraId="3DFD664E" w15:done="1"/>
  <w15:commentEx w15:paraId="3D4A9B53" w15:done="1"/>
  <w15:commentEx w15:paraId="72358296" w15:done="1"/>
  <w15:commentEx w15:paraId="09DFA09E" w15:done="1"/>
  <w15:commentEx w15:paraId="7DE5313D" w15:done="1"/>
  <w15:commentEx w15:paraId="5C9EDA82" w15:done="1"/>
  <w15:commentEx w15:paraId="5531960D" w15:done="1"/>
  <w15:commentEx w15:paraId="6A564EFB" w15:done="1"/>
  <w15:commentEx w15:paraId="0C20E05C" w15:done="1"/>
  <w15:commentEx w15:paraId="644BCF7C" w15:done="1"/>
  <w15:commentEx w15:paraId="4B63AC60" w15:done="1"/>
  <w15:commentEx w15:paraId="49D8C108" w15:done="1"/>
  <w15:commentEx w15:paraId="1B7227CD" w15:done="1"/>
  <w15:commentEx w15:paraId="056D996D" w15:done="1"/>
  <w15:commentEx w15:paraId="58A395AE" w15:done="1"/>
  <w15:commentEx w15:paraId="7C73C7B5" w15:done="0"/>
  <w15:commentEx w15:paraId="00C15F7F" w15:done="1"/>
  <w15:commentEx w15:paraId="15793E9E" w15:done="1"/>
  <w15:commentEx w15:paraId="6763DEB5" w15:done="1"/>
  <w15:commentEx w15:paraId="7D63AAA4" w15:done="1"/>
  <w15:commentEx w15:paraId="739658DA" w15:done="1"/>
  <w15:commentEx w15:paraId="69DB8606" w15:done="1"/>
  <w15:commentEx w15:paraId="25B18480" w15:done="1"/>
  <w15:commentEx w15:paraId="2634E0B1" w15:done="0"/>
  <w15:commentEx w15:paraId="51093559" w15:done="1"/>
  <w15:commentEx w15:paraId="6950682D" w15:done="1"/>
  <w15:commentEx w15:paraId="4CB9862D" w15:done="1"/>
  <w15:commentEx w15:paraId="045D418C" w15:done="0"/>
  <w15:commentEx w15:paraId="08A83922" w15:done="1"/>
  <w15:commentEx w15:paraId="38A47357" w15:done="1"/>
  <w15:commentEx w15:paraId="17E9ADF8" w15:done="1"/>
  <w15:commentEx w15:paraId="7AC3C301" w15:done="1"/>
  <w15:commentEx w15:paraId="301CC126" w15:done="1"/>
  <w15:commentEx w15:paraId="5A2A94A3" w15:done="1"/>
  <w15:commentEx w15:paraId="2E951625" w15:done="1"/>
  <w15:commentEx w15:paraId="287F569F" w15:done="1"/>
  <w15:commentEx w15:paraId="382AC8AF" w15:paraIdParent="287F569F" w15:done="1"/>
  <w15:commentEx w15:paraId="5C61C0E2" w15:done="1"/>
  <w15:commentEx w15:paraId="5FA19379" w15:done="1"/>
  <w15:commentEx w15:paraId="54A3602C" w15:done="0"/>
  <w15:commentEx w15:paraId="1AAD624F" w15:done="1"/>
  <w15:commentEx w15:paraId="08A140E0" w15:done="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6CDCCD" w16cex:dateUtc="2020-05-18T15:07:00Z"/>
  <w16cex:commentExtensible w16cex:durableId="226CDD0D" w16cex:dateUtc="2020-05-18T15:08:00Z"/>
  <w16cex:commentExtensible w16cex:durableId="0794F97A" w16cex:dateUtc="2020-05-18T13:47:00Z"/>
  <w16cex:commentExtensible w16cex:durableId="46E10318" w16cex:dateUtc="2020-05-18T14:04:00Z"/>
  <w16cex:commentExtensible w16cex:durableId="648C7F26" w16cex:dateUtc="2020-05-18T1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FAE83D" w16cid:durableId="229B2126"/>
  <w16cid:commentId w16cid:paraId="2DAC38BD" w16cid:durableId="229B2127"/>
  <w16cid:commentId w16cid:paraId="43097690" w16cid:durableId="229B2128"/>
  <w16cid:commentId w16cid:paraId="5D164C3A" w16cid:durableId="229B2129"/>
  <w16cid:commentId w16cid:paraId="2B1A0E57" w16cid:durableId="033264D7"/>
  <w16cid:commentId w16cid:paraId="664AF572" w16cid:durableId="3897B1A7"/>
  <w16cid:commentId w16cid:paraId="5F275C4D" w16cid:durableId="11096439"/>
  <w16cid:commentId w16cid:paraId="1FFD7BB5" w16cid:durableId="5DA17905"/>
  <w16cid:commentId w16cid:paraId="5EEB599F" w16cid:durableId="226CB3CE"/>
  <w16cid:commentId w16cid:paraId="15231A84" w16cid:durableId="226CBBC6"/>
  <w16cid:commentId w16cid:paraId="726023DD" w16cid:durableId="226CE422"/>
  <w16cid:commentId w16cid:paraId="0710E277" w16cid:durableId="226CB52A"/>
  <w16cid:commentId w16cid:paraId="30D97293" w16cid:durableId="226CB4F8"/>
  <w16cid:commentId w16cid:paraId="16E138D9" w16cid:durableId="226CB5AA"/>
  <w16cid:commentId w16cid:paraId="6754969E" w16cid:durableId="226CB689"/>
  <w16cid:commentId w16cid:paraId="50A28A75" w16cid:durableId="0794F97A"/>
  <w16cid:commentId w16cid:paraId="33B98E4D" w16cid:durableId="226CE2D1"/>
  <w16cid:commentId w16cid:paraId="238105E2" w16cid:durableId="226CB73F"/>
  <w16cid:commentId w16cid:paraId="00420376" w16cid:durableId="226CB778"/>
  <w16cid:commentId w16cid:paraId="6BD4B315" w16cid:durableId="226CB826"/>
  <w16cid:commentId w16cid:paraId="5FEB1146" w16cid:durableId="226CB94D"/>
  <w16cid:commentId w16cid:paraId="665814BC" w16cid:durableId="226CBA72"/>
  <w16cid:commentId w16cid:paraId="361BA226" w16cid:durableId="226CBA5F"/>
  <w16cid:commentId w16cid:paraId="7E3E8C3C" w16cid:durableId="226CBAAF"/>
  <w16cid:commentId w16cid:paraId="5D29AA9B" w16cid:durableId="46E10318"/>
  <w16cid:commentId w16cid:paraId="2B94830B" w16cid:durableId="226CE282"/>
  <w16cid:commentId w16cid:paraId="0D883620" w16cid:durableId="226CBB2E"/>
  <w16cid:commentId w16cid:paraId="71329A71" w16cid:durableId="648C7F26"/>
  <w16cid:commentId w16cid:paraId="78A5DE9F" w16cid:durableId="226CE1E6"/>
  <w16cid:commentId w16cid:paraId="228DBC3E" w16cid:durableId="226CBCED"/>
  <w16cid:commentId w16cid:paraId="327B5923" w16cid:durableId="226CBD7E"/>
  <w16cid:commentId w16cid:paraId="4117598C" w16cid:durableId="226CBD90"/>
  <w16cid:commentId w16cid:paraId="37D334CA" w16cid:durableId="226CBDBC"/>
  <w16cid:commentId w16cid:paraId="3C9CF68F" w16cid:durableId="226CBE7C"/>
  <w16cid:commentId w16cid:paraId="6CABA93C" w16cid:durableId="226CBE8E"/>
  <w16cid:commentId w16cid:paraId="1088421C" w16cid:durableId="226CBF5D"/>
  <w16cid:commentId w16cid:paraId="565CE172" w16cid:durableId="226CBF4D"/>
  <w16cid:commentId w16cid:paraId="2751A196" w16cid:durableId="226CC12D"/>
  <w16cid:commentId w16cid:paraId="76F6E013" w16cid:durableId="226CF30D"/>
  <w16cid:commentId w16cid:paraId="1DFC6962" w16cid:durableId="2281E681"/>
  <w16cid:commentId w16cid:paraId="7763884D" w16cid:durableId="228B245D"/>
  <w16cid:commentId w16cid:paraId="4070D88D" w16cid:durableId="2280720A"/>
  <w16cid:commentId w16cid:paraId="44306653" w16cid:durableId="22807315"/>
  <w16cid:commentId w16cid:paraId="0FD25479" w16cid:durableId="228072AF"/>
  <w16cid:commentId w16cid:paraId="12FF6307" w16cid:durableId="2281E767"/>
  <w16cid:commentId w16cid:paraId="4D5EAA08" w16cid:durableId="2281EC63"/>
  <w16cid:commentId w16cid:paraId="2502B8CB" w16cid:durableId="2281EC11"/>
  <w16cid:commentId w16cid:paraId="74780801" w16cid:durableId="2289E875"/>
  <w16cid:commentId w16cid:paraId="3BD7FA69" w16cid:durableId="2289E918"/>
  <w16cid:commentId w16cid:paraId="287084E0" w16cid:durableId="2281ED28"/>
  <w16cid:commentId w16cid:paraId="7FA659AA" w16cid:durableId="2281F131"/>
  <w16cid:commentId w16cid:paraId="2BCADC39" w16cid:durableId="2281F124"/>
  <w16cid:commentId w16cid:paraId="206F4E27" w16cid:durableId="2281F2CA"/>
  <w16cid:commentId w16cid:paraId="6915E0AB" w16cid:durableId="2280E6C8"/>
  <w16cid:commentId w16cid:paraId="0758EA4C" w16cid:durableId="2281E1A1"/>
  <w16cid:commentId w16cid:paraId="792127D8" w16cid:durableId="228C8A45"/>
  <w16cid:commentId w16cid:paraId="08027931" w16cid:durableId="2281E1F6"/>
  <w16cid:commentId w16cid:paraId="61EFF9AE" w16cid:durableId="228C8D51"/>
  <w16cid:commentId w16cid:paraId="4E4A80D8" w16cid:durableId="2281E221"/>
  <w16cid:commentId w16cid:paraId="1B3DC93E" w16cid:durableId="228C9018"/>
  <w16cid:commentId w16cid:paraId="2C5E2325" w16cid:durableId="228C902E"/>
  <w16cid:commentId w16cid:paraId="32771131" w16cid:durableId="2281E2BF"/>
  <w16cid:commentId w16cid:paraId="1CDB5AF9" w16cid:durableId="2281E360"/>
  <w16cid:commentId w16cid:paraId="263DB197" w16cid:durableId="2281E4B0"/>
  <w16cid:commentId w16cid:paraId="27D2AB00" w16cid:durableId="2281E5F8"/>
  <w16cid:commentId w16cid:paraId="49D8346B" w16cid:durableId="228C9049"/>
  <w16cid:commentId w16cid:paraId="065FBEB2" w16cid:durableId="228C9054"/>
  <w16cid:commentId w16cid:paraId="4517AD79" w16cid:durableId="2281E655"/>
  <w16cid:commentId w16cid:paraId="3866C776" w16cid:durableId="228C96B7"/>
  <w16cid:commentId w16cid:paraId="59FEBECD" w16cid:durableId="2281F49B"/>
  <w16cid:commentId w16cid:paraId="1CEA9C83" w16cid:durableId="2280E01A"/>
  <w16cid:commentId w16cid:paraId="6F82FF7D" w16cid:durableId="2280E904"/>
  <w16cid:commentId w16cid:paraId="0F905D91" w16cid:durableId="228CA01B"/>
  <w16cid:commentId w16cid:paraId="30624098" w16cid:durableId="228CA029"/>
  <w16cid:commentId w16cid:paraId="4454D48B" w16cid:durableId="2281F614"/>
  <w16cid:commentId w16cid:paraId="056AC3B9" w16cid:durableId="228CA0F3"/>
  <w16cid:commentId w16cid:paraId="083E0709" w16cid:durableId="2280E47F"/>
  <w16cid:commentId w16cid:paraId="01B68E64" w16cid:durableId="2280E4D7"/>
  <w16cid:commentId w16cid:paraId="538142CE" w16cid:durableId="2280E354"/>
  <w16cid:commentId w16cid:paraId="20ECC6AF" w16cid:durableId="228CAA2C"/>
  <w16cid:commentId w16cid:paraId="7603838C" w16cid:durableId="2280E5F7"/>
  <w16cid:commentId w16cid:paraId="7FD4798A" w16cid:durableId="2280E7AA"/>
  <w16cid:commentId w16cid:paraId="1547909B" w16cid:durableId="228CD6B3"/>
  <w16cid:commentId w16cid:paraId="5A92E297" w16cid:durableId="228DDC74"/>
  <w16cid:commentId w16cid:paraId="500BAA46" w16cid:durableId="22905FEE"/>
  <w16cid:commentId w16cid:paraId="6A901D16" w16cid:durableId="2291DCBF"/>
  <w16cid:commentId w16cid:paraId="35B8D725" w16cid:durableId="2291DD3D"/>
  <w16cid:commentId w16cid:paraId="2F4E9ADA" w16cid:durableId="22905FA4"/>
  <w16cid:commentId w16cid:paraId="75975A1C" w16cid:durableId="22905E80"/>
  <w16cid:commentId w16cid:paraId="4A68D7DC" w16cid:durableId="22905EDD"/>
  <w16cid:commentId w16cid:paraId="332DFE25" w16cid:durableId="2291B95D"/>
  <w16cid:commentId w16cid:paraId="067BA883" w16cid:durableId="22905F66"/>
  <w16cid:commentId w16cid:paraId="50FC5F9D" w16cid:durableId="2291E9F0"/>
  <w16cid:commentId w16cid:paraId="7CECE272" w16cid:durableId="2291DB18"/>
  <w16cid:commentId w16cid:paraId="26B83C82" w16cid:durableId="22906154"/>
  <w16cid:commentId w16cid:paraId="04F5FBE8" w16cid:durableId="22906370"/>
  <w16cid:commentId w16cid:paraId="6BCD9AFE" w16cid:durableId="22906562"/>
  <w16cid:commentId w16cid:paraId="73C0C6DA" w16cid:durableId="22906962"/>
  <w16cid:commentId w16cid:paraId="4599882A" w16cid:durableId="22906948"/>
  <w16cid:commentId w16cid:paraId="2E098D8C" w16cid:durableId="22906DF1"/>
  <w16cid:commentId w16cid:paraId="3F8808FA" w16cid:durableId="2295B832"/>
  <w16cid:commentId w16cid:paraId="60CD45D8" w16cid:durableId="2291A460"/>
  <w16cid:commentId w16cid:paraId="3DFD664E" w16cid:durableId="22906EB8"/>
  <w16cid:commentId w16cid:paraId="3D4A9B53" w16cid:durableId="2291A4D0"/>
  <w16cid:commentId w16cid:paraId="72358296" w16cid:durableId="22906ECE"/>
  <w16cid:commentId w16cid:paraId="09DFA09E" w16cid:durableId="22906F22"/>
  <w16cid:commentId w16cid:paraId="7DE5313D" w16cid:durableId="2291AB18"/>
  <w16cid:commentId w16cid:paraId="5C9EDA82" w16cid:durableId="2291AD9E"/>
  <w16cid:commentId w16cid:paraId="5531960D" w16cid:durableId="2291AE07"/>
  <w16cid:commentId w16cid:paraId="6A564EFB" w16cid:durableId="2290726F"/>
  <w16cid:commentId w16cid:paraId="0C20E05C" w16cid:durableId="2291A6B9"/>
  <w16cid:commentId w16cid:paraId="644BCF7C" w16cid:durableId="2291A67A"/>
  <w16cid:commentId w16cid:paraId="4B63AC60" w16cid:durableId="22961136"/>
  <w16cid:commentId w16cid:paraId="49D8C108" w16cid:durableId="2291AE59"/>
  <w16cid:commentId w16cid:paraId="1B7227CD" w16cid:durableId="2291B171"/>
  <w16cid:commentId w16cid:paraId="056D996D" w16cid:durableId="2291B1B0"/>
  <w16cid:commentId w16cid:paraId="58A395AE" w16cid:durableId="2291B3F4"/>
  <w16cid:commentId w16cid:paraId="7C73C7B5" w16cid:durableId="2291A83C"/>
  <w16cid:commentId w16cid:paraId="00C15F7F" w16cid:durableId="2291A91F"/>
  <w16cid:commentId w16cid:paraId="15793E9E" w16cid:durableId="2291A950"/>
  <w16cid:commentId w16cid:paraId="6763DEB5" w16cid:durableId="2291A981"/>
  <w16cid:commentId w16cid:paraId="7D63AAA4" w16cid:durableId="2291A9AC"/>
  <w16cid:commentId w16cid:paraId="739658DA" w16cid:durableId="2291A9E0"/>
  <w16cid:commentId w16cid:paraId="69DB8606" w16cid:durableId="2291A9ED"/>
  <w16cid:commentId w16cid:paraId="25B18480" w16cid:durableId="2291AA0D"/>
  <w16cid:commentId w16cid:paraId="2634E0B1" w16cid:durableId="2291AABC"/>
  <w16cid:commentId w16cid:paraId="51093559" w16cid:durableId="21FE6C63"/>
  <w16cid:commentId w16cid:paraId="6950682D" w16cid:durableId="21B81FD1"/>
  <w16cid:commentId w16cid:paraId="4CB9862D" w16cid:durableId="21B8429C"/>
  <w16cid:commentId w16cid:paraId="045D418C" w16cid:durableId="21B8226D"/>
  <w16cid:commentId w16cid:paraId="08A83922" w16cid:durableId="21B822E8"/>
  <w16cid:commentId w16cid:paraId="38A47357" w16cid:durableId="21B82336"/>
  <w16cid:commentId w16cid:paraId="17E9ADF8" w16cid:durableId="21B82446"/>
  <w16cid:commentId w16cid:paraId="7AC3C301" w16cid:durableId="21B826A3"/>
  <w16cid:commentId w16cid:paraId="301CC126" w16cid:durableId="21B84029"/>
  <w16cid:commentId w16cid:paraId="5A2A94A3" w16cid:durableId="21B84477"/>
  <w16cid:commentId w16cid:paraId="2E951625" w16cid:durableId="21B8287F"/>
  <w16cid:commentId w16cid:paraId="287F569F" w16cid:durableId="22776C28"/>
  <w16cid:commentId w16cid:paraId="382AC8AF" w16cid:durableId="22010A42"/>
  <w16cid:commentId w16cid:paraId="5C61C0E2" w16cid:durableId="21B82C07"/>
  <w16cid:commentId w16cid:paraId="5FA19379" w16cid:durableId="21B8322B"/>
  <w16cid:commentId w16cid:paraId="54A3602C" w16cid:durableId="21B831C7"/>
  <w16cid:commentId w16cid:paraId="1AAD624F" w16cid:durableId="21B831FE"/>
  <w16cid:commentId w16cid:paraId="08A140E0" w16cid:durableId="21B848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52792" w14:textId="77777777" w:rsidR="00F43251" w:rsidRDefault="00F43251" w:rsidP="003B2EAA">
      <w:pPr>
        <w:spacing w:after="0" w:line="240" w:lineRule="auto"/>
      </w:pPr>
      <w:r>
        <w:separator/>
      </w:r>
    </w:p>
  </w:endnote>
  <w:endnote w:type="continuationSeparator" w:id="0">
    <w:p w14:paraId="590A0E62" w14:textId="77777777" w:rsidR="00F43251" w:rsidRDefault="00F43251" w:rsidP="003B2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Raleway">
    <w:altName w:val="Trebuchet MS"/>
    <w:charset w:val="00"/>
    <w:family w:val="auto"/>
    <w:pitch w:val="default"/>
  </w:font>
  <w:font w:name="Tw Cen MT Condensed">
    <w:panose1 w:val="020B0606020104020203"/>
    <w:charset w:val="00"/>
    <w:family w:val="swiss"/>
    <w:pitch w:val="variable"/>
    <w:sig w:usb0="00000007" w:usb1="00000000" w:usb2="00000000" w:usb3="00000000" w:csb0="00000003"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417827"/>
      <w:docPartObj>
        <w:docPartGallery w:val="Page Numbers (Bottom of Page)"/>
        <w:docPartUnique/>
      </w:docPartObj>
    </w:sdtPr>
    <w:sdtEndPr>
      <w:rPr>
        <w:color w:val="7F7F7F" w:themeColor="background1" w:themeShade="7F"/>
        <w:spacing w:val="60"/>
      </w:rPr>
    </w:sdtEndPr>
    <w:sdtContent>
      <w:p w14:paraId="1960A5BB" w14:textId="77777777" w:rsidR="00237FA0" w:rsidRDefault="00237FA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4D1B67D" w14:textId="77777777" w:rsidR="00237FA0" w:rsidRDefault="00237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7EDD5" w14:textId="77777777" w:rsidR="00F43251" w:rsidRDefault="00F43251" w:rsidP="003B2EAA">
      <w:pPr>
        <w:spacing w:after="0" w:line="240" w:lineRule="auto"/>
      </w:pPr>
      <w:r>
        <w:separator/>
      </w:r>
    </w:p>
  </w:footnote>
  <w:footnote w:type="continuationSeparator" w:id="0">
    <w:p w14:paraId="46DA40AC" w14:textId="77777777" w:rsidR="00F43251" w:rsidRDefault="00F43251" w:rsidP="003B2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15DC"/>
    <w:multiLevelType w:val="hybridMultilevel"/>
    <w:tmpl w:val="869225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44E8F"/>
    <w:multiLevelType w:val="hybridMultilevel"/>
    <w:tmpl w:val="28E2CFBE"/>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2" w15:restartNumberingAfterBreak="0">
    <w:nsid w:val="011A7F35"/>
    <w:multiLevelType w:val="hybridMultilevel"/>
    <w:tmpl w:val="CF822FC8"/>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15E0F42"/>
    <w:multiLevelType w:val="hybridMultilevel"/>
    <w:tmpl w:val="76EA8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973D5B"/>
    <w:multiLevelType w:val="multilevel"/>
    <w:tmpl w:val="0F8497EC"/>
    <w:lvl w:ilvl="0">
      <w:start w:val="5"/>
      <w:numFmt w:val="lowerLetter"/>
      <w:lvlText w:val="%1."/>
      <w:lvlJc w:val="left"/>
      <w:pPr>
        <w:tabs>
          <w:tab w:val="num" w:pos="990"/>
        </w:tabs>
        <w:ind w:left="990" w:hanging="360"/>
      </w:pPr>
    </w:lvl>
    <w:lvl w:ilvl="1" w:tentative="1">
      <w:start w:val="1"/>
      <w:numFmt w:val="lowerLetter"/>
      <w:lvlText w:val="%2."/>
      <w:lvlJc w:val="left"/>
      <w:pPr>
        <w:tabs>
          <w:tab w:val="num" w:pos="1710"/>
        </w:tabs>
        <w:ind w:left="1710" w:hanging="360"/>
      </w:pPr>
    </w:lvl>
    <w:lvl w:ilvl="2" w:tentative="1">
      <w:start w:val="1"/>
      <w:numFmt w:val="lowerLetter"/>
      <w:lvlText w:val="%3."/>
      <w:lvlJc w:val="left"/>
      <w:pPr>
        <w:tabs>
          <w:tab w:val="num" w:pos="2430"/>
        </w:tabs>
        <w:ind w:left="2430" w:hanging="360"/>
      </w:pPr>
    </w:lvl>
    <w:lvl w:ilvl="3" w:tentative="1">
      <w:start w:val="1"/>
      <w:numFmt w:val="lowerLetter"/>
      <w:lvlText w:val="%4."/>
      <w:lvlJc w:val="left"/>
      <w:pPr>
        <w:tabs>
          <w:tab w:val="num" w:pos="3150"/>
        </w:tabs>
        <w:ind w:left="3150" w:hanging="360"/>
      </w:pPr>
    </w:lvl>
    <w:lvl w:ilvl="4" w:tentative="1">
      <w:start w:val="1"/>
      <w:numFmt w:val="lowerLetter"/>
      <w:lvlText w:val="%5."/>
      <w:lvlJc w:val="left"/>
      <w:pPr>
        <w:tabs>
          <w:tab w:val="num" w:pos="3870"/>
        </w:tabs>
        <w:ind w:left="3870" w:hanging="360"/>
      </w:pPr>
    </w:lvl>
    <w:lvl w:ilvl="5" w:tentative="1">
      <w:start w:val="1"/>
      <w:numFmt w:val="lowerLetter"/>
      <w:lvlText w:val="%6."/>
      <w:lvlJc w:val="left"/>
      <w:pPr>
        <w:tabs>
          <w:tab w:val="num" w:pos="4590"/>
        </w:tabs>
        <w:ind w:left="4590" w:hanging="360"/>
      </w:pPr>
    </w:lvl>
    <w:lvl w:ilvl="6" w:tentative="1">
      <w:start w:val="1"/>
      <w:numFmt w:val="lowerLetter"/>
      <w:lvlText w:val="%7."/>
      <w:lvlJc w:val="left"/>
      <w:pPr>
        <w:tabs>
          <w:tab w:val="num" w:pos="5310"/>
        </w:tabs>
        <w:ind w:left="5310" w:hanging="360"/>
      </w:pPr>
    </w:lvl>
    <w:lvl w:ilvl="7" w:tentative="1">
      <w:start w:val="1"/>
      <w:numFmt w:val="lowerLetter"/>
      <w:lvlText w:val="%8."/>
      <w:lvlJc w:val="left"/>
      <w:pPr>
        <w:tabs>
          <w:tab w:val="num" w:pos="6030"/>
        </w:tabs>
        <w:ind w:left="6030" w:hanging="360"/>
      </w:pPr>
    </w:lvl>
    <w:lvl w:ilvl="8" w:tentative="1">
      <w:start w:val="1"/>
      <w:numFmt w:val="lowerLetter"/>
      <w:lvlText w:val="%9."/>
      <w:lvlJc w:val="left"/>
      <w:pPr>
        <w:tabs>
          <w:tab w:val="num" w:pos="6750"/>
        </w:tabs>
        <w:ind w:left="6750" w:hanging="360"/>
      </w:pPr>
    </w:lvl>
  </w:abstractNum>
  <w:abstractNum w:abstractNumId="5" w15:restartNumberingAfterBreak="0">
    <w:nsid w:val="0243630C"/>
    <w:multiLevelType w:val="hybridMultilevel"/>
    <w:tmpl w:val="2468F32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 w15:restartNumberingAfterBreak="0">
    <w:nsid w:val="03976EB4"/>
    <w:multiLevelType w:val="hybridMultilevel"/>
    <w:tmpl w:val="92B6F75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04C522F8"/>
    <w:multiLevelType w:val="multilevel"/>
    <w:tmpl w:val="8F2626A0"/>
    <w:lvl w:ilvl="0">
      <w:start w:val="2"/>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15:restartNumberingAfterBreak="0">
    <w:nsid w:val="05845BC2"/>
    <w:multiLevelType w:val="hybridMultilevel"/>
    <w:tmpl w:val="984E66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92175AE"/>
    <w:multiLevelType w:val="multilevel"/>
    <w:tmpl w:val="C9D0E0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A273490"/>
    <w:multiLevelType w:val="hybridMultilevel"/>
    <w:tmpl w:val="6E2ACD3A"/>
    <w:lvl w:ilvl="0" w:tplc="326CA150">
      <w:start w:val="1"/>
      <w:numFmt w:val="decimal"/>
      <w:lvlText w:val="%1."/>
      <w:lvlJc w:val="left"/>
      <w:pPr>
        <w:tabs>
          <w:tab w:val="num" w:pos="720"/>
        </w:tabs>
        <w:ind w:left="720" w:hanging="360"/>
      </w:pPr>
    </w:lvl>
    <w:lvl w:ilvl="1" w:tplc="1C903C28">
      <w:start w:val="1"/>
      <w:numFmt w:val="lowerLetter"/>
      <w:lvlText w:val="%2."/>
      <w:lvlJc w:val="left"/>
      <w:pPr>
        <w:tabs>
          <w:tab w:val="num" w:pos="1440"/>
        </w:tabs>
        <w:ind w:left="1440" w:hanging="360"/>
      </w:pPr>
    </w:lvl>
    <w:lvl w:ilvl="2" w:tplc="38F0A2E6">
      <w:start w:val="1"/>
      <w:numFmt w:val="lowerRoman"/>
      <w:lvlText w:val="%3."/>
      <w:lvlJc w:val="right"/>
      <w:pPr>
        <w:tabs>
          <w:tab w:val="num" w:pos="2160"/>
        </w:tabs>
        <w:ind w:left="2160" w:hanging="180"/>
      </w:pPr>
    </w:lvl>
    <w:lvl w:ilvl="3" w:tplc="ED2EAB3C">
      <w:start w:val="1"/>
      <w:numFmt w:val="decimal"/>
      <w:lvlText w:val="%4."/>
      <w:lvlJc w:val="left"/>
      <w:pPr>
        <w:tabs>
          <w:tab w:val="num" w:pos="2880"/>
        </w:tabs>
        <w:ind w:left="2880" w:hanging="360"/>
      </w:pPr>
    </w:lvl>
    <w:lvl w:ilvl="4" w:tplc="9F04D2B6">
      <w:start w:val="1"/>
      <w:numFmt w:val="lowerLetter"/>
      <w:lvlText w:val="%5."/>
      <w:lvlJc w:val="left"/>
      <w:pPr>
        <w:tabs>
          <w:tab w:val="num" w:pos="3600"/>
        </w:tabs>
        <w:ind w:left="3600" w:hanging="360"/>
      </w:pPr>
    </w:lvl>
    <w:lvl w:ilvl="5" w:tplc="5016F2F8">
      <w:start w:val="1"/>
      <w:numFmt w:val="lowerRoman"/>
      <w:lvlText w:val="%6."/>
      <w:lvlJc w:val="right"/>
      <w:pPr>
        <w:tabs>
          <w:tab w:val="num" w:pos="4320"/>
        </w:tabs>
        <w:ind w:left="4320" w:hanging="180"/>
      </w:pPr>
    </w:lvl>
    <w:lvl w:ilvl="6" w:tplc="C0A86E64">
      <w:start w:val="1"/>
      <w:numFmt w:val="decimal"/>
      <w:lvlText w:val="%7."/>
      <w:lvlJc w:val="left"/>
      <w:pPr>
        <w:tabs>
          <w:tab w:val="num" w:pos="5040"/>
        </w:tabs>
        <w:ind w:left="5040" w:hanging="360"/>
      </w:pPr>
    </w:lvl>
    <w:lvl w:ilvl="7" w:tplc="80E43614">
      <w:start w:val="1"/>
      <w:numFmt w:val="lowerLetter"/>
      <w:lvlText w:val="%8."/>
      <w:lvlJc w:val="left"/>
      <w:pPr>
        <w:tabs>
          <w:tab w:val="num" w:pos="5760"/>
        </w:tabs>
        <w:ind w:left="5760" w:hanging="360"/>
      </w:pPr>
    </w:lvl>
    <w:lvl w:ilvl="8" w:tplc="16AE58A0">
      <w:start w:val="1"/>
      <w:numFmt w:val="lowerRoman"/>
      <w:lvlText w:val="%9."/>
      <w:lvlJc w:val="right"/>
      <w:pPr>
        <w:tabs>
          <w:tab w:val="num" w:pos="6480"/>
        </w:tabs>
        <w:ind w:left="6480" w:hanging="180"/>
      </w:pPr>
    </w:lvl>
  </w:abstractNum>
  <w:abstractNum w:abstractNumId="11" w15:restartNumberingAfterBreak="0">
    <w:nsid w:val="0A836285"/>
    <w:multiLevelType w:val="multilevel"/>
    <w:tmpl w:val="BC80145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ABE5063"/>
    <w:multiLevelType w:val="hybridMultilevel"/>
    <w:tmpl w:val="3E688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C307C4"/>
    <w:multiLevelType w:val="hybridMultilevel"/>
    <w:tmpl w:val="1C741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DD3ADB"/>
    <w:multiLevelType w:val="hybridMultilevel"/>
    <w:tmpl w:val="53A8E3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0D0D5D48"/>
    <w:multiLevelType w:val="multilevel"/>
    <w:tmpl w:val="D21C27A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EE358C1"/>
    <w:multiLevelType w:val="hybridMultilevel"/>
    <w:tmpl w:val="3E42C43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EC70C9"/>
    <w:multiLevelType w:val="hybridMultilevel"/>
    <w:tmpl w:val="E61C44E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D9204070">
      <w:numFmt w:val="bullet"/>
      <w:lvlText w:val=""/>
      <w:lvlJc w:val="left"/>
      <w:pPr>
        <w:ind w:left="1800" w:hanging="360"/>
      </w:pPr>
      <w:rPr>
        <w:rFonts w:ascii="Symbol" w:eastAsiaTheme="minorHAnsi" w:hAnsi="Symbol" w:cstheme="minorBidi"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0FF44758"/>
    <w:multiLevelType w:val="hybridMultilevel"/>
    <w:tmpl w:val="BE54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52555B"/>
    <w:multiLevelType w:val="multilevel"/>
    <w:tmpl w:val="8724CF6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18425F4"/>
    <w:multiLevelType w:val="hybridMultilevel"/>
    <w:tmpl w:val="06D46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C31A5D"/>
    <w:multiLevelType w:val="hybridMultilevel"/>
    <w:tmpl w:val="6936A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16707E6E"/>
    <w:multiLevelType w:val="multilevel"/>
    <w:tmpl w:val="E43C4E62"/>
    <w:lvl w:ilvl="0">
      <w:start w:val="1"/>
      <w:numFmt w:val="decimal"/>
      <w:lvlText w:val="%1."/>
      <w:lvlJc w:val="left"/>
      <w:pPr>
        <w:ind w:left="720" w:hanging="360"/>
      </w:pPr>
      <w:rPr>
        <w:rFonts w:hint="default"/>
        <w:b/>
        <w:bCs/>
        <w:color w:val="auto"/>
      </w:rPr>
    </w:lvl>
    <w:lvl w:ilvl="1">
      <w:start w:val="1"/>
      <w:numFmt w:val="decimal"/>
      <w:lvlText w:val="%1.%2"/>
      <w:lvlJc w:val="left"/>
      <w:pPr>
        <w:ind w:left="1980" w:hanging="360"/>
      </w:pPr>
      <w:rPr>
        <w:b/>
        <w:bCs/>
      </w:rPr>
    </w:lvl>
    <w:lvl w:ilvl="2">
      <w:start w:val="1"/>
      <w:numFmt w:val="decimal"/>
      <w:lvlText w:val="%1.%2.%3"/>
      <w:lvlJc w:val="left"/>
      <w:pPr>
        <w:ind w:left="2790" w:hanging="720"/>
      </w:pPr>
      <w:rPr>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17100309"/>
    <w:multiLevelType w:val="hybridMultilevel"/>
    <w:tmpl w:val="4988513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4" w15:restartNumberingAfterBreak="0">
    <w:nsid w:val="18465999"/>
    <w:multiLevelType w:val="multilevel"/>
    <w:tmpl w:val="23CCA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A50284D"/>
    <w:multiLevelType w:val="hybridMultilevel"/>
    <w:tmpl w:val="A0882D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A8C291B"/>
    <w:multiLevelType w:val="hybridMultilevel"/>
    <w:tmpl w:val="5C2EDBEC"/>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7" w15:restartNumberingAfterBreak="0">
    <w:nsid w:val="1C424B01"/>
    <w:multiLevelType w:val="hybridMultilevel"/>
    <w:tmpl w:val="518A7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D1329D0"/>
    <w:multiLevelType w:val="hybridMultilevel"/>
    <w:tmpl w:val="B1DCDA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D9179D4"/>
    <w:multiLevelType w:val="multilevel"/>
    <w:tmpl w:val="2FE4AF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F8C085B"/>
    <w:multiLevelType w:val="multilevel"/>
    <w:tmpl w:val="7D1E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10B5DAD"/>
    <w:multiLevelType w:val="multilevel"/>
    <w:tmpl w:val="F7DA2F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1310757"/>
    <w:multiLevelType w:val="multilevel"/>
    <w:tmpl w:val="ADBED02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44C3A53"/>
    <w:multiLevelType w:val="multilevel"/>
    <w:tmpl w:val="9176C3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8C4FFA"/>
    <w:multiLevelType w:val="multilevel"/>
    <w:tmpl w:val="011861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4D25674"/>
    <w:multiLevelType w:val="hybridMultilevel"/>
    <w:tmpl w:val="B586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83385E"/>
    <w:multiLevelType w:val="hybridMultilevel"/>
    <w:tmpl w:val="B86A687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BB04FE"/>
    <w:multiLevelType w:val="hybridMultilevel"/>
    <w:tmpl w:val="C3D445D0"/>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7495AEE"/>
    <w:multiLevelType w:val="hybridMultilevel"/>
    <w:tmpl w:val="48822DF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6D3977"/>
    <w:multiLevelType w:val="multilevel"/>
    <w:tmpl w:val="854E98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8086C00"/>
    <w:multiLevelType w:val="hybridMultilevel"/>
    <w:tmpl w:val="557A7A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8AA4467"/>
    <w:multiLevelType w:val="hybridMultilevel"/>
    <w:tmpl w:val="A70052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8D7695C"/>
    <w:multiLevelType w:val="hybridMultilevel"/>
    <w:tmpl w:val="9ECC6794"/>
    <w:lvl w:ilvl="0" w:tplc="E23CBD70">
      <w:start w:val="1"/>
      <w:numFmt w:val="decimal"/>
      <w:lvlText w:val="%1."/>
      <w:lvlJc w:val="left"/>
      <w:pPr>
        <w:tabs>
          <w:tab w:val="num" w:pos="720"/>
        </w:tabs>
        <w:ind w:left="720" w:hanging="360"/>
      </w:pPr>
    </w:lvl>
    <w:lvl w:ilvl="1" w:tplc="2B70D6B0">
      <w:start w:val="1"/>
      <w:numFmt w:val="lowerLetter"/>
      <w:lvlText w:val="%2."/>
      <w:lvlJc w:val="left"/>
      <w:pPr>
        <w:tabs>
          <w:tab w:val="num" w:pos="1440"/>
        </w:tabs>
        <w:ind w:left="1440" w:hanging="360"/>
      </w:pPr>
    </w:lvl>
    <w:lvl w:ilvl="2" w:tplc="CDB061B0">
      <w:start w:val="1"/>
      <w:numFmt w:val="lowerRoman"/>
      <w:lvlText w:val="%3."/>
      <w:lvlJc w:val="right"/>
      <w:pPr>
        <w:tabs>
          <w:tab w:val="num" w:pos="2160"/>
        </w:tabs>
        <w:ind w:left="2160" w:hanging="180"/>
      </w:pPr>
    </w:lvl>
    <w:lvl w:ilvl="3" w:tplc="221E4ACC">
      <w:start w:val="1"/>
      <w:numFmt w:val="decimal"/>
      <w:lvlText w:val="%4."/>
      <w:lvlJc w:val="left"/>
      <w:pPr>
        <w:tabs>
          <w:tab w:val="num" w:pos="2880"/>
        </w:tabs>
        <w:ind w:left="2880" w:hanging="360"/>
      </w:pPr>
    </w:lvl>
    <w:lvl w:ilvl="4" w:tplc="D99E40EA">
      <w:start w:val="1"/>
      <w:numFmt w:val="lowerLetter"/>
      <w:lvlText w:val="%5."/>
      <w:lvlJc w:val="left"/>
      <w:pPr>
        <w:tabs>
          <w:tab w:val="num" w:pos="3600"/>
        </w:tabs>
        <w:ind w:left="3600" w:hanging="360"/>
      </w:pPr>
    </w:lvl>
    <w:lvl w:ilvl="5" w:tplc="C6BE02F6">
      <w:start w:val="1"/>
      <w:numFmt w:val="lowerRoman"/>
      <w:lvlText w:val="%6."/>
      <w:lvlJc w:val="right"/>
      <w:pPr>
        <w:tabs>
          <w:tab w:val="num" w:pos="4320"/>
        </w:tabs>
        <w:ind w:left="4320" w:hanging="180"/>
      </w:pPr>
    </w:lvl>
    <w:lvl w:ilvl="6" w:tplc="E78EDFBE">
      <w:start w:val="1"/>
      <w:numFmt w:val="decimal"/>
      <w:lvlText w:val="%7."/>
      <w:lvlJc w:val="left"/>
      <w:pPr>
        <w:tabs>
          <w:tab w:val="num" w:pos="5040"/>
        </w:tabs>
        <w:ind w:left="5040" w:hanging="360"/>
      </w:pPr>
    </w:lvl>
    <w:lvl w:ilvl="7" w:tplc="3EFEFFE0">
      <w:start w:val="1"/>
      <w:numFmt w:val="lowerLetter"/>
      <w:lvlText w:val="%8."/>
      <w:lvlJc w:val="left"/>
      <w:pPr>
        <w:tabs>
          <w:tab w:val="num" w:pos="5760"/>
        </w:tabs>
        <w:ind w:left="5760" w:hanging="360"/>
      </w:pPr>
    </w:lvl>
    <w:lvl w:ilvl="8" w:tplc="E014F1E4">
      <w:start w:val="1"/>
      <w:numFmt w:val="lowerRoman"/>
      <w:lvlText w:val="%9."/>
      <w:lvlJc w:val="right"/>
      <w:pPr>
        <w:tabs>
          <w:tab w:val="num" w:pos="6480"/>
        </w:tabs>
        <w:ind w:left="6480" w:hanging="180"/>
      </w:pPr>
    </w:lvl>
  </w:abstractNum>
  <w:abstractNum w:abstractNumId="43" w15:restartNumberingAfterBreak="0">
    <w:nsid w:val="2A565AF0"/>
    <w:multiLevelType w:val="hybridMultilevel"/>
    <w:tmpl w:val="F79E2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A22EE8"/>
    <w:multiLevelType w:val="hybridMultilevel"/>
    <w:tmpl w:val="46D49D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2CA73F4F"/>
    <w:multiLevelType w:val="multilevel"/>
    <w:tmpl w:val="120A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D4560DE"/>
    <w:multiLevelType w:val="multilevel"/>
    <w:tmpl w:val="D7822F3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2D7E03AE"/>
    <w:multiLevelType w:val="hybridMultilevel"/>
    <w:tmpl w:val="AFFA9AEC"/>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8" w15:restartNumberingAfterBreak="0">
    <w:nsid w:val="2DB953C2"/>
    <w:multiLevelType w:val="multilevel"/>
    <w:tmpl w:val="DB56341C"/>
    <w:lvl w:ilvl="0">
      <w:start w:val="11"/>
      <w:numFmt w:val="decimal"/>
      <w:lvlText w:val="%1"/>
      <w:lvlJc w:val="left"/>
      <w:pPr>
        <w:ind w:left="375" w:hanging="375"/>
      </w:pPr>
      <w:rPr>
        <w:rFonts w:hint="default"/>
        <w:b/>
      </w:rPr>
    </w:lvl>
    <w:lvl w:ilvl="1">
      <w:start w:val="2"/>
      <w:numFmt w:val="decimal"/>
      <w:lvlText w:val="%1.%2"/>
      <w:lvlJc w:val="left"/>
      <w:pPr>
        <w:ind w:left="645" w:hanging="375"/>
      </w:pPr>
      <w:rPr>
        <w:rFonts w:hint="default"/>
        <w:b/>
      </w:rPr>
    </w:lvl>
    <w:lvl w:ilvl="2">
      <w:start w:val="1"/>
      <w:numFmt w:val="decimal"/>
      <w:lvlText w:val="%1.%2.%3"/>
      <w:lvlJc w:val="left"/>
      <w:pPr>
        <w:ind w:left="1260" w:hanging="720"/>
      </w:pPr>
      <w:rPr>
        <w:rFonts w:hint="default"/>
        <w:b/>
      </w:rPr>
    </w:lvl>
    <w:lvl w:ilvl="3">
      <w:start w:val="1"/>
      <w:numFmt w:val="decimal"/>
      <w:lvlText w:val="%1.%2.%3.%4"/>
      <w:lvlJc w:val="left"/>
      <w:pPr>
        <w:ind w:left="1530" w:hanging="720"/>
      </w:pPr>
      <w:rPr>
        <w:rFonts w:hint="default"/>
        <w:b/>
      </w:rPr>
    </w:lvl>
    <w:lvl w:ilvl="4">
      <w:start w:val="1"/>
      <w:numFmt w:val="decimal"/>
      <w:lvlText w:val="%1.%2.%3.%4.%5"/>
      <w:lvlJc w:val="left"/>
      <w:pPr>
        <w:ind w:left="1800" w:hanging="720"/>
      </w:pPr>
      <w:rPr>
        <w:rFonts w:hint="default"/>
        <w:b/>
      </w:rPr>
    </w:lvl>
    <w:lvl w:ilvl="5">
      <w:start w:val="1"/>
      <w:numFmt w:val="decimal"/>
      <w:lvlText w:val="%1.%2.%3.%4.%5.%6"/>
      <w:lvlJc w:val="left"/>
      <w:pPr>
        <w:ind w:left="2430" w:hanging="1080"/>
      </w:pPr>
      <w:rPr>
        <w:rFonts w:hint="default"/>
        <w:b/>
      </w:rPr>
    </w:lvl>
    <w:lvl w:ilvl="6">
      <w:start w:val="1"/>
      <w:numFmt w:val="decimal"/>
      <w:lvlText w:val="%1.%2.%3.%4.%5.%6.%7"/>
      <w:lvlJc w:val="left"/>
      <w:pPr>
        <w:ind w:left="2700" w:hanging="1080"/>
      </w:pPr>
      <w:rPr>
        <w:rFonts w:hint="default"/>
        <w:b/>
      </w:rPr>
    </w:lvl>
    <w:lvl w:ilvl="7">
      <w:start w:val="1"/>
      <w:numFmt w:val="decimal"/>
      <w:lvlText w:val="%1.%2.%3.%4.%5.%6.%7.%8"/>
      <w:lvlJc w:val="left"/>
      <w:pPr>
        <w:ind w:left="3330" w:hanging="1440"/>
      </w:pPr>
      <w:rPr>
        <w:rFonts w:hint="default"/>
        <w:b/>
      </w:rPr>
    </w:lvl>
    <w:lvl w:ilvl="8">
      <w:start w:val="1"/>
      <w:numFmt w:val="decimal"/>
      <w:lvlText w:val="%1.%2.%3.%4.%5.%6.%7.%8.%9"/>
      <w:lvlJc w:val="left"/>
      <w:pPr>
        <w:ind w:left="3600" w:hanging="1440"/>
      </w:pPr>
      <w:rPr>
        <w:rFonts w:hint="default"/>
        <w:b/>
      </w:rPr>
    </w:lvl>
  </w:abstractNum>
  <w:abstractNum w:abstractNumId="49" w15:restartNumberingAfterBreak="0">
    <w:nsid w:val="2DD45AE8"/>
    <w:multiLevelType w:val="hybridMultilevel"/>
    <w:tmpl w:val="875AFB30"/>
    <w:lvl w:ilvl="0" w:tplc="8F2022D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E0835EB"/>
    <w:multiLevelType w:val="multilevel"/>
    <w:tmpl w:val="77A456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E1E6280"/>
    <w:multiLevelType w:val="hybridMultilevel"/>
    <w:tmpl w:val="4164EB0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2" w15:restartNumberingAfterBreak="0">
    <w:nsid w:val="2FCF4562"/>
    <w:multiLevelType w:val="hybridMultilevel"/>
    <w:tmpl w:val="97CE4DC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3" w15:restartNumberingAfterBreak="0">
    <w:nsid w:val="30920EFA"/>
    <w:multiLevelType w:val="hybridMultilevel"/>
    <w:tmpl w:val="B770C1B6"/>
    <w:lvl w:ilvl="0" w:tplc="450899A6">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09A32BE"/>
    <w:multiLevelType w:val="hybridMultilevel"/>
    <w:tmpl w:val="9F78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24B320C"/>
    <w:multiLevelType w:val="hybridMultilevel"/>
    <w:tmpl w:val="255C9D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BD313C"/>
    <w:multiLevelType w:val="multilevel"/>
    <w:tmpl w:val="1958C4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2D95D45"/>
    <w:multiLevelType w:val="hybridMultilevel"/>
    <w:tmpl w:val="CB4CA252"/>
    <w:lvl w:ilvl="0" w:tplc="8F7AA442">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0C062D"/>
    <w:multiLevelType w:val="multilevel"/>
    <w:tmpl w:val="1BEEFB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3C26711"/>
    <w:multiLevelType w:val="hybridMultilevel"/>
    <w:tmpl w:val="8640ED4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0" w15:restartNumberingAfterBreak="0">
    <w:nsid w:val="33E62BD5"/>
    <w:multiLevelType w:val="multilevel"/>
    <w:tmpl w:val="8BD4D2E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34474ECD"/>
    <w:multiLevelType w:val="hybridMultilevel"/>
    <w:tmpl w:val="82A68D24"/>
    <w:lvl w:ilvl="0" w:tplc="DC449744">
      <w:start w:val="1"/>
      <w:numFmt w:val="bullet"/>
      <w:lvlText w:val="o"/>
      <w:lvlJc w:val="left"/>
      <w:pPr>
        <w:ind w:left="1890" w:hanging="360"/>
      </w:pPr>
      <w:rPr>
        <w:rFonts w:ascii="Courier New" w:hAnsi="Courier New" w:cs="Courier New" w:hint="default"/>
        <w:color w:val="auto"/>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2" w15:restartNumberingAfterBreak="0">
    <w:nsid w:val="352F17A9"/>
    <w:multiLevelType w:val="multilevel"/>
    <w:tmpl w:val="C104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5C03ABF"/>
    <w:multiLevelType w:val="hybridMultilevel"/>
    <w:tmpl w:val="DFC2B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9343DC3"/>
    <w:multiLevelType w:val="multilevel"/>
    <w:tmpl w:val="40B6E37E"/>
    <w:lvl w:ilvl="0">
      <w:start w:val="1"/>
      <w:numFmt w:val="decimal"/>
      <w:lvlText w:val="%1."/>
      <w:lvlJc w:val="left"/>
      <w:pPr>
        <w:ind w:left="720" w:hanging="360"/>
      </w:pPr>
      <w:rPr>
        <w:rFonts w:hint="default"/>
        <w:b/>
        <w:sz w:val="32"/>
      </w:rPr>
    </w:lvl>
    <w:lvl w:ilvl="1">
      <w:start w:val="3"/>
      <w:numFmt w:val="decimal"/>
      <w:lvlText w:val="%1.%2"/>
      <w:lvlJc w:val="left"/>
      <w:pPr>
        <w:ind w:left="1170" w:hanging="360"/>
      </w:pPr>
    </w:lvl>
    <w:lvl w:ilvl="2">
      <w:start w:val="1"/>
      <w:numFmt w:val="decimal"/>
      <w:isLgl/>
      <w:lvlText w:val="%1.%2.%3"/>
      <w:lvlJc w:val="left"/>
      <w:pPr>
        <w:ind w:left="1980" w:hanging="720"/>
      </w:pPr>
      <w:rPr>
        <w:rFonts w:hint="default"/>
      </w:rPr>
    </w:lvl>
    <w:lvl w:ilvl="3">
      <w:start w:val="1"/>
      <w:numFmt w:val="decimal"/>
      <w:isLgl/>
      <w:lvlText w:val="%1.%2.%3.%4"/>
      <w:lvlJc w:val="left"/>
      <w:pPr>
        <w:ind w:left="279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05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310" w:hanging="1800"/>
      </w:pPr>
      <w:rPr>
        <w:rFonts w:hint="default"/>
      </w:rPr>
    </w:lvl>
    <w:lvl w:ilvl="8">
      <w:start w:val="1"/>
      <w:numFmt w:val="decimal"/>
      <w:isLgl/>
      <w:lvlText w:val="%1.%2.%3.%4.%5.%6.%7.%8.%9"/>
      <w:lvlJc w:val="left"/>
      <w:pPr>
        <w:ind w:left="6120" w:hanging="2160"/>
      </w:pPr>
      <w:rPr>
        <w:rFonts w:hint="default"/>
      </w:rPr>
    </w:lvl>
  </w:abstractNum>
  <w:abstractNum w:abstractNumId="65" w15:restartNumberingAfterBreak="0">
    <w:nsid w:val="39496D01"/>
    <w:multiLevelType w:val="multilevel"/>
    <w:tmpl w:val="FB98A514"/>
    <w:lvl w:ilvl="0">
      <w:start w:val="1"/>
      <w:numFmt w:val="bullet"/>
      <w:lvlText w:val="o"/>
      <w:lvlJc w:val="left"/>
      <w:pPr>
        <w:tabs>
          <w:tab w:val="num" w:pos="2610"/>
        </w:tabs>
        <w:ind w:left="2610" w:hanging="360"/>
      </w:pPr>
      <w:rPr>
        <w:rFonts w:ascii="Courier New" w:hAnsi="Courier New" w:cs="Courier New" w:hint="default"/>
        <w:sz w:val="20"/>
      </w:rPr>
    </w:lvl>
    <w:lvl w:ilvl="1" w:tentative="1">
      <w:start w:val="1"/>
      <w:numFmt w:val="bullet"/>
      <w:lvlText w:val=""/>
      <w:lvlJc w:val="left"/>
      <w:pPr>
        <w:tabs>
          <w:tab w:val="num" w:pos="3330"/>
        </w:tabs>
        <w:ind w:left="3330" w:hanging="360"/>
      </w:pPr>
      <w:rPr>
        <w:rFonts w:ascii="Wingdings" w:hAnsi="Wingdings" w:hint="default"/>
        <w:sz w:val="20"/>
      </w:rPr>
    </w:lvl>
    <w:lvl w:ilvl="2" w:tentative="1">
      <w:start w:val="1"/>
      <w:numFmt w:val="bullet"/>
      <w:lvlText w:val=""/>
      <w:lvlJc w:val="left"/>
      <w:pPr>
        <w:tabs>
          <w:tab w:val="num" w:pos="4050"/>
        </w:tabs>
        <w:ind w:left="4050" w:hanging="360"/>
      </w:pPr>
      <w:rPr>
        <w:rFonts w:ascii="Wingdings" w:hAnsi="Wingdings" w:hint="default"/>
        <w:sz w:val="20"/>
      </w:rPr>
    </w:lvl>
    <w:lvl w:ilvl="3" w:tentative="1">
      <w:start w:val="1"/>
      <w:numFmt w:val="bullet"/>
      <w:lvlText w:val=""/>
      <w:lvlJc w:val="left"/>
      <w:pPr>
        <w:tabs>
          <w:tab w:val="num" w:pos="4770"/>
        </w:tabs>
        <w:ind w:left="4770" w:hanging="360"/>
      </w:pPr>
      <w:rPr>
        <w:rFonts w:ascii="Wingdings" w:hAnsi="Wingdings" w:hint="default"/>
        <w:sz w:val="20"/>
      </w:rPr>
    </w:lvl>
    <w:lvl w:ilvl="4" w:tentative="1">
      <w:start w:val="1"/>
      <w:numFmt w:val="bullet"/>
      <w:lvlText w:val=""/>
      <w:lvlJc w:val="left"/>
      <w:pPr>
        <w:tabs>
          <w:tab w:val="num" w:pos="5490"/>
        </w:tabs>
        <w:ind w:left="5490" w:hanging="360"/>
      </w:pPr>
      <w:rPr>
        <w:rFonts w:ascii="Wingdings" w:hAnsi="Wingdings" w:hint="default"/>
        <w:sz w:val="20"/>
      </w:rPr>
    </w:lvl>
    <w:lvl w:ilvl="5" w:tentative="1">
      <w:start w:val="1"/>
      <w:numFmt w:val="bullet"/>
      <w:lvlText w:val=""/>
      <w:lvlJc w:val="left"/>
      <w:pPr>
        <w:tabs>
          <w:tab w:val="num" w:pos="6210"/>
        </w:tabs>
        <w:ind w:left="6210" w:hanging="360"/>
      </w:pPr>
      <w:rPr>
        <w:rFonts w:ascii="Wingdings" w:hAnsi="Wingdings" w:hint="default"/>
        <w:sz w:val="20"/>
      </w:rPr>
    </w:lvl>
    <w:lvl w:ilvl="6" w:tentative="1">
      <w:start w:val="1"/>
      <w:numFmt w:val="bullet"/>
      <w:lvlText w:val=""/>
      <w:lvlJc w:val="left"/>
      <w:pPr>
        <w:tabs>
          <w:tab w:val="num" w:pos="6930"/>
        </w:tabs>
        <w:ind w:left="6930" w:hanging="360"/>
      </w:pPr>
      <w:rPr>
        <w:rFonts w:ascii="Wingdings" w:hAnsi="Wingdings" w:hint="default"/>
        <w:sz w:val="20"/>
      </w:rPr>
    </w:lvl>
    <w:lvl w:ilvl="7" w:tentative="1">
      <w:start w:val="1"/>
      <w:numFmt w:val="bullet"/>
      <w:lvlText w:val=""/>
      <w:lvlJc w:val="left"/>
      <w:pPr>
        <w:tabs>
          <w:tab w:val="num" w:pos="7650"/>
        </w:tabs>
        <w:ind w:left="7650" w:hanging="360"/>
      </w:pPr>
      <w:rPr>
        <w:rFonts w:ascii="Wingdings" w:hAnsi="Wingdings" w:hint="default"/>
        <w:sz w:val="20"/>
      </w:rPr>
    </w:lvl>
    <w:lvl w:ilvl="8" w:tentative="1">
      <w:start w:val="1"/>
      <w:numFmt w:val="bullet"/>
      <w:lvlText w:val=""/>
      <w:lvlJc w:val="left"/>
      <w:pPr>
        <w:tabs>
          <w:tab w:val="num" w:pos="8370"/>
        </w:tabs>
        <w:ind w:left="8370" w:hanging="360"/>
      </w:pPr>
      <w:rPr>
        <w:rFonts w:ascii="Wingdings" w:hAnsi="Wingdings" w:hint="default"/>
        <w:sz w:val="20"/>
      </w:rPr>
    </w:lvl>
  </w:abstractNum>
  <w:abstractNum w:abstractNumId="66" w15:restartNumberingAfterBreak="0">
    <w:nsid w:val="399F3590"/>
    <w:multiLevelType w:val="hybridMultilevel"/>
    <w:tmpl w:val="0EDC7142"/>
    <w:lvl w:ilvl="0" w:tplc="04090017">
      <w:start w:val="1"/>
      <w:numFmt w:val="lowerLetter"/>
      <w:lvlText w:val="%1)"/>
      <w:lvlJc w:val="left"/>
      <w:pPr>
        <w:ind w:left="630" w:hanging="360"/>
      </w:pPr>
    </w:lvl>
    <w:lvl w:ilvl="1" w:tplc="0409000F">
      <w:start w:val="1"/>
      <w:numFmt w:val="decimal"/>
      <w:lvlText w:val="%2."/>
      <w:lvlJc w:val="left"/>
      <w:pPr>
        <w:ind w:left="1350" w:hanging="360"/>
      </w:pPr>
    </w:lvl>
    <w:lvl w:ilvl="2" w:tplc="0409001B">
      <w:start w:val="1"/>
      <w:numFmt w:val="lowerRoman"/>
      <w:lvlText w:val="%3."/>
      <w:lvlJc w:val="right"/>
      <w:pPr>
        <w:ind w:left="2700" w:hanging="180"/>
      </w:pPr>
    </w:lvl>
    <w:lvl w:ilvl="3" w:tplc="D18A3B4C">
      <w:start w:val="1"/>
      <w:numFmt w:val="lowerLetter"/>
      <w:lvlText w:val="(%4)"/>
      <w:lvlJc w:val="left"/>
      <w:pPr>
        <w:ind w:left="2790" w:hanging="360"/>
      </w:pPr>
      <w:rPr>
        <w:rFonts w:hint="default"/>
      </w:rPr>
    </w:lvl>
    <w:lvl w:ilvl="4" w:tplc="624467AE">
      <w:start w:val="1"/>
      <w:numFmt w:val="decimal"/>
      <w:lvlText w:val="(%5)"/>
      <w:lvlJc w:val="left"/>
      <w:pPr>
        <w:ind w:left="3510" w:hanging="360"/>
      </w:pPr>
      <w:rPr>
        <w:rFonts w:hint="default"/>
      </w:rPr>
    </w:lvl>
    <w:lvl w:ilvl="5" w:tplc="722224BE">
      <w:start w:val="45"/>
      <w:numFmt w:val="decimal"/>
      <w:lvlText w:val="%6"/>
      <w:lvlJc w:val="left"/>
      <w:pPr>
        <w:ind w:left="4410" w:hanging="360"/>
      </w:pPr>
      <w:rPr>
        <w:rFonts w:hint="default"/>
      </w:r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7" w15:restartNumberingAfterBreak="0">
    <w:nsid w:val="3AF45732"/>
    <w:multiLevelType w:val="multilevel"/>
    <w:tmpl w:val="B590CC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B3A69FC"/>
    <w:multiLevelType w:val="hybridMultilevel"/>
    <w:tmpl w:val="85F0F10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3B654935"/>
    <w:multiLevelType w:val="hybridMultilevel"/>
    <w:tmpl w:val="DE7270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0" w15:restartNumberingAfterBreak="0">
    <w:nsid w:val="3B6B35B9"/>
    <w:multiLevelType w:val="hybridMultilevel"/>
    <w:tmpl w:val="6F0A3682"/>
    <w:lvl w:ilvl="0" w:tplc="04090015">
      <w:start w:val="1"/>
      <w:numFmt w:val="upperLetter"/>
      <w:lvlText w:val="%1."/>
      <w:lvlJc w:val="left"/>
      <w:pPr>
        <w:ind w:left="1800" w:hanging="360"/>
      </w:pPr>
    </w:lvl>
    <w:lvl w:ilvl="1" w:tplc="704A679A">
      <w:start w:val="1"/>
      <w:numFmt w:val="decimal"/>
      <w:lvlText w:val="%2."/>
      <w:lvlJc w:val="left"/>
      <w:pPr>
        <w:ind w:left="2880" w:hanging="720"/>
      </w:pPr>
      <w:rPr>
        <w:rFonts w:hint="default"/>
        <w:b w:val="0"/>
        <w:bCs/>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3BDE64F4"/>
    <w:multiLevelType w:val="multilevel"/>
    <w:tmpl w:val="48041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E283DD2"/>
    <w:multiLevelType w:val="hybridMultilevel"/>
    <w:tmpl w:val="63CCE27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3EBA1D35"/>
    <w:multiLevelType w:val="hybridMultilevel"/>
    <w:tmpl w:val="3A1CBC50"/>
    <w:lvl w:ilvl="0" w:tplc="C302B704">
      <w:start w:val="1"/>
      <w:numFmt w:val="decimal"/>
      <w:lvlText w:val="%1."/>
      <w:lvlJc w:val="left"/>
      <w:pPr>
        <w:ind w:left="1200" w:hanging="480"/>
      </w:pPr>
    </w:lvl>
    <w:lvl w:ilvl="1" w:tplc="676039E4">
      <w:start w:val="1"/>
      <w:numFmt w:val="lowerLetter"/>
      <w:lvlText w:val="%2."/>
      <w:lvlJc w:val="left"/>
      <w:pPr>
        <w:ind w:left="1965" w:hanging="525"/>
      </w:pPr>
    </w:lvl>
    <w:lvl w:ilvl="2" w:tplc="0409001B">
      <w:start w:val="1"/>
      <w:numFmt w:val="lowerRoman"/>
      <w:lvlText w:val="%3."/>
      <w:lvlJc w:val="right"/>
      <w:pPr>
        <w:ind w:left="2520" w:hanging="180"/>
      </w:pPr>
    </w:lvl>
    <w:lvl w:ilvl="3" w:tplc="04090019">
      <w:start w:val="1"/>
      <w:numFmt w:val="lowerLetter"/>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4" w15:restartNumberingAfterBreak="0">
    <w:nsid w:val="3EE22257"/>
    <w:multiLevelType w:val="hybridMultilevel"/>
    <w:tmpl w:val="381858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3EF56C88"/>
    <w:multiLevelType w:val="multilevel"/>
    <w:tmpl w:val="F1EEF71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3F224BDD"/>
    <w:multiLevelType w:val="hybridMultilevel"/>
    <w:tmpl w:val="2AD0ED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01C22C1"/>
    <w:multiLevelType w:val="hybridMultilevel"/>
    <w:tmpl w:val="E334030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8" w15:restartNumberingAfterBreak="0">
    <w:nsid w:val="415E649D"/>
    <w:multiLevelType w:val="hybridMultilevel"/>
    <w:tmpl w:val="74A2E6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21A1B0F"/>
    <w:multiLevelType w:val="hybridMultilevel"/>
    <w:tmpl w:val="A70E2F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42324CFA"/>
    <w:multiLevelType w:val="hybridMultilevel"/>
    <w:tmpl w:val="8ABE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AC10B8"/>
    <w:multiLevelType w:val="multilevel"/>
    <w:tmpl w:val="7B4CA24E"/>
    <w:lvl w:ilvl="0">
      <w:start w:val="1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52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2" w15:restartNumberingAfterBreak="0">
    <w:nsid w:val="431705E9"/>
    <w:multiLevelType w:val="hybridMultilevel"/>
    <w:tmpl w:val="E13EA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6526F8"/>
    <w:multiLevelType w:val="hybridMultilevel"/>
    <w:tmpl w:val="F1E0C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774EC4"/>
    <w:multiLevelType w:val="hybridMultilevel"/>
    <w:tmpl w:val="E5E62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5" w15:restartNumberingAfterBreak="0">
    <w:nsid w:val="45162E9E"/>
    <w:multiLevelType w:val="multilevel"/>
    <w:tmpl w:val="7770920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num" w:pos="2070"/>
        </w:tabs>
        <w:ind w:left="207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5940C31"/>
    <w:multiLevelType w:val="multilevel"/>
    <w:tmpl w:val="B332339C"/>
    <w:lvl w:ilvl="0">
      <w:start w:val="12"/>
      <w:numFmt w:val="decimal"/>
      <w:lvlText w:val="%1"/>
      <w:lvlJc w:val="left"/>
      <w:pPr>
        <w:ind w:left="375" w:hanging="375"/>
      </w:pPr>
      <w:rPr>
        <w:rFonts w:hint="default"/>
        <w:b/>
      </w:rPr>
    </w:lvl>
    <w:lvl w:ilvl="1">
      <w:start w:val="1"/>
      <w:numFmt w:val="decimal"/>
      <w:lvlText w:val="%1.%2"/>
      <w:lvlJc w:val="left"/>
      <w:pPr>
        <w:ind w:left="73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7" w15:restartNumberingAfterBreak="0">
    <w:nsid w:val="47833106"/>
    <w:multiLevelType w:val="hybridMultilevel"/>
    <w:tmpl w:val="CFE4F4B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8" w15:restartNumberingAfterBreak="0">
    <w:nsid w:val="48813527"/>
    <w:multiLevelType w:val="hybridMultilevel"/>
    <w:tmpl w:val="A94AE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3E128C"/>
    <w:multiLevelType w:val="hybridMultilevel"/>
    <w:tmpl w:val="87240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94C2651"/>
    <w:multiLevelType w:val="hybridMultilevel"/>
    <w:tmpl w:val="4A22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A62611E"/>
    <w:multiLevelType w:val="multilevel"/>
    <w:tmpl w:val="FAF89E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4DA573DA"/>
    <w:multiLevelType w:val="hybridMultilevel"/>
    <w:tmpl w:val="9FE8E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DED3579"/>
    <w:multiLevelType w:val="multilevel"/>
    <w:tmpl w:val="28EC46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52B8230A"/>
    <w:multiLevelType w:val="hybridMultilevel"/>
    <w:tmpl w:val="EEA60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32C0401"/>
    <w:multiLevelType w:val="hybridMultilevel"/>
    <w:tmpl w:val="B594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4F347A9"/>
    <w:multiLevelType w:val="hybridMultilevel"/>
    <w:tmpl w:val="33021AD8"/>
    <w:lvl w:ilvl="0" w:tplc="909C4E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550D2708"/>
    <w:multiLevelType w:val="hybridMultilevel"/>
    <w:tmpl w:val="31504E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8" w15:restartNumberingAfterBreak="0">
    <w:nsid w:val="562937FF"/>
    <w:multiLevelType w:val="hybridMultilevel"/>
    <w:tmpl w:val="CE00820E"/>
    <w:lvl w:ilvl="0" w:tplc="A50073B6">
      <w:start w:val="6"/>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67510F6"/>
    <w:multiLevelType w:val="multilevel"/>
    <w:tmpl w:val="DE6A069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0" w15:restartNumberingAfterBreak="0">
    <w:nsid w:val="58700F9C"/>
    <w:multiLevelType w:val="hybridMultilevel"/>
    <w:tmpl w:val="B94A0406"/>
    <w:lvl w:ilvl="0" w:tplc="B4B64370">
      <w:numFmt w:val="bullet"/>
      <w:lvlText w:val="·"/>
      <w:lvlJc w:val="left"/>
      <w:pPr>
        <w:ind w:left="2160" w:hanging="360"/>
      </w:pPr>
      <w:rPr>
        <w:rFonts w:ascii="Calibri" w:eastAsia="Symbol"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9AC777E"/>
    <w:multiLevelType w:val="hybridMultilevel"/>
    <w:tmpl w:val="4D8EA336"/>
    <w:lvl w:ilvl="0" w:tplc="A0B01B6C">
      <w:start w:val="1"/>
      <w:numFmt w:val="upperRoman"/>
      <w:lvlText w:val="%1."/>
      <w:lvlJc w:val="left"/>
      <w:pPr>
        <w:ind w:left="360" w:hanging="360"/>
      </w:pPr>
      <w:rPr>
        <w:b w:val="0"/>
      </w:rPr>
    </w:lvl>
    <w:lvl w:ilvl="1" w:tplc="04090015">
      <w:start w:val="1"/>
      <w:numFmt w:val="upperLetter"/>
      <w:lvlText w:val="%2."/>
      <w:lvlJc w:val="left"/>
      <w:pPr>
        <w:ind w:left="1080" w:hanging="360"/>
      </w:pPr>
    </w:lvl>
    <w:lvl w:ilvl="2" w:tplc="0409000F">
      <w:start w:val="1"/>
      <w:numFmt w:val="decimal"/>
      <w:lvlText w:val="%3."/>
      <w:lvlJc w:val="left"/>
      <w:pPr>
        <w:ind w:left="1800" w:hanging="180"/>
      </w:pPr>
    </w:lvl>
    <w:lvl w:ilvl="3" w:tplc="0409001B">
      <w:start w:val="1"/>
      <w:numFmt w:val="lowerRoman"/>
      <w:lvlText w:val="%4."/>
      <w:lvlJc w:val="righ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15:restartNumberingAfterBreak="0">
    <w:nsid w:val="5C2F48CC"/>
    <w:multiLevelType w:val="hybridMultilevel"/>
    <w:tmpl w:val="10E20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3" w15:restartNumberingAfterBreak="0">
    <w:nsid w:val="5D4A323F"/>
    <w:multiLevelType w:val="multilevel"/>
    <w:tmpl w:val="A15A94C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5D9743D5"/>
    <w:multiLevelType w:val="hybridMultilevel"/>
    <w:tmpl w:val="4028B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E053B09"/>
    <w:multiLevelType w:val="multilevel"/>
    <w:tmpl w:val="306E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E454EF6"/>
    <w:multiLevelType w:val="hybridMultilevel"/>
    <w:tmpl w:val="64163BF6"/>
    <w:lvl w:ilvl="0" w:tplc="E10AE0A0">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E605A7C"/>
    <w:multiLevelType w:val="multilevel"/>
    <w:tmpl w:val="A06A95A0"/>
    <w:lvl w:ilvl="0">
      <w:start w:val="1"/>
      <w:numFmt w:val="decimal"/>
      <w:lvlText w:val="%1."/>
      <w:lvlJc w:val="left"/>
      <w:pPr>
        <w:tabs>
          <w:tab w:val="num" w:pos="720"/>
        </w:tabs>
        <w:ind w:left="720" w:hanging="360"/>
      </w:pPr>
    </w:lvl>
    <w:lvl w:ilvl="1">
      <w:start w:val="1"/>
      <w:numFmt w:val="upperRoman"/>
      <w:lvlText w:val="%2."/>
      <w:lvlJc w:val="left"/>
      <w:pPr>
        <w:ind w:left="900" w:hanging="720"/>
      </w:pPr>
      <w:rPr>
        <w:rFonts w:hint="default"/>
        <w:b/>
      </w:rPr>
    </w:lvl>
    <w:lvl w:ilvl="2">
      <w:start w:val="38"/>
      <w:numFmt w:val="lowerLetter"/>
      <w:lvlText w:val="%3."/>
      <w:lvlJc w:val="left"/>
      <w:pPr>
        <w:ind w:left="3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F4518F1"/>
    <w:multiLevelType w:val="hybridMultilevel"/>
    <w:tmpl w:val="FE8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9" w15:restartNumberingAfterBreak="0">
    <w:nsid w:val="5F7F5910"/>
    <w:multiLevelType w:val="hybridMultilevel"/>
    <w:tmpl w:val="348C59A6"/>
    <w:lvl w:ilvl="0" w:tplc="98E299FC">
      <w:start w:val="1"/>
      <w:numFmt w:val="lowerLetter"/>
      <w:lvlText w:val="%1)"/>
      <w:lvlJc w:val="left"/>
      <w:pPr>
        <w:ind w:left="720" w:hanging="360"/>
      </w:pPr>
      <w:rPr>
        <w:rFonts w:ascii="Calibri Light" w:hAnsi="Calibri Light" w:cs="Calibri Light"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0A84DF4"/>
    <w:multiLevelType w:val="hybridMultilevel"/>
    <w:tmpl w:val="B0146AA4"/>
    <w:lvl w:ilvl="0" w:tplc="8F7AA442">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0BA025E"/>
    <w:multiLevelType w:val="hybridMultilevel"/>
    <w:tmpl w:val="2480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3057D55"/>
    <w:multiLevelType w:val="hybridMultilevel"/>
    <w:tmpl w:val="D92E3F4C"/>
    <w:lvl w:ilvl="0" w:tplc="04090001">
      <w:start w:val="1"/>
      <w:numFmt w:val="bullet"/>
      <w:lvlText w:val=""/>
      <w:lvlJc w:val="left"/>
      <w:pPr>
        <w:ind w:left="720" w:hanging="360"/>
      </w:pPr>
      <w:rPr>
        <w:rFonts w:ascii="Symbol" w:hAnsi="Symbol" w:hint="default"/>
      </w:rPr>
    </w:lvl>
    <w:lvl w:ilvl="1" w:tplc="DC449744">
      <w:start w:val="1"/>
      <w:numFmt w:val="bullet"/>
      <w:lvlText w:val="o"/>
      <w:lvlJc w:val="left"/>
      <w:pPr>
        <w:ind w:left="1530" w:hanging="360"/>
      </w:pPr>
      <w:rPr>
        <w:rFonts w:ascii="Courier New" w:hAnsi="Courier New" w:cs="Courier New" w:hint="default"/>
        <w:color w:val="auto"/>
      </w:rPr>
    </w:lvl>
    <w:lvl w:ilvl="2" w:tplc="068219D0">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3841CCA"/>
    <w:multiLevelType w:val="hybridMultilevel"/>
    <w:tmpl w:val="37CCF8EA"/>
    <w:lvl w:ilvl="0" w:tplc="FD72999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4C40306"/>
    <w:multiLevelType w:val="hybridMultilevel"/>
    <w:tmpl w:val="BA42E94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5">
      <w:start w:val="1"/>
      <w:numFmt w:val="bullet"/>
      <w:lvlText w:val=""/>
      <w:lvlJc w:val="left"/>
      <w:pPr>
        <w:ind w:left="3060" w:hanging="360"/>
      </w:pPr>
      <w:rPr>
        <w:rFonts w:ascii="Wingdings" w:hAnsi="Wingdings"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5" w15:restartNumberingAfterBreak="0">
    <w:nsid w:val="64CE08BA"/>
    <w:multiLevelType w:val="multilevel"/>
    <w:tmpl w:val="0D90B8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5F37745"/>
    <w:multiLevelType w:val="hybridMultilevel"/>
    <w:tmpl w:val="C8A4EB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7" w15:restartNumberingAfterBreak="0">
    <w:nsid w:val="678D5CF9"/>
    <w:multiLevelType w:val="hybridMultilevel"/>
    <w:tmpl w:val="275A05F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67F72BA4"/>
    <w:multiLevelType w:val="hybridMultilevel"/>
    <w:tmpl w:val="6CF68160"/>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DDC6B0E0">
      <w:start w:val="4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81B1001"/>
    <w:multiLevelType w:val="multilevel"/>
    <w:tmpl w:val="6CC43C7E"/>
    <w:lvl w:ilvl="0">
      <w:start w:val="1"/>
      <w:numFmt w:val="bullet"/>
      <w:lvlText w:val="o"/>
      <w:lvlJc w:val="left"/>
      <w:pPr>
        <w:tabs>
          <w:tab w:val="num" w:pos="2250"/>
        </w:tabs>
        <w:ind w:left="2250" w:hanging="360"/>
      </w:pPr>
      <w:rPr>
        <w:rFonts w:ascii="Courier New" w:hAnsi="Courier New" w:cs="Courier New" w:hint="default"/>
        <w:sz w:val="20"/>
      </w:rPr>
    </w:lvl>
    <w:lvl w:ilvl="1" w:tentative="1">
      <w:start w:val="1"/>
      <w:numFmt w:val="bullet"/>
      <w:lvlText w:val=""/>
      <w:lvlJc w:val="left"/>
      <w:pPr>
        <w:tabs>
          <w:tab w:val="num" w:pos="2970"/>
        </w:tabs>
        <w:ind w:left="2970" w:hanging="360"/>
      </w:pPr>
      <w:rPr>
        <w:rFonts w:ascii="Wingdings" w:hAnsi="Wingdings" w:hint="default"/>
        <w:sz w:val="20"/>
      </w:rPr>
    </w:lvl>
    <w:lvl w:ilvl="2" w:tentative="1">
      <w:start w:val="1"/>
      <w:numFmt w:val="bullet"/>
      <w:lvlText w:val=""/>
      <w:lvlJc w:val="left"/>
      <w:pPr>
        <w:tabs>
          <w:tab w:val="num" w:pos="3690"/>
        </w:tabs>
        <w:ind w:left="3690" w:hanging="360"/>
      </w:pPr>
      <w:rPr>
        <w:rFonts w:ascii="Wingdings" w:hAnsi="Wingdings" w:hint="default"/>
        <w:sz w:val="20"/>
      </w:rPr>
    </w:lvl>
    <w:lvl w:ilvl="3" w:tentative="1">
      <w:start w:val="1"/>
      <w:numFmt w:val="bullet"/>
      <w:lvlText w:val=""/>
      <w:lvlJc w:val="left"/>
      <w:pPr>
        <w:tabs>
          <w:tab w:val="num" w:pos="4410"/>
        </w:tabs>
        <w:ind w:left="4410" w:hanging="360"/>
      </w:pPr>
      <w:rPr>
        <w:rFonts w:ascii="Wingdings" w:hAnsi="Wingdings" w:hint="default"/>
        <w:sz w:val="20"/>
      </w:rPr>
    </w:lvl>
    <w:lvl w:ilvl="4" w:tentative="1">
      <w:start w:val="1"/>
      <w:numFmt w:val="bullet"/>
      <w:lvlText w:val=""/>
      <w:lvlJc w:val="left"/>
      <w:pPr>
        <w:tabs>
          <w:tab w:val="num" w:pos="5130"/>
        </w:tabs>
        <w:ind w:left="5130" w:hanging="360"/>
      </w:pPr>
      <w:rPr>
        <w:rFonts w:ascii="Wingdings" w:hAnsi="Wingdings" w:hint="default"/>
        <w:sz w:val="20"/>
      </w:rPr>
    </w:lvl>
    <w:lvl w:ilvl="5" w:tentative="1">
      <w:start w:val="1"/>
      <w:numFmt w:val="bullet"/>
      <w:lvlText w:val=""/>
      <w:lvlJc w:val="left"/>
      <w:pPr>
        <w:tabs>
          <w:tab w:val="num" w:pos="5850"/>
        </w:tabs>
        <w:ind w:left="5850" w:hanging="360"/>
      </w:pPr>
      <w:rPr>
        <w:rFonts w:ascii="Wingdings" w:hAnsi="Wingdings" w:hint="default"/>
        <w:sz w:val="20"/>
      </w:rPr>
    </w:lvl>
    <w:lvl w:ilvl="6" w:tentative="1">
      <w:start w:val="1"/>
      <w:numFmt w:val="bullet"/>
      <w:lvlText w:val=""/>
      <w:lvlJc w:val="left"/>
      <w:pPr>
        <w:tabs>
          <w:tab w:val="num" w:pos="6570"/>
        </w:tabs>
        <w:ind w:left="6570" w:hanging="360"/>
      </w:pPr>
      <w:rPr>
        <w:rFonts w:ascii="Wingdings" w:hAnsi="Wingdings" w:hint="default"/>
        <w:sz w:val="20"/>
      </w:rPr>
    </w:lvl>
    <w:lvl w:ilvl="7" w:tentative="1">
      <w:start w:val="1"/>
      <w:numFmt w:val="bullet"/>
      <w:lvlText w:val=""/>
      <w:lvlJc w:val="left"/>
      <w:pPr>
        <w:tabs>
          <w:tab w:val="num" w:pos="7290"/>
        </w:tabs>
        <w:ind w:left="7290" w:hanging="360"/>
      </w:pPr>
      <w:rPr>
        <w:rFonts w:ascii="Wingdings" w:hAnsi="Wingdings" w:hint="default"/>
        <w:sz w:val="20"/>
      </w:rPr>
    </w:lvl>
    <w:lvl w:ilvl="8" w:tentative="1">
      <w:start w:val="1"/>
      <w:numFmt w:val="bullet"/>
      <w:lvlText w:val=""/>
      <w:lvlJc w:val="left"/>
      <w:pPr>
        <w:tabs>
          <w:tab w:val="num" w:pos="8010"/>
        </w:tabs>
        <w:ind w:left="8010" w:hanging="360"/>
      </w:pPr>
      <w:rPr>
        <w:rFonts w:ascii="Wingdings" w:hAnsi="Wingdings" w:hint="default"/>
        <w:sz w:val="20"/>
      </w:rPr>
    </w:lvl>
  </w:abstractNum>
  <w:abstractNum w:abstractNumId="120" w15:restartNumberingAfterBreak="0">
    <w:nsid w:val="69EA1699"/>
    <w:multiLevelType w:val="multilevel"/>
    <w:tmpl w:val="3CB8DC72"/>
    <w:lvl w:ilvl="0">
      <w:start w:val="7"/>
      <w:numFmt w:val="decimal"/>
      <w:lvlText w:val="%1"/>
      <w:lvlJc w:val="left"/>
      <w:pPr>
        <w:ind w:left="360" w:hanging="360"/>
      </w:pPr>
      <w:rPr>
        <w:rFonts w:hint="default"/>
        <w:color w:val="auto"/>
        <w:sz w:val="24"/>
      </w:rPr>
    </w:lvl>
    <w:lvl w:ilvl="1">
      <w:start w:val="6"/>
      <w:numFmt w:val="decimal"/>
      <w:lvlText w:val="%1.%2"/>
      <w:lvlJc w:val="left"/>
      <w:pPr>
        <w:ind w:left="3240" w:hanging="360"/>
      </w:pPr>
      <w:rPr>
        <w:rFonts w:hint="default"/>
        <w:b/>
        <w:bCs/>
        <w:color w:val="auto"/>
        <w:sz w:val="28"/>
        <w:szCs w:val="28"/>
      </w:rPr>
    </w:lvl>
    <w:lvl w:ilvl="2">
      <w:start w:val="1"/>
      <w:numFmt w:val="decimal"/>
      <w:lvlText w:val="%1.%2.%3"/>
      <w:lvlJc w:val="left"/>
      <w:pPr>
        <w:ind w:left="6480" w:hanging="720"/>
      </w:pPr>
      <w:rPr>
        <w:rFonts w:hint="default"/>
        <w:color w:val="auto"/>
        <w:sz w:val="24"/>
      </w:rPr>
    </w:lvl>
    <w:lvl w:ilvl="3">
      <w:start w:val="1"/>
      <w:numFmt w:val="decimal"/>
      <w:lvlText w:val="%1.%2.%3.%4"/>
      <w:lvlJc w:val="left"/>
      <w:pPr>
        <w:ind w:left="9360" w:hanging="720"/>
      </w:pPr>
      <w:rPr>
        <w:rFonts w:hint="default"/>
        <w:color w:val="auto"/>
        <w:sz w:val="24"/>
      </w:rPr>
    </w:lvl>
    <w:lvl w:ilvl="4">
      <w:start w:val="1"/>
      <w:numFmt w:val="decimal"/>
      <w:lvlText w:val="%1.%2.%3.%4.%5"/>
      <w:lvlJc w:val="left"/>
      <w:pPr>
        <w:ind w:left="12600" w:hanging="1080"/>
      </w:pPr>
      <w:rPr>
        <w:rFonts w:hint="default"/>
        <w:color w:val="auto"/>
        <w:sz w:val="24"/>
      </w:rPr>
    </w:lvl>
    <w:lvl w:ilvl="5">
      <w:start w:val="1"/>
      <w:numFmt w:val="decimal"/>
      <w:lvlText w:val="%1.%2.%3.%4.%5.%6"/>
      <w:lvlJc w:val="left"/>
      <w:pPr>
        <w:ind w:left="15480" w:hanging="1080"/>
      </w:pPr>
      <w:rPr>
        <w:rFonts w:hint="default"/>
        <w:color w:val="auto"/>
        <w:sz w:val="24"/>
      </w:rPr>
    </w:lvl>
    <w:lvl w:ilvl="6">
      <w:start w:val="1"/>
      <w:numFmt w:val="decimal"/>
      <w:lvlText w:val="%1.%2.%3.%4.%5.%6.%7"/>
      <w:lvlJc w:val="left"/>
      <w:pPr>
        <w:ind w:left="18720" w:hanging="1440"/>
      </w:pPr>
      <w:rPr>
        <w:rFonts w:hint="default"/>
        <w:color w:val="auto"/>
        <w:sz w:val="24"/>
      </w:rPr>
    </w:lvl>
    <w:lvl w:ilvl="7">
      <w:start w:val="1"/>
      <w:numFmt w:val="decimal"/>
      <w:lvlText w:val="%1.%2.%3.%4.%5.%6.%7.%8"/>
      <w:lvlJc w:val="left"/>
      <w:pPr>
        <w:ind w:left="21600" w:hanging="1440"/>
      </w:pPr>
      <w:rPr>
        <w:rFonts w:hint="default"/>
        <w:color w:val="auto"/>
        <w:sz w:val="24"/>
      </w:rPr>
    </w:lvl>
    <w:lvl w:ilvl="8">
      <w:start w:val="1"/>
      <w:numFmt w:val="decimal"/>
      <w:lvlText w:val="%1.%2.%3.%4.%5.%6.%7.%8.%9"/>
      <w:lvlJc w:val="left"/>
      <w:pPr>
        <w:ind w:left="24480" w:hanging="1440"/>
      </w:pPr>
      <w:rPr>
        <w:rFonts w:hint="default"/>
        <w:color w:val="auto"/>
        <w:sz w:val="24"/>
      </w:rPr>
    </w:lvl>
  </w:abstractNum>
  <w:abstractNum w:abstractNumId="121" w15:restartNumberingAfterBreak="0">
    <w:nsid w:val="6A076672"/>
    <w:multiLevelType w:val="multilevel"/>
    <w:tmpl w:val="BDF849F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2" w15:restartNumberingAfterBreak="0">
    <w:nsid w:val="6AF166E9"/>
    <w:multiLevelType w:val="hybridMultilevel"/>
    <w:tmpl w:val="99E2F4C8"/>
    <w:lvl w:ilvl="0" w:tplc="04090001">
      <w:start w:val="1"/>
      <w:numFmt w:val="bullet"/>
      <w:lvlText w:val=""/>
      <w:lvlJc w:val="left"/>
      <w:pPr>
        <w:ind w:left="2213" w:hanging="360"/>
      </w:pPr>
      <w:rPr>
        <w:rFonts w:ascii="Symbol" w:hAnsi="Symbol" w:hint="default"/>
      </w:rPr>
    </w:lvl>
    <w:lvl w:ilvl="1" w:tplc="04090003" w:tentative="1">
      <w:start w:val="1"/>
      <w:numFmt w:val="bullet"/>
      <w:lvlText w:val="o"/>
      <w:lvlJc w:val="left"/>
      <w:pPr>
        <w:ind w:left="2933" w:hanging="360"/>
      </w:pPr>
      <w:rPr>
        <w:rFonts w:ascii="Courier New" w:hAnsi="Courier New" w:cs="Courier New" w:hint="default"/>
      </w:rPr>
    </w:lvl>
    <w:lvl w:ilvl="2" w:tplc="04090005" w:tentative="1">
      <w:start w:val="1"/>
      <w:numFmt w:val="bullet"/>
      <w:lvlText w:val=""/>
      <w:lvlJc w:val="left"/>
      <w:pPr>
        <w:ind w:left="3653" w:hanging="360"/>
      </w:pPr>
      <w:rPr>
        <w:rFonts w:ascii="Wingdings" w:hAnsi="Wingdings" w:hint="default"/>
      </w:rPr>
    </w:lvl>
    <w:lvl w:ilvl="3" w:tplc="04090001" w:tentative="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cs="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cs="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123" w15:restartNumberingAfterBreak="0">
    <w:nsid w:val="6AFA5760"/>
    <w:multiLevelType w:val="multilevel"/>
    <w:tmpl w:val="6C36D6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BCA67AF"/>
    <w:multiLevelType w:val="hybridMultilevel"/>
    <w:tmpl w:val="82961DF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C5E2B54"/>
    <w:multiLevelType w:val="multilevel"/>
    <w:tmpl w:val="CD4C88C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6EFC0559"/>
    <w:multiLevelType w:val="hybridMultilevel"/>
    <w:tmpl w:val="CA944BD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7" w15:restartNumberingAfterBreak="0">
    <w:nsid w:val="6F3A4818"/>
    <w:multiLevelType w:val="multilevel"/>
    <w:tmpl w:val="19C058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F457AD3"/>
    <w:multiLevelType w:val="hybridMultilevel"/>
    <w:tmpl w:val="7C8EE03A"/>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29" w15:restartNumberingAfterBreak="0">
    <w:nsid w:val="719E1329"/>
    <w:multiLevelType w:val="multilevel"/>
    <w:tmpl w:val="71A43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1FC1292"/>
    <w:multiLevelType w:val="hybridMultilevel"/>
    <w:tmpl w:val="55228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724F1268"/>
    <w:multiLevelType w:val="hybridMultilevel"/>
    <w:tmpl w:val="F11C4A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984E42"/>
    <w:multiLevelType w:val="hybridMultilevel"/>
    <w:tmpl w:val="22B6EBC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cs="Wingdings" w:hint="default"/>
      </w:rPr>
    </w:lvl>
    <w:lvl w:ilvl="3" w:tplc="04090001" w:tentative="1">
      <w:start w:val="1"/>
      <w:numFmt w:val="bullet"/>
      <w:lvlText w:val=""/>
      <w:lvlJc w:val="left"/>
      <w:pPr>
        <w:ind w:left="3150" w:hanging="360"/>
      </w:pPr>
      <w:rPr>
        <w:rFonts w:ascii="Symbol" w:hAnsi="Symbol" w:cs="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cs="Wingdings" w:hint="default"/>
      </w:rPr>
    </w:lvl>
    <w:lvl w:ilvl="6" w:tplc="04090001" w:tentative="1">
      <w:start w:val="1"/>
      <w:numFmt w:val="bullet"/>
      <w:lvlText w:val=""/>
      <w:lvlJc w:val="left"/>
      <w:pPr>
        <w:ind w:left="5310" w:hanging="360"/>
      </w:pPr>
      <w:rPr>
        <w:rFonts w:ascii="Symbol" w:hAnsi="Symbol" w:cs="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cs="Wingdings" w:hint="default"/>
      </w:rPr>
    </w:lvl>
  </w:abstractNum>
  <w:abstractNum w:abstractNumId="133" w15:restartNumberingAfterBreak="0">
    <w:nsid w:val="74E966DD"/>
    <w:multiLevelType w:val="multilevel"/>
    <w:tmpl w:val="0E6CA1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6CD6BFB"/>
    <w:multiLevelType w:val="hybridMultilevel"/>
    <w:tmpl w:val="7884C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7BA633B"/>
    <w:multiLevelType w:val="multilevel"/>
    <w:tmpl w:val="13A4DB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7BB2589"/>
    <w:multiLevelType w:val="multilevel"/>
    <w:tmpl w:val="528C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7E97AB2"/>
    <w:multiLevelType w:val="multilevel"/>
    <w:tmpl w:val="8ED63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88C6AA7"/>
    <w:multiLevelType w:val="hybridMultilevel"/>
    <w:tmpl w:val="88DA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9477B28"/>
    <w:multiLevelType w:val="multilevel"/>
    <w:tmpl w:val="8EC8F3FC"/>
    <w:lvl w:ilvl="0">
      <w:start w:val="12"/>
      <w:numFmt w:val="decimal"/>
      <w:lvlText w:val="%1"/>
      <w:lvlJc w:val="left"/>
      <w:pPr>
        <w:ind w:left="510" w:hanging="510"/>
      </w:pPr>
      <w:rPr>
        <w:rFonts w:hint="default"/>
      </w:rPr>
    </w:lvl>
    <w:lvl w:ilvl="1">
      <w:start w:val="2"/>
      <w:numFmt w:val="decimal"/>
      <w:lvlText w:val="%1.%2"/>
      <w:lvlJc w:val="left"/>
      <w:pPr>
        <w:ind w:left="877" w:hanging="510"/>
      </w:pPr>
      <w:rPr>
        <w:rFonts w:hint="default"/>
      </w:rPr>
    </w:lvl>
    <w:lvl w:ilvl="2">
      <w:start w:val="4"/>
      <w:numFmt w:val="decimal"/>
      <w:lvlText w:val="%1.%2.%3"/>
      <w:lvlJc w:val="left"/>
      <w:pPr>
        <w:ind w:left="2790" w:hanging="720"/>
      </w:pPr>
      <w:rPr>
        <w:rFonts w:hint="default"/>
        <w:b/>
        <w:bCs/>
      </w:rPr>
    </w:lvl>
    <w:lvl w:ilvl="3">
      <w:start w:val="1"/>
      <w:numFmt w:val="decimal"/>
      <w:lvlText w:val="%1.%2.%3.%4"/>
      <w:lvlJc w:val="left"/>
      <w:pPr>
        <w:ind w:left="1821" w:hanging="720"/>
      </w:pPr>
      <w:rPr>
        <w:rFonts w:hint="default"/>
      </w:rPr>
    </w:lvl>
    <w:lvl w:ilvl="4">
      <w:start w:val="1"/>
      <w:numFmt w:val="decimal"/>
      <w:lvlText w:val="%1.%2.%3.%4.%5"/>
      <w:lvlJc w:val="left"/>
      <w:pPr>
        <w:ind w:left="2188" w:hanging="720"/>
      </w:pPr>
      <w:rPr>
        <w:rFonts w:hint="default"/>
      </w:rPr>
    </w:lvl>
    <w:lvl w:ilvl="5">
      <w:start w:val="1"/>
      <w:numFmt w:val="decimal"/>
      <w:lvlText w:val="%1.%2.%3.%4.%5.%6"/>
      <w:lvlJc w:val="left"/>
      <w:pPr>
        <w:ind w:left="2915" w:hanging="1080"/>
      </w:pPr>
      <w:rPr>
        <w:rFonts w:hint="default"/>
      </w:rPr>
    </w:lvl>
    <w:lvl w:ilvl="6">
      <w:start w:val="1"/>
      <w:numFmt w:val="decimal"/>
      <w:lvlText w:val="%1.%2.%3.%4.%5.%6.%7"/>
      <w:lvlJc w:val="left"/>
      <w:pPr>
        <w:ind w:left="3282" w:hanging="1080"/>
      </w:pPr>
      <w:rPr>
        <w:rFonts w:hint="default"/>
      </w:rPr>
    </w:lvl>
    <w:lvl w:ilvl="7">
      <w:start w:val="1"/>
      <w:numFmt w:val="decimal"/>
      <w:lvlText w:val="%1.%2.%3.%4.%5.%6.%7.%8"/>
      <w:lvlJc w:val="left"/>
      <w:pPr>
        <w:ind w:left="4009" w:hanging="1440"/>
      </w:pPr>
      <w:rPr>
        <w:rFonts w:hint="default"/>
      </w:rPr>
    </w:lvl>
    <w:lvl w:ilvl="8">
      <w:start w:val="1"/>
      <w:numFmt w:val="decimal"/>
      <w:lvlText w:val="%1.%2.%3.%4.%5.%6.%7.%8.%9"/>
      <w:lvlJc w:val="left"/>
      <w:pPr>
        <w:ind w:left="4376" w:hanging="1440"/>
      </w:pPr>
      <w:rPr>
        <w:rFonts w:hint="default"/>
      </w:rPr>
    </w:lvl>
  </w:abstractNum>
  <w:abstractNum w:abstractNumId="140" w15:restartNumberingAfterBreak="0">
    <w:nsid w:val="7A736D9E"/>
    <w:multiLevelType w:val="multilevel"/>
    <w:tmpl w:val="34AC1C2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7AA60A24"/>
    <w:multiLevelType w:val="hybridMultilevel"/>
    <w:tmpl w:val="FFC6DD96"/>
    <w:lvl w:ilvl="0" w:tplc="04090015">
      <w:start w:val="1"/>
      <w:numFmt w:val="upperLetter"/>
      <w:lvlText w:val="%1."/>
      <w:lvlJc w:val="left"/>
      <w:pPr>
        <w:ind w:left="1800" w:hanging="360"/>
      </w:pPr>
    </w:lvl>
    <w:lvl w:ilvl="1" w:tplc="69F44628">
      <w:start w:val="1"/>
      <w:numFmt w:val="lowerRoman"/>
      <w:lvlText w:val="%2."/>
      <w:lvlJc w:val="left"/>
      <w:pPr>
        <w:ind w:left="2880" w:hanging="720"/>
      </w:pPr>
      <w:rPr>
        <w:rFonts w:hint="default"/>
        <w:b/>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2" w15:restartNumberingAfterBreak="0">
    <w:nsid w:val="7AAB4E1F"/>
    <w:multiLevelType w:val="multilevel"/>
    <w:tmpl w:val="5D642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7C0402EE"/>
    <w:multiLevelType w:val="multilevel"/>
    <w:tmpl w:val="2C2C10C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7CCA34F4"/>
    <w:multiLevelType w:val="hybridMultilevel"/>
    <w:tmpl w:val="9CDA00F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D7835FA"/>
    <w:multiLevelType w:val="hybridMultilevel"/>
    <w:tmpl w:val="EF7E3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6" w15:restartNumberingAfterBreak="0">
    <w:nsid w:val="7D795D7A"/>
    <w:multiLevelType w:val="hybridMultilevel"/>
    <w:tmpl w:val="4D5E97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7" w15:restartNumberingAfterBreak="0">
    <w:nsid w:val="7EB64E60"/>
    <w:multiLevelType w:val="multilevel"/>
    <w:tmpl w:val="E462318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7"/>
  </w:num>
  <w:num w:numId="2">
    <w:abstractNumId w:val="108"/>
  </w:num>
  <w:num w:numId="3">
    <w:abstractNumId w:val="30"/>
  </w:num>
  <w:num w:numId="4">
    <w:abstractNumId w:val="64"/>
  </w:num>
  <w:num w:numId="5">
    <w:abstractNumId w:val="35"/>
  </w:num>
  <w:num w:numId="6">
    <w:abstractNumId w:val="59"/>
  </w:num>
  <w:num w:numId="7">
    <w:abstractNumId w:val="100"/>
  </w:num>
  <w:num w:numId="8">
    <w:abstractNumId w:val="126"/>
  </w:num>
  <w:num w:numId="9">
    <w:abstractNumId w:val="136"/>
  </w:num>
  <w:num w:numId="10">
    <w:abstractNumId w:val="119"/>
  </w:num>
  <w:num w:numId="11">
    <w:abstractNumId w:val="71"/>
  </w:num>
  <w:num w:numId="12">
    <w:abstractNumId w:val="7"/>
  </w:num>
  <w:num w:numId="13">
    <w:abstractNumId w:val="50"/>
  </w:num>
  <w:num w:numId="14">
    <w:abstractNumId w:val="127"/>
  </w:num>
  <w:num w:numId="15">
    <w:abstractNumId w:val="88"/>
  </w:num>
  <w:num w:numId="16">
    <w:abstractNumId w:val="36"/>
  </w:num>
  <w:num w:numId="17">
    <w:abstractNumId w:val="114"/>
  </w:num>
  <w:num w:numId="18">
    <w:abstractNumId w:val="112"/>
  </w:num>
  <w:num w:numId="19">
    <w:abstractNumId w:val="116"/>
  </w:num>
  <w:num w:numId="20">
    <w:abstractNumId w:val="145"/>
  </w:num>
  <w:num w:numId="21">
    <w:abstractNumId w:val="97"/>
  </w:num>
  <w:num w:numId="22">
    <w:abstractNumId w:val="21"/>
  </w:num>
  <w:num w:numId="23">
    <w:abstractNumId w:val="54"/>
  </w:num>
  <w:num w:numId="24">
    <w:abstractNumId w:val="13"/>
  </w:num>
  <w:num w:numId="25">
    <w:abstractNumId w:val="131"/>
  </w:num>
  <w:num w:numId="26">
    <w:abstractNumId w:val="38"/>
  </w:num>
  <w:num w:numId="27">
    <w:abstractNumId w:val="12"/>
  </w:num>
  <w:num w:numId="28">
    <w:abstractNumId w:val="18"/>
  </w:num>
  <w:num w:numId="29">
    <w:abstractNumId w:val="80"/>
  </w:num>
  <w:num w:numId="30">
    <w:abstractNumId w:val="82"/>
  </w:num>
  <w:num w:numId="31">
    <w:abstractNumId w:val="34"/>
  </w:num>
  <w:num w:numId="32">
    <w:abstractNumId w:val="123"/>
  </w:num>
  <w:num w:numId="33">
    <w:abstractNumId w:val="107"/>
  </w:num>
  <w:num w:numId="34">
    <w:abstractNumId w:val="39"/>
  </w:num>
  <w:num w:numId="35">
    <w:abstractNumId w:val="134"/>
  </w:num>
  <w:num w:numId="36">
    <w:abstractNumId w:val="105"/>
  </w:num>
  <w:num w:numId="37">
    <w:abstractNumId w:val="137"/>
  </w:num>
  <w:num w:numId="38">
    <w:abstractNumId w:val="56"/>
  </w:num>
  <w:num w:numId="39">
    <w:abstractNumId w:val="115"/>
  </w:num>
  <w:num w:numId="40">
    <w:abstractNumId w:val="129"/>
  </w:num>
  <w:num w:numId="41">
    <w:abstractNumId w:val="91"/>
  </w:num>
  <w:num w:numId="42">
    <w:abstractNumId w:val="9"/>
  </w:num>
  <w:num w:numId="43">
    <w:abstractNumId w:val="67"/>
  </w:num>
  <w:num w:numId="44">
    <w:abstractNumId w:val="31"/>
  </w:num>
  <w:num w:numId="45">
    <w:abstractNumId w:val="99"/>
  </w:num>
  <w:num w:numId="46">
    <w:abstractNumId w:val="75"/>
  </w:num>
  <w:num w:numId="47">
    <w:abstractNumId w:val="121"/>
  </w:num>
  <w:num w:numId="48">
    <w:abstractNumId w:val="32"/>
  </w:num>
  <w:num w:numId="49">
    <w:abstractNumId w:val="58"/>
  </w:num>
  <w:num w:numId="50">
    <w:abstractNumId w:val="29"/>
  </w:num>
  <w:num w:numId="51">
    <w:abstractNumId w:val="60"/>
  </w:num>
  <w:num w:numId="52">
    <w:abstractNumId w:val="15"/>
  </w:num>
  <w:num w:numId="53">
    <w:abstractNumId w:val="133"/>
  </w:num>
  <w:num w:numId="54">
    <w:abstractNumId w:val="135"/>
  </w:num>
  <w:num w:numId="55">
    <w:abstractNumId w:val="33"/>
  </w:num>
  <w:num w:numId="56">
    <w:abstractNumId w:val="93"/>
  </w:num>
  <w:num w:numId="57">
    <w:abstractNumId w:val="140"/>
  </w:num>
  <w:num w:numId="58">
    <w:abstractNumId w:val="103"/>
  </w:num>
  <w:num w:numId="59">
    <w:abstractNumId w:val="46"/>
  </w:num>
  <w:num w:numId="60">
    <w:abstractNumId w:val="4"/>
  </w:num>
  <w:num w:numId="61">
    <w:abstractNumId w:val="85"/>
  </w:num>
  <w:num w:numId="62">
    <w:abstractNumId w:val="45"/>
  </w:num>
  <w:num w:numId="63">
    <w:abstractNumId w:val="142"/>
  </w:num>
  <w:num w:numId="64">
    <w:abstractNumId w:val="125"/>
  </w:num>
  <w:num w:numId="65">
    <w:abstractNumId w:val="147"/>
  </w:num>
  <w:num w:numId="66">
    <w:abstractNumId w:val="143"/>
  </w:num>
  <w:num w:numId="67">
    <w:abstractNumId w:val="11"/>
  </w:num>
  <w:num w:numId="68">
    <w:abstractNumId w:val="24"/>
  </w:num>
  <w:num w:numId="69">
    <w:abstractNumId w:val="69"/>
  </w:num>
  <w:num w:numId="70">
    <w:abstractNumId w:val="132"/>
  </w:num>
  <w:num w:numId="71">
    <w:abstractNumId w:val="83"/>
  </w:num>
  <w:num w:numId="72">
    <w:abstractNumId w:val="6"/>
  </w:num>
  <w:num w:numId="73">
    <w:abstractNumId w:val="128"/>
  </w:num>
  <w:num w:numId="74">
    <w:abstractNumId w:val="43"/>
  </w:num>
  <w:num w:numId="75">
    <w:abstractNumId w:val="61"/>
  </w:num>
  <w:num w:numId="76">
    <w:abstractNumId w:val="8"/>
  </w:num>
  <w:num w:numId="77">
    <w:abstractNumId w:val="77"/>
  </w:num>
  <w:num w:numId="78">
    <w:abstractNumId w:val="26"/>
  </w:num>
  <w:num w:numId="79">
    <w:abstractNumId w:val="1"/>
  </w:num>
  <w:num w:numId="80">
    <w:abstractNumId w:val="92"/>
  </w:num>
  <w:num w:numId="81">
    <w:abstractNumId w:val="65"/>
  </w:num>
  <w:num w:numId="82">
    <w:abstractNumId w:val="27"/>
  </w:num>
  <w:num w:numId="83">
    <w:abstractNumId w:val="16"/>
  </w:num>
  <w:num w:numId="84">
    <w:abstractNumId w:val="130"/>
  </w:num>
  <w:num w:numId="85">
    <w:abstractNumId w:val="95"/>
  </w:num>
  <w:num w:numId="86">
    <w:abstractNumId w:val="74"/>
  </w:num>
  <w:num w:numId="87">
    <w:abstractNumId w:val="84"/>
  </w:num>
  <w:num w:numId="88">
    <w:abstractNumId w:val="62"/>
  </w:num>
  <w:num w:numId="89">
    <w:abstractNumId w:val="47"/>
  </w:num>
  <w:num w:numId="90">
    <w:abstractNumId w:val="96"/>
  </w:num>
  <w:num w:numId="9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num>
  <w:num w:numId="9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num>
  <w:num w:numId="97">
    <w:abstractNumId w:val="52"/>
  </w:num>
  <w:num w:numId="98">
    <w:abstractNumId w:val="28"/>
  </w:num>
  <w:num w:numId="99">
    <w:abstractNumId w:val="72"/>
  </w:num>
  <w:num w:numId="100">
    <w:abstractNumId w:val="68"/>
  </w:num>
  <w:num w:numId="101">
    <w:abstractNumId w:val="23"/>
  </w:num>
  <w:num w:numId="102">
    <w:abstractNumId w:val="146"/>
  </w:num>
  <w:num w:numId="103">
    <w:abstractNumId w:val="122"/>
  </w:num>
  <w:num w:numId="104">
    <w:abstractNumId w:val="124"/>
  </w:num>
  <w:num w:numId="105">
    <w:abstractNumId w:val="37"/>
  </w:num>
  <w:num w:numId="106">
    <w:abstractNumId w:val="117"/>
  </w:num>
  <w:num w:numId="107">
    <w:abstractNumId w:val="40"/>
  </w:num>
  <w:num w:numId="108">
    <w:abstractNumId w:val="41"/>
  </w:num>
  <w:num w:numId="109">
    <w:abstractNumId w:val="3"/>
  </w:num>
  <w:num w:numId="110">
    <w:abstractNumId w:val="94"/>
  </w:num>
  <w:num w:numId="111">
    <w:abstractNumId w:val="76"/>
  </w:num>
  <w:num w:numId="112">
    <w:abstractNumId w:val="87"/>
  </w:num>
  <w:num w:numId="113">
    <w:abstractNumId w:val="110"/>
  </w:num>
  <w:num w:numId="114">
    <w:abstractNumId w:val="90"/>
  </w:num>
  <w:num w:numId="115">
    <w:abstractNumId w:val="138"/>
  </w:num>
  <w:num w:numId="116">
    <w:abstractNumId w:val="78"/>
  </w:num>
  <w:num w:numId="117">
    <w:abstractNumId w:val="118"/>
  </w:num>
  <w:num w:numId="118">
    <w:abstractNumId w:val="57"/>
  </w:num>
  <w:num w:numId="119">
    <w:abstractNumId w:val="66"/>
  </w:num>
  <w:num w:numId="120">
    <w:abstractNumId w:val="0"/>
  </w:num>
  <w:num w:numId="121">
    <w:abstractNumId w:val="102"/>
  </w:num>
  <w:num w:numId="122">
    <w:abstractNumId w:val="109"/>
  </w:num>
  <w:num w:numId="123">
    <w:abstractNumId w:val="22"/>
  </w:num>
  <w:num w:numId="124">
    <w:abstractNumId w:val="48"/>
  </w:num>
  <w:num w:numId="125">
    <w:abstractNumId w:val="86"/>
  </w:num>
  <w:num w:numId="126">
    <w:abstractNumId w:val="139"/>
  </w:num>
  <w:num w:numId="127">
    <w:abstractNumId w:val="19"/>
  </w:num>
  <w:num w:numId="128">
    <w:abstractNumId w:val="81"/>
  </w:num>
  <w:num w:numId="129">
    <w:abstractNumId w:val="79"/>
  </w:num>
  <w:num w:numId="130">
    <w:abstractNumId w:val="141"/>
  </w:num>
  <w:num w:numId="131">
    <w:abstractNumId w:val="70"/>
  </w:num>
  <w:num w:numId="132">
    <w:abstractNumId w:val="51"/>
  </w:num>
  <w:num w:numId="133">
    <w:abstractNumId w:val="2"/>
  </w:num>
  <w:num w:numId="134">
    <w:abstractNumId w:val="120"/>
  </w:num>
  <w:num w:numId="135">
    <w:abstractNumId w:val="20"/>
  </w:num>
  <w:num w:numId="136">
    <w:abstractNumId w:val="144"/>
  </w:num>
  <w:num w:numId="137">
    <w:abstractNumId w:val="73"/>
  </w:num>
  <w:num w:numId="138">
    <w:abstractNumId w:val="101"/>
  </w:num>
  <w:num w:numId="139">
    <w:abstractNumId w:val="104"/>
  </w:num>
  <w:num w:numId="140">
    <w:abstractNumId w:val="55"/>
  </w:num>
  <w:num w:numId="141">
    <w:abstractNumId w:val="25"/>
  </w:num>
  <w:num w:numId="142">
    <w:abstractNumId w:val="106"/>
  </w:num>
  <w:num w:numId="143">
    <w:abstractNumId w:val="113"/>
  </w:num>
  <w:num w:numId="144">
    <w:abstractNumId w:val="53"/>
  </w:num>
  <w:num w:numId="145">
    <w:abstractNumId w:val="98"/>
  </w:num>
  <w:num w:numId="146">
    <w:abstractNumId w:val="89"/>
  </w:num>
  <w:num w:numId="147">
    <w:abstractNumId w:val="49"/>
  </w:num>
  <w:num w:numId="148">
    <w:abstractNumId w:val="5"/>
  </w:num>
  <w:num w:numId="149">
    <w:abstractNumId w:val="111"/>
  </w:num>
  <w:num w:numId="150">
    <w:abstractNumId w:val="63"/>
  </w:num>
  <w:numIdMacAtCleanup w:val="1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ans, Cesily">
    <w15:presenceInfo w15:providerId="AD" w15:userId="S::Cesily.Means@servealabama.gov::e2a37f79-7259-46f6-9e3c-63337947827a"/>
  </w15:person>
  <w15:person w15:author="Anderson-Finley, Camille">
    <w15:presenceInfo w15:providerId="None" w15:userId="Anderson-Finley, Camille"/>
  </w15:person>
  <w15:person w15:author="Anderson-Finley, Camille [2]">
    <w15:presenceInfo w15:providerId="AD" w15:userId="S::camille.anderson-finley@servealabama.gov::080fa855-604f-43d5-bb1c-4edfa502e99c"/>
  </w15:person>
  <w15:person w15:author="camille finley">
    <w15:presenceInfo w15:providerId="Windows Live" w15:userId="e0c777fa8eb41a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E86"/>
    <w:rsid w:val="000250EC"/>
    <w:rsid w:val="000279E5"/>
    <w:rsid w:val="0003601A"/>
    <w:rsid w:val="000426C8"/>
    <w:rsid w:val="00052D92"/>
    <w:rsid w:val="00056767"/>
    <w:rsid w:val="00077E9B"/>
    <w:rsid w:val="00095AE8"/>
    <w:rsid w:val="000D77B3"/>
    <w:rsid w:val="00107704"/>
    <w:rsid w:val="001367D2"/>
    <w:rsid w:val="00145FE1"/>
    <w:rsid w:val="00147664"/>
    <w:rsid w:val="00150A8B"/>
    <w:rsid w:val="00172E70"/>
    <w:rsid w:val="00187EC0"/>
    <w:rsid w:val="001B2303"/>
    <w:rsid w:val="001C05A0"/>
    <w:rsid w:val="001D569A"/>
    <w:rsid w:val="001E1F8D"/>
    <w:rsid w:val="001E230C"/>
    <w:rsid w:val="001F02FE"/>
    <w:rsid w:val="001F459A"/>
    <w:rsid w:val="001F7D04"/>
    <w:rsid w:val="00203437"/>
    <w:rsid w:val="00203D38"/>
    <w:rsid w:val="00205FD7"/>
    <w:rsid w:val="00211F9B"/>
    <w:rsid w:val="00212A83"/>
    <w:rsid w:val="00212D02"/>
    <w:rsid w:val="00213A7E"/>
    <w:rsid w:val="00237FA0"/>
    <w:rsid w:val="002461DA"/>
    <w:rsid w:val="00256759"/>
    <w:rsid w:val="0026700C"/>
    <w:rsid w:val="002D7ECF"/>
    <w:rsid w:val="002F6171"/>
    <w:rsid w:val="00317E8C"/>
    <w:rsid w:val="003552A7"/>
    <w:rsid w:val="00360215"/>
    <w:rsid w:val="00367156"/>
    <w:rsid w:val="00367392"/>
    <w:rsid w:val="00374309"/>
    <w:rsid w:val="0039041B"/>
    <w:rsid w:val="00396FB1"/>
    <w:rsid w:val="003A521B"/>
    <w:rsid w:val="003A76BA"/>
    <w:rsid w:val="003B2EAA"/>
    <w:rsid w:val="003C6F61"/>
    <w:rsid w:val="003E3E2B"/>
    <w:rsid w:val="003E46E6"/>
    <w:rsid w:val="003E55E4"/>
    <w:rsid w:val="003F7C6D"/>
    <w:rsid w:val="00401FAA"/>
    <w:rsid w:val="00422355"/>
    <w:rsid w:val="00424107"/>
    <w:rsid w:val="0044158F"/>
    <w:rsid w:val="004470D5"/>
    <w:rsid w:val="004849CF"/>
    <w:rsid w:val="00487884"/>
    <w:rsid w:val="00487AAA"/>
    <w:rsid w:val="00493871"/>
    <w:rsid w:val="004A0876"/>
    <w:rsid w:val="004A185D"/>
    <w:rsid w:val="004A2B0E"/>
    <w:rsid w:val="004A7550"/>
    <w:rsid w:val="004B2EB5"/>
    <w:rsid w:val="004B641C"/>
    <w:rsid w:val="004E26A0"/>
    <w:rsid w:val="004F7272"/>
    <w:rsid w:val="005034AE"/>
    <w:rsid w:val="00512E57"/>
    <w:rsid w:val="00545C9B"/>
    <w:rsid w:val="00563303"/>
    <w:rsid w:val="005666E5"/>
    <w:rsid w:val="005703FD"/>
    <w:rsid w:val="00581134"/>
    <w:rsid w:val="00583F86"/>
    <w:rsid w:val="00590A66"/>
    <w:rsid w:val="005A1762"/>
    <w:rsid w:val="005B2570"/>
    <w:rsid w:val="005C5622"/>
    <w:rsid w:val="005C6CA8"/>
    <w:rsid w:val="005D019D"/>
    <w:rsid w:val="005D0803"/>
    <w:rsid w:val="005F5C96"/>
    <w:rsid w:val="005F5D29"/>
    <w:rsid w:val="0060761A"/>
    <w:rsid w:val="00607B00"/>
    <w:rsid w:val="00613E33"/>
    <w:rsid w:val="006147A1"/>
    <w:rsid w:val="00627581"/>
    <w:rsid w:val="00631CD3"/>
    <w:rsid w:val="0063588F"/>
    <w:rsid w:val="00653AB6"/>
    <w:rsid w:val="00654CC7"/>
    <w:rsid w:val="00657FE7"/>
    <w:rsid w:val="00661C51"/>
    <w:rsid w:val="006769C4"/>
    <w:rsid w:val="00695F38"/>
    <w:rsid w:val="006A2F57"/>
    <w:rsid w:val="006B24B9"/>
    <w:rsid w:val="006C505C"/>
    <w:rsid w:val="006E5289"/>
    <w:rsid w:val="006E6661"/>
    <w:rsid w:val="006F11D3"/>
    <w:rsid w:val="00700972"/>
    <w:rsid w:val="00703889"/>
    <w:rsid w:val="0070BDDC"/>
    <w:rsid w:val="00726AA5"/>
    <w:rsid w:val="00736F2B"/>
    <w:rsid w:val="0074518F"/>
    <w:rsid w:val="00763757"/>
    <w:rsid w:val="00766779"/>
    <w:rsid w:val="007729A2"/>
    <w:rsid w:val="00773B87"/>
    <w:rsid w:val="00777FA5"/>
    <w:rsid w:val="007940C2"/>
    <w:rsid w:val="007A2C01"/>
    <w:rsid w:val="007A4C65"/>
    <w:rsid w:val="007C6359"/>
    <w:rsid w:val="007C6E6F"/>
    <w:rsid w:val="007C750E"/>
    <w:rsid w:val="007D3775"/>
    <w:rsid w:val="007D4877"/>
    <w:rsid w:val="007E5B38"/>
    <w:rsid w:val="00823961"/>
    <w:rsid w:val="00832EFC"/>
    <w:rsid w:val="0085286B"/>
    <w:rsid w:val="00853C46"/>
    <w:rsid w:val="00856663"/>
    <w:rsid w:val="008776AF"/>
    <w:rsid w:val="00897E4F"/>
    <w:rsid w:val="008D2A68"/>
    <w:rsid w:val="008D4962"/>
    <w:rsid w:val="008D7E86"/>
    <w:rsid w:val="008E27E3"/>
    <w:rsid w:val="008E4DFD"/>
    <w:rsid w:val="008F5476"/>
    <w:rsid w:val="0090427E"/>
    <w:rsid w:val="00914332"/>
    <w:rsid w:val="0092272D"/>
    <w:rsid w:val="00923C9F"/>
    <w:rsid w:val="00924DAB"/>
    <w:rsid w:val="00927F2C"/>
    <w:rsid w:val="00933450"/>
    <w:rsid w:val="00934480"/>
    <w:rsid w:val="00934723"/>
    <w:rsid w:val="00935E0C"/>
    <w:rsid w:val="009409DA"/>
    <w:rsid w:val="00950AEB"/>
    <w:rsid w:val="00963D98"/>
    <w:rsid w:val="00975714"/>
    <w:rsid w:val="009773DD"/>
    <w:rsid w:val="0099622D"/>
    <w:rsid w:val="009A20E7"/>
    <w:rsid w:val="009A5721"/>
    <w:rsid w:val="009B50C6"/>
    <w:rsid w:val="009B52CD"/>
    <w:rsid w:val="00A35049"/>
    <w:rsid w:val="00A354AC"/>
    <w:rsid w:val="00A47722"/>
    <w:rsid w:val="00A526EE"/>
    <w:rsid w:val="00A66283"/>
    <w:rsid w:val="00AA3321"/>
    <w:rsid w:val="00AC7720"/>
    <w:rsid w:val="00AD6775"/>
    <w:rsid w:val="00AF014F"/>
    <w:rsid w:val="00AF1BB1"/>
    <w:rsid w:val="00B152DF"/>
    <w:rsid w:val="00B225C0"/>
    <w:rsid w:val="00B22606"/>
    <w:rsid w:val="00B26929"/>
    <w:rsid w:val="00B50A84"/>
    <w:rsid w:val="00B93060"/>
    <w:rsid w:val="00B962EB"/>
    <w:rsid w:val="00BA39EA"/>
    <w:rsid w:val="00BB12A0"/>
    <w:rsid w:val="00BB27C5"/>
    <w:rsid w:val="00BE70F3"/>
    <w:rsid w:val="00BF6714"/>
    <w:rsid w:val="00C0411B"/>
    <w:rsid w:val="00C0468B"/>
    <w:rsid w:val="00C25CE3"/>
    <w:rsid w:val="00C2782F"/>
    <w:rsid w:val="00C544CC"/>
    <w:rsid w:val="00C6579C"/>
    <w:rsid w:val="00C67DB6"/>
    <w:rsid w:val="00C7061C"/>
    <w:rsid w:val="00CB76DD"/>
    <w:rsid w:val="00CD2E8B"/>
    <w:rsid w:val="00CD749A"/>
    <w:rsid w:val="00D029EF"/>
    <w:rsid w:val="00D11DE9"/>
    <w:rsid w:val="00D6646A"/>
    <w:rsid w:val="00D7773B"/>
    <w:rsid w:val="00D80250"/>
    <w:rsid w:val="00DA15C8"/>
    <w:rsid w:val="00DA30F8"/>
    <w:rsid w:val="00DC4081"/>
    <w:rsid w:val="00DC6F9C"/>
    <w:rsid w:val="00DF6A95"/>
    <w:rsid w:val="00E126AC"/>
    <w:rsid w:val="00E15F56"/>
    <w:rsid w:val="00E15F91"/>
    <w:rsid w:val="00E226E3"/>
    <w:rsid w:val="00E22828"/>
    <w:rsid w:val="00E54519"/>
    <w:rsid w:val="00E60DCE"/>
    <w:rsid w:val="00E71947"/>
    <w:rsid w:val="00E81052"/>
    <w:rsid w:val="00E81305"/>
    <w:rsid w:val="00E902BE"/>
    <w:rsid w:val="00E97B44"/>
    <w:rsid w:val="00EA1178"/>
    <w:rsid w:val="00EA5A8D"/>
    <w:rsid w:val="00EA60FA"/>
    <w:rsid w:val="00EC4C8D"/>
    <w:rsid w:val="00ED4277"/>
    <w:rsid w:val="00F04F27"/>
    <w:rsid w:val="00F07121"/>
    <w:rsid w:val="00F169D2"/>
    <w:rsid w:val="00F4232D"/>
    <w:rsid w:val="00F43251"/>
    <w:rsid w:val="00F61051"/>
    <w:rsid w:val="00F93DDD"/>
    <w:rsid w:val="00FB6606"/>
    <w:rsid w:val="00FB6EDF"/>
    <w:rsid w:val="00FC72AE"/>
    <w:rsid w:val="00FC77D0"/>
    <w:rsid w:val="00FD7A85"/>
    <w:rsid w:val="00FF3D98"/>
    <w:rsid w:val="01AE4B22"/>
    <w:rsid w:val="0275DB60"/>
    <w:rsid w:val="04A3DECE"/>
    <w:rsid w:val="0566C995"/>
    <w:rsid w:val="05F267B7"/>
    <w:rsid w:val="08AD8F00"/>
    <w:rsid w:val="09014A41"/>
    <w:rsid w:val="0AFBF12E"/>
    <w:rsid w:val="0B575F06"/>
    <w:rsid w:val="0D859ACD"/>
    <w:rsid w:val="0DF5F10F"/>
    <w:rsid w:val="0E9F843A"/>
    <w:rsid w:val="0EC42F67"/>
    <w:rsid w:val="0EEDAF16"/>
    <w:rsid w:val="0F1E279D"/>
    <w:rsid w:val="12F8FA02"/>
    <w:rsid w:val="144C14BD"/>
    <w:rsid w:val="14D53AC4"/>
    <w:rsid w:val="16C8FB86"/>
    <w:rsid w:val="1800B61E"/>
    <w:rsid w:val="19E484FA"/>
    <w:rsid w:val="1A6B03A9"/>
    <w:rsid w:val="1C817F4F"/>
    <w:rsid w:val="1D803955"/>
    <w:rsid w:val="202D6782"/>
    <w:rsid w:val="204D79B9"/>
    <w:rsid w:val="2149E751"/>
    <w:rsid w:val="224BC888"/>
    <w:rsid w:val="22796DD1"/>
    <w:rsid w:val="2420D5C8"/>
    <w:rsid w:val="24A3991A"/>
    <w:rsid w:val="2563C614"/>
    <w:rsid w:val="25CD6F94"/>
    <w:rsid w:val="26CCDDEC"/>
    <w:rsid w:val="2934FB52"/>
    <w:rsid w:val="2BF8C0EA"/>
    <w:rsid w:val="30907A28"/>
    <w:rsid w:val="3508F486"/>
    <w:rsid w:val="35EEE9F6"/>
    <w:rsid w:val="36AF7DB1"/>
    <w:rsid w:val="379D241E"/>
    <w:rsid w:val="3A4BEFB8"/>
    <w:rsid w:val="3B031EE1"/>
    <w:rsid w:val="3BD1707D"/>
    <w:rsid w:val="3C72AF76"/>
    <w:rsid w:val="420A018C"/>
    <w:rsid w:val="43A40B85"/>
    <w:rsid w:val="4608A9B9"/>
    <w:rsid w:val="473036B1"/>
    <w:rsid w:val="48999FBD"/>
    <w:rsid w:val="5071EB2E"/>
    <w:rsid w:val="51FA2EA4"/>
    <w:rsid w:val="52C607B5"/>
    <w:rsid w:val="540D12A9"/>
    <w:rsid w:val="55498B31"/>
    <w:rsid w:val="555CD670"/>
    <w:rsid w:val="556A6806"/>
    <w:rsid w:val="560DF7A9"/>
    <w:rsid w:val="58015CA7"/>
    <w:rsid w:val="5A0CBD9C"/>
    <w:rsid w:val="5C9B59B3"/>
    <w:rsid w:val="5D0A0CC2"/>
    <w:rsid w:val="5DBFCE38"/>
    <w:rsid w:val="5EAECDAF"/>
    <w:rsid w:val="5F4B34AD"/>
    <w:rsid w:val="5FA5A694"/>
    <w:rsid w:val="607B8EE6"/>
    <w:rsid w:val="661F138F"/>
    <w:rsid w:val="69940A6B"/>
    <w:rsid w:val="6A10E1E2"/>
    <w:rsid w:val="6CCF532F"/>
    <w:rsid w:val="6E414C7A"/>
    <w:rsid w:val="6FACCDAF"/>
    <w:rsid w:val="6FF348DC"/>
    <w:rsid w:val="70A1E3DC"/>
    <w:rsid w:val="70DA72DD"/>
    <w:rsid w:val="71467D99"/>
    <w:rsid w:val="74E82DE8"/>
    <w:rsid w:val="766A546E"/>
    <w:rsid w:val="769C4A1E"/>
    <w:rsid w:val="772DD218"/>
    <w:rsid w:val="78DF55C6"/>
    <w:rsid w:val="7A89345D"/>
    <w:rsid w:val="7D4FF016"/>
    <w:rsid w:val="7D8E02AF"/>
    <w:rsid w:val="7DA2BB92"/>
    <w:rsid w:val="7F6D9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29BB0"/>
  <w15:chartTrackingRefBased/>
  <w15:docId w15:val="{3C60D1A3-90FE-4556-97DA-5C9FB6A12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757"/>
  </w:style>
  <w:style w:type="paragraph" w:styleId="Heading1">
    <w:name w:val="heading 1"/>
    <w:basedOn w:val="Normal"/>
    <w:next w:val="Normal"/>
    <w:link w:val="Heading1Char"/>
    <w:uiPriority w:val="9"/>
    <w:qFormat/>
    <w:rsid w:val="003B2E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23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8D7E8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D7E8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EAA"/>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8D7E8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D7E86"/>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D7E86"/>
    <w:rPr>
      <w:color w:val="0563C1" w:themeColor="hyperlink"/>
      <w:u w:val="single"/>
    </w:rPr>
  </w:style>
  <w:style w:type="paragraph" w:styleId="ListParagraph">
    <w:name w:val="List Paragraph"/>
    <w:basedOn w:val="Normal"/>
    <w:uiPriority w:val="34"/>
    <w:qFormat/>
    <w:rsid w:val="008D7E86"/>
    <w:pPr>
      <w:ind w:left="720"/>
      <w:contextualSpacing/>
    </w:pPr>
  </w:style>
  <w:style w:type="paragraph" w:customStyle="1" w:styleId="font7">
    <w:name w:val="font_7"/>
    <w:basedOn w:val="Normal"/>
    <w:rsid w:val="008D7E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8D7E86"/>
  </w:style>
  <w:style w:type="paragraph" w:styleId="BalloonText">
    <w:name w:val="Balloon Text"/>
    <w:basedOn w:val="Normal"/>
    <w:link w:val="BalloonTextChar"/>
    <w:uiPriority w:val="99"/>
    <w:semiHidden/>
    <w:unhideWhenUsed/>
    <w:rsid w:val="008D2A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A68"/>
    <w:rPr>
      <w:rFonts w:ascii="Segoe UI" w:hAnsi="Segoe UI" w:cs="Segoe UI"/>
      <w:sz w:val="18"/>
      <w:szCs w:val="18"/>
    </w:rPr>
  </w:style>
  <w:style w:type="character" w:styleId="FollowedHyperlink">
    <w:name w:val="FollowedHyperlink"/>
    <w:basedOn w:val="DefaultParagraphFont"/>
    <w:uiPriority w:val="99"/>
    <w:semiHidden/>
    <w:unhideWhenUsed/>
    <w:rsid w:val="008D2A68"/>
    <w:rPr>
      <w:color w:val="954F72" w:themeColor="followedHyperlink"/>
      <w:u w:val="single"/>
    </w:rPr>
  </w:style>
  <w:style w:type="character" w:styleId="CommentReference">
    <w:name w:val="annotation reference"/>
    <w:basedOn w:val="DefaultParagraphFont"/>
    <w:uiPriority w:val="99"/>
    <w:semiHidden/>
    <w:unhideWhenUsed/>
    <w:rsid w:val="008E27E3"/>
    <w:rPr>
      <w:sz w:val="16"/>
      <w:szCs w:val="16"/>
    </w:rPr>
  </w:style>
  <w:style w:type="paragraph" w:styleId="CommentText">
    <w:name w:val="annotation text"/>
    <w:basedOn w:val="Normal"/>
    <w:link w:val="CommentTextChar"/>
    <w:uiPriority w:val="99"/>
    <w:unhideWhenUsed/>
    <w:rsid w:val="008E27E3"/>
    <w:pPr>
      <w:spacing w:line="240" w:lineRule="auto"/>
    </w:pPr>
    <w:rPr>
      <w:sz w:val="20"/>
      <w:szCs w:val="20"/>
    </w:rPr>
  </w:style>
  <w:style w:type="character" w:customStyle="1" w:styleId="CommentTextChar">
    <w:name w:val="Comment Text Char"/>
    <w:basedOn w:val="DefaultParagraphFont"/>
    <w:link w:val="CommentText"/>
    <w:uiPriority w:val="99"/>
    <w:rsid w:val="008E27E3"/>
    <w:rPr>
      <w:sz w:val="20"/>
      <w:szCs w:val="20"/>
    </w:rPr>
  </w:style>
  <w:style w:type="paragraph" w:styleId="CommentSubject">
    <w:name w:val="annotation subject"/>
    <w:basedOn w:val="CommentText"/>
    <w:next w:val="CommentText"/>
    <w:link w:val="CommentSubjectChar"/>
    <w:uiPriority w:val="99"/>
    <w:semiHidden/>
    <w:unhideWhenUsed/>
    <w:rsid w:val="008E27E3"/>
    <w:rPr>
      <w:b/>
      <w:bCs/>
    </w:rPr>
  </w:style>
  <w:style w:type="character" w:customStyle="1" w:styleId="CommentSubjectChar">
    <w:name w:val="Comment Subject Char"/>
    <w:basedOn w:val="CommentTextChar"/>
    <w:link w:val="CommentSubject"/>
    <w:uiPriority w:val="99"/>
    <w:semiHidden/>
    <w:rsid w:val="008E27E3"/>
    <w:rPr>
      <w:b/>
      <w:bCs/>
      <w:sz w:val="20"/>
      <w:szCs w:val="20"/>
    </w:rPr>
  </w:style>
  <w:style w:type="character" w:styleId="UnresolvedMention">
    <w:name w:val="Unresolved Mention"/>
    <w:basedOn w:val="DefaultParagraphFont"/>
    <w:uiPriority w:val="99"/>
    <w:unhideWhenUsed/>
    <w:rsid w:val="00A66283"/>
    <w:rPr>
      <w:color w:val="605E5C"/>
      <w:shd w:val="clear" w:color="auto" w:fill="E1DFDD"/>
    </w:rPr>
  </w:style>
  <w:style w:type="character" w:styleId="Mention">
    <w:name w:val="Mention"/>
    <w:basedOn w:val="DefaultParagraphFont"/>
    <w:uiPriority w:val="99"/>
    <w:unhideWhenUsed/>
    <w:rsid w:val="00A66283"/>
    <w:rPr>
      <w:color w:val="2B579A"/>
      <w:shd w:val="clear" w:color="auto" w:fill="E1DFDD"/>
    </w:rPr>
  </w:style>
  <w:style w:type="table" w:styleId="TableGrid">
    <w:name w:val="Table Grid"/>
    <w:basedOn w:val="TableNormal"/>
    <w:uiPriority w:val="39"/>
    <w:rsid w:val="009A2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2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EAA"/>
  </w:style>
  <w:style w:type="paragraph" w:styleId="Footer">
    <w:name w:val="footer"/>
    <w:basedOn w:val="Normal"/>
    <w:link w:val="FooterChar"/>
    <w:uiPriority w:val="99"/>
    <w:unhideWhenUsed/>
    <w:rsid w:val="003B2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EAA"/>
  </w:style>
  <w:style w:type="paragraph" w:styleId="TOCHeading">
    <w:name w:val="TOC Heading"/>
    <w:basedOn w:val="Heading1"/>
    <w:next w:val="Normal"/>
    <w:uiPriority w:val="39"/>
    <w:unhideWhenUsed/>
    <w:qFormat/>
    <w:rsid w:val="003B2EAA"/>
    <w:pPr>
      <w:outlineLvl w:val="9"/>
    </w:pPr>
  </w:style>
  <w:style w:type="paragraph" w:customStyle="1" w:styleId="font8">
    <w:name w:val="font_8"/>
    <w:basedOn w:val="Normal"/>
    <w:rsid w:val="003B2EA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3B2EAA"/>
    <w:pPr>
      <w:spacing w:after="0" w:line="240" w:lineRule="auto"/>
    </w:pPr>
    <w:rPr>
      <w:rFonts w:eastAsiaTheme="minorEastAsia"/>
    </w:rPr>
  </w:style>
  <w:style w:type="character" w:customStyle="1" w:styleId="NoSpacingChar">
    <w:name w:val="No Spacing Char"/>
    <w:basedOn w:val="DefaultParagraphFont"/>
    <w:link w:val="NoSpacing"/>
    <w:uiPriority w:val="1"/>
    <w:rsid w:val="003B2EAA"/>
    <w:rPr>
      <w:rFonts w:eastAsiaTheme="minorEastAsia"/>
    </w:rPr>
  </w:style>
  <w:style w:type="paragraph" w:customStyle="1" w:styleId="paragraph">
    <w:name w:val="paragraph"/>
    <w:basedOn w:val="Normal"/>
    <w:rsid w:val="003B2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B2EAA"/>
  </w:style>
  <w:style w:type="character" w:customStyle="1" w:styleId="eop">
    <w:name w:val="eop"/>
    <w:basedOn w:val="DefaultParagraphFont"/>
    <w:rsid w:val="003B2EAA"/>
  </w:style>
  <w:style w:type="character" w:customStyle="1" w:styleId="spellingerror">
    <w:name w:val="spellingerror"/>
    <w:basedOn w:val="DefaultParagraphFont"/>
    <w:rsid w:val="003B2EAA"/>
  </w:style>
  <w:style w:type="table" w:styleId="GridTable4-Accent3">
    <w:name w:val="Grid Table 4 Accent 3"/>
    <w:basedOn w:val="TableNormal"/>
    <w:uiPriority w:val="49"/>
    <w:rsid w:val="003B2EA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
    <w:name w:val="Grid Table 6 Colorful"/>
    <w:basedOn w:val="TableNormal"/>
    <w:uiPriority w:val="51"/>
    <w:rsid w:val="003B2EA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ighlight">
    <w:name w:val="highlight"/>
    <w:basedOn w:val="DefaultParagraphFont"/>
    <w:rsid w:val="003B2EAA"/>
  </w:style>
  <w:style w:type="paragraph" w:customStyle="1" w:styleId="Default">
    <w:name w:val="Default"/>
    <w:rsid w:val="003B2EAA"/>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3B2EAA"/>
    <w:rPr>
      <w:i/>
      <w:iCs/>
    </w:rPr>
  </w:style>
  <w:style w:type="character" w:styleId="Strong">
    <w:name w:val="Strong"/>
    <w:basedOn w:val="DefaultParagraphFont"/>
    <w:uiPriority w:val="22"/>
    <w:qFormat/>
    <w:rsid w:val="003B2EAA"/>
    <w:rPr>
      <w:b/>
      <w:bCs/>
    </w:rPr>
  </w:style>
  <w:style w:type="paragraph" w:styleId="NormalWeb">
    <w:name w:val="Normal (Web)"/>
    <w:basedOn w:val="Normal"/>
    <w:uiPriority w:val="99"/>
    <w:semiHidden/>
    <w:unhideWhenUsed/>
    <w:rsid w:val="003B2EAA"/>
    <w:pPr>
      <w:spacing w:after="150" w:line="360" w:lineRule="atLeast"/>
    </w:pPr>
    <w:rPr>
      <w:rFonts w:ascii="Raleway" w:eastAsia="Times New Roman" w:hAnsi="Raleway" w:cs="Times New Roman"/>
      <w:color w:val="333333"/>
      <w:sz w:val="24"/>
      <w:szCs w:val="24"/>
    </w:rPr>
  </w:style>
  <w:style w:type="table" w:styleId="TableWeb2">
    <w:name w:val="Table Web 2"/>
    <w:basedOn w:val="TableNormal"/>
    <w:uiPriority w:val="99"/>
    <w:rsid w:val="0093472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uiPriority w:val="9"/>
    <w:rsid w:val="001B2303"/>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1B2303"/>
    <w:rPr>
      <w:color w:val="808080"/>
    </w:rPr>
  </w:style>
  <w:style w:type="table" w:styleId="GridTable1Light">
    <w:name w:val="Grid Table 1 Light"/>
    <w:basedOn w:val="TableNormal"/>
    <w:uiPriority w:val="46"/>
    <w:rsid w:val="001B230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ainSectionHeader">
    <w:name w:val="Main Section Header"/>
    <w:basedOn w:val="Normal"/>
    <w:link w:val="MainSectionHeaderChar"/>
    <w:qFormat/>
    <w:rsid w:val="001B2303"/>
    <w:pPr>
      <w:keepNext/>
      <w:keepLines/>
      <w:spacing w:before="240" w:after="0" w:line="240" w:lineRule="auto"/>
      <w:outlineLvl w:val="0"/>
    </w:pPr>
    <w:rPr>
      <w:rFonts w:ascii="Tw Cen MT Condensed" w:eastAsiaTheme="majorEastAsia" w:hAnsi="Tw Cen MT Condensed" w:cstheme="majorBidi"/>
      <w:bCs/>
      <w:smallCaps/>
      <w:color w:val="0047B2"/>
      <w:spacing w:val="14"/>
      <w:sz w:val="44"/>
      <w:szCs w:val="40"/>
    </w:rPr>
  </w:style>
  <w:style w:type="character" w:customStyle="1" w:styleId="MainSectionHeaderChar">
    <w:name w:val="Main Section Header Char"/>
    <w:basedOn w:val="DefaultParagraphFont"/>
    <w:link w:val="MainSectionHeader"/>
    <w:rsid w:val="001B2303"/>
    <w:rPr>
      <w:rFonts w:ascii="Tw Cen MT Condensed" w:eastAsiaTheme="majorEastAsia" w:hAnsi="Tw Cen MT Condensed" w:cstheme="majorBidi"/>
      <w:bCs/>
      <w:smallCaps/>
      <w:color w:val="0047B2"/>
      <w:spacing w:val="14"/>
      <w:sz w:val="44"/>
      <w:szCs w:val="40"/>
    </w:rPr>
  </w:style>
  <w:style w:type="table" w:customStyle="1" w:styleId="OneStar">
    <w:name w:val="OneStar"/>
    <w:basedOn w:val="TableNormal"/>
    <w:uiPriority w:val="99"/>
    <w:rsid w:val="001B2303"/>
    <w:pPr>
      <w:spacing w:after="0" w:line="240" w:lineRule="auto"/>
    </w:pPr>
    <w:tblPr>
      <w:tblStyleRowBandSize w:val="1"/>
      <w:tblStyleColBandSize w:val="1"/>
      <w:tblBorders>
        <w:insideH w:val="single" w:sz="24" w:space="0" w:color="FFFFFF" w:themeColor="background1"/>
        <w:insideV w:val="single" w:sz="24" w:space="0" w:color="FFFFFF" w:themeColor="background1"/>
      </w:tblBorders>
      <w:tblCellMar>
        <w:top w:w="216" w:type="dxa"/>
        <w:left w:w="216" w:type="dxa"/>
        <w:bottom w:w="216" w:type="dxa"/>
        <w:right w:w="216" w:type="dxa"/>
      </w:tblCellMar>
    </w:tblPr>
    <w:tcPr>
      <w:shd w:val="clear" w:color="auto" w:fill="FBE4D5" w:themeFill="accent2" w:themeFillTint="33"/>
    </w:tcPr>
    <w:tblStylePr w:type="firstRow">
      <w:rPr>
        <w:rFonts w:asciiTheme="minorHAnsi" w:hAnsiTheme="minorHAnsi"/>
        <w:b/>
        <w:color w:val="FFFFFF" w:themeColor="background1"/>
        <w:sz w:val="22"/>
      </w:rPr>
      <w:tblPr/>
      <w:tcPr>
        <w:shd w:val="clear" w:color="auto" w:fill="44546A" w:themeFill="text2"/>
      </w:tcPr>
    </w:tblStylePr>
    <w:tblStylePr w:type="lastRow">
      <w:rPr>
        <w:rFonts w:asciiTheme="minorHAnsi" w:hAnsiTheme="minorHAnsi"/>
        <w:b/>
        <w:color w:val="FFFFFF" w:themeColor="background1"/>
      </w:rPr>
      <w:tblPr/>
      <w:tcPr>
        <w:shd w:val="clear" w:color="auto" w:fill="ED7D31" w:themeFill="accent2"/>
      </w:tcPr>
    </w:tblStylePr>
    <w:tblStylePr w:type="firstCol">
      <w:rPr>
        <w:b/>
        <w:color w:val="FFFFFF" w:themeColor="background1"/>
      </w:rPr>
      <w:tblPr/>
      <w:tcPr>
        <w:shd w:val="clear" w:color="auto" w:fill="44546A" w:themeFill="text2"/>
      </w:tcPr>
    </w:tblStylePr>
    <w:tblStylePr w:type="lastCol">
      <w:rPr>
        <w:b/>
        <w:color w:val="FFFFFF" w:themeColor="background1"/>
      </w:rPr>
      <w:tblPr/>
      <w:tcPr>
        <w:shd w:val="clear" w:color="auto" w:fill="ED7D31" w:themeFill="accent2"/>
      </w:tcPr>
    </w:tblStylePr>
    <w:tblStylePr w:type="band2Vert">
      <w:tblPr/>
      <w:tcPr>
        <w:shd w:val="clear" w:color="auto" w:fill="F7CAAC" w:themeFill="accent2" w:themeFillTint="66"/>
      </w:tcPr>
    </w:tblStylePr>
    <w:tblStylePr w:type="band2Horz">
      <w:tblPr/>
      <w:tcPr>
        <w:shd w:val="clear" w:color="auto" w:fill="F7CAAC" w:themeFill="accent2" w:themeFillTint="66"/>
      </w:tcPr>
    </w:tblStylePr>
  </w:style>
  <w:style w:type="paragraph" w:customStyle="1" w:styleId="two">
    <w:name w:val="two"/>
    <w:basedOn w:val="Normal"/>
    <w:rsid w:val="001B2303"/>
    <w:pPr>
      <w:tabs>
        <w:tab w:val="left" w:pos="360"/>
        <w:tab w:val="left" w:pos="720"/>
      </w:tabs>
      <w:spacing w:after="0" w:line="240" w:lineRule="auto"/>
      <w:ind w:left="720" w:hanging="720"/>
    </w:pPr>
    <w:rPr>
      <w:rFonts w:ascii="Palatino" w:eastAsia="Times New Roman" w:hAnsi="Palatino" w:cs="Times New Roman"/>
      <w:sz w:val="20"/>
      <w:szCs w:val="20"/>
    </w:rPr>
  </w:style>
  <w:style w:type="paragraph" w:styleId="TOC2">
    <w:name w:val="toc 2"/>
    <w:basedOn w:val="Normal"/>
    <w:next w:val="Normal"/>
    <w:autoRedefine/>
    <w:uiPriority w:val="39"/>
    <w:unhideWhenUsed/>
    <w:rsid w:val="003F7C6D"/>
    <w:pPr>
      <w:spacing w:after="100"/>
      <w:ind w:left="220"/>
    </w:pPr>
  </w:style>
  <w:style w:type="paragraph" w:styleId="TOC3">
    <w:name w:val="toc 3"/>
    <w:basedOn w:val="Normal"/>
    <w:next w:val="Normal"/>
    <w:autoRedefine/>
    <w:uiPriority w:val="39"/>
    <w:unhideWhenUsed/>
    <w:rsid w:val="003F7C6D"/>
    <w:pPr>
      <w:spacing w:after="100"/>
      <w:ind w:left="440"/>
    </w:pPr>
  </w:style>
  <w:style w:type="paragraph" w:styleId="TOC1">
    <w:name w:val="toc 1"/>
    <w:basedOn w:val="Normal"/>
    <w:next w:val="Normal"/>
    <w:autoRedefine/>
    <w:uiPriority w:val="39"/>
    <w:unhideWhenUsed/>
    <w:rsid w:val="003F7C6D"/>
    <w:pPr>
      <w:spacing w:after="100"/>
    </w:pPr>
  </w:style>
  <w:style w:type="paragraph" w:customStyle="1" w:styleId="CM2">
    <w:name w:val="CM2"/>
    <w:basedOn w:val="Default"/>
    <w:next w:val="Default"/>
    <w:uiPriority w:val="99"/>
    <w:rsid w:val="00DC6F9C"/>
    <w:pPr>
      <w:spacing w:line="271" w:lineRule="atLeast"/>
    </w:pPr>
    <w:rPr>
      <w:rFonts w:ascii="Calibri" w:hAnsi="Calibri" w:cs="Calibri"/>
      <w:color w:val="auto"/>
    </w:rPr>
  </w:style>
  <w:style w:type="table" w:customStyle="1" w:styleId="TableGrid1">
    <w:name w:val="Table Grid1"/>
    <w:basedOn w:val="TableNormal"/>
    <w:next w:val="TableGrid"/>
    <w:uiPriority w:val="39"/>
    <w:rsid w:val="00AA3321"/>
    <w:pPr>
      <w:spacing w:after="0" w:line="240" w:lineRule="auto"/>
    </w:pPr>
    <w:rPr>
      <w:rFonts w:ascii="Garamond" w:hAnsi="Garamon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AA3321"/>
    <w:rPr>
      <w:rFonts w:ascii="Calibri" w:hAnsi="Calibri" w:cs="Calibri"/>
      <w:color w:val="auto"/>
    </w:rPr>
  </w:style>
  <w:style w:type="paragraph" w:customStyle="1" w:styleId="CM11">
    <w:name w:val="CM11"/>
    <w:basedOn w:val="Default"/>
    <w:next w:val="Default"/>
    <w:uiPriority w:val="99"/>
    <w:rsid w:val="00AA3321"/>
    <w:rPr>
      <w:rFonts w:ascii="Calibri" w:hAnsi="Calibri" w:cs="Calibri"/>
      <w:color w:val="auto"/>
    </w:rPr>
  </w:style>
  <w:style w:type="paragraph" w:customStyle="1" w:styleId="CM4">
    <w:name w:val="CM4"/>
    <w:basedOn w:val="Default"/>
    <w:next w:val="Default"/>
    <w:uiPriority w:val="99"/>
    <w:rsid w:val="00AA3321"/>
    <w:pPr>
      <w:spacing w:line="268" w:lineRule="atLeast"/>
    </w:pPr>
    <w:rPr>
      <w:rFonts w:ascii="Calibri" w:hAnsi="Calibri" w:cs="Calibri"/>
      <w:color w:val="auto"/>
    </w:rPr>
  </w:style>
  <w:style w:type="paragraph" w:customStyle="1" w:styleId="CM5">
    <w:name w:val="CM5"/>
    <w:basedOn w:val="Default"/>
    <w:next w:val="Default"/>
    <w:uiPriority w:val="99"/>
    <w:rsid w:val="00AA3321"/>
    <w:pPr>
      <w:spacing w:line="268" w:lineRule="atLeast"/>
    </w:pPr>
    <w:rPr>
      <w:rFonts w:ascii="Calibri" w:hAnsi="Calibri" w:cs="Calibri"/>
      <w:color w:val="auto"/>
    </w:rPr>
  </w:style>
  <w:style w:type="paragraph" w:customStyle="1" w:styleId="CM6">
    <w:name w:val="CM6"/>
    <w:basedOn w:val="Default"/>
    <w:next w:val="Default"/>
    <w:uiPriority w:val="99"/>
    <w:rsid w:val="00AA3321"/>
    <w:pPr>
      <w:spacing w:line="268" w:lineRule="atLeast"/>
    </w:pPr>
    <w:rPr>
      <w:rFonts w:ascii="Calibri" w:hAnsi="Calibri" w:cs="Calibri"/>
      <w:color w:val="auto"/>
    </w:rPr>
  </w:style>
  <w:style w:type="paragraph" w:customStyle="1" w:styleId="CM8">
    <w:name w:val="CM8"/>
    <w:basedOn w:val="Default"/>
    <w:next w:val="Default"/>
    <w:uiPriority w:val="99"/>
    <w:rsid w:val="00AA3321"/>
    <w:pPr>
      <w:spacing w:line="271" w:lineRule="atLeast"/>
    </w:pPr>
    <w:rPr>
      <w:rFonts w:ascii="Calibri" w:hAnsi="Calibri" w:cs="Calibri"/>
      <w:color w:val="auto"/>
    </w:rPr>
  </w:style>
  <w:style w:type="paragraph" w:customStyle="1" w:styleId="CM9">
    <w:name w:val="CM9"/>
    <w:basedOn w:val="Default"/>
    <w:next w:val="Default"/>
    <w:uiPriority w:val="99"/>
    <w:rsid w:val="00AA3321"/>
    <w:pPr>
      <w:spacing w:line="268" w:lineRule="atLeast"/>
    </w:pPr>
    <w:rPr>
      <w:rFonts w:ascii="Calibri" w:hAnsi="Calibri" w:cs="Calibri"/>
      <w:color w:val="auto"/>
    </w:rPr>
  </w:style>
  <w:style w:type="character" w:customStyle="1" w:styleId="sectno">
    <w:name w:val="sectno"/>
    <w:basedOn w:val="DefaultParagraphFont"/>
    <w:rsid w:val="00396FB1"/>
  </w:style>
  <w:style w:type="table" w:customStyle="1" w:styleId="TableGrid11">
    <w:name w:val="Table Grid11"/>
    <w:basedOn w:val="TableNormal"/>
    <w:next w:val="TableGrid"/>
    <w:uiPriority w:val="39"/>
    <w:rsid w:val="00396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205FD7"/>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889080">
      <w:bodyDiv w:val="1"/>
      <w:marLeft w:val="0"/>
      <w:marRight w:val="0"/>
      <w:marTop w:val="0"/>
      <w:marBottom w:val="0"/>
      <w:divBdr>
        <w:top w:val="none" w:sz="0" w:space="0" w:color="auto"/>
        <w:left w:val="none" w:sz="0" w:space="0" w:color="auto"/>
        <w:bottom w:val="none" w:sz="0" w:space="0" w:color="auto"/>
        <w:right w:val="none" w:sz="0" w:space="0" w:color="auto"/>
      </w:divBdr>
    </w:div>
    <w:div w:id="1363632722">
      <w:bodyDiv w:val="1"/>
      <w:marLeft w:val="0"/>
      <w:marRight w:val="0"/>
      <w:marTop w:val="0"/>
      <w:marBottom w:val="0"/>
      <w:divBdr>
        <w:top w:val="none" w:sz="0" w:space="0" w:color="auto"/>
        <w:left w:val="none" w:sz="0" w:space="0" w:color="auto"/>
        <w:bottom w:val="none" w:sz="0" w:space="0" w:color="auto"/>
        <w:right w:val="none" w:sz="0" w:space="0" w:color="auto"/>
      </w:divBdr>
    </w:div>
    <w:div w:id="166686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nationalservice.gov/build-your-capacity/grants/manage-americorps-state-and-national-grants" TargetMode="External"/><Relationship Id="rId13" Type="http://schemas.openxmlformats.org/officeDocument/2006/relationships/hyperlink" Target="https://www.nationalservice.gov/sites/default/files/upload/policy%20FAQs%207.31.14%20final%20working%20hyperlink.pdf" TargetMode="External"/><Relationship Id="rId3" Type="http://schemas.openxmlformats.org/officeDocument/2006/relationships/hyperlink" Target="https://www.nationalservice.gov/resources/recruitment-resource-hub/americorps-be-greater-good-toolbox" TargetMode="External"/><Relationship Id="rId7" Type="http://schemas.openxmlformats.org/officeDocument/2006/relationships/hyperlink" Target="https://egrants.cns.gov/termsandconditions/2019_ACSN_PGM_TCs508v2_20190517.pdf" TargetMode="External"/><Relationship Id="rId12" Type="http://schemas.openxmlformats.org/officeDocument/2006/relationships/hyperlink" Target="https://www.nationalservice.gov/build-your-capacity/grants/manage-americorps-state-and-national-grants" TargetMode="External"/><Relationship Id="rId17" Type="http://schemas.openxmlformats.org/officeDocument/2006/relationships/hyperlink" Target="https://www.nationalservice.gov/sites/default/files/upload/policy%20FAQs%207.31.14%20final%20working%20hyperlink.pdf" TargetMode="External"/><Relationship Id="rId2" Type="http://schemas.openxmlformats.org/officeDocument/2006/relationships/hyperlink" Target="https://www.nationalservice.gov/resources/logos-guidelines-use/americorps-senior-corps-and-cncs-logos" TargetMode="External"/><Relationship Id="rId16" Type="http://schemas.openxmlformats.org/officeDocument/2006/relationships/hyperlink" Target="https://www.nationalservice.gov/programs/americorps/segal-americorps-education-award/amount-eligibility-and" TargetMode="External"/><Relationship Id="rId1" Type="http://schemas.openxmlformats.org/officeDocument/2006/relationships/hyperlink" Target="https://www.statecommissions.org/state-service-commissions" TargetMode="External"/><Relationship Id="rId6" Type="http://schemas.openxmlformats.org/officeDocument/2006/relationships/hyperlink" Target="https://www.nationalservice.gov/resources/americorps/member-assignment-listings" TargetMode="External"/><Relationship Id="rId11" Type="http://schemas.openxmlformats.org/officeDocument/2006/relationships/hyperlink" Target="https://www.nationalservice.gov/build-your-capacity/grants/manage-americorps-state-and-national-grants" TargetMode="External"/><Relationship Id="rId5" Type="http://schemas.openxmlformats.org/officeDocument/2006/relationships/hyperlink" Target="https://www.nationalservice.gov/resources/disability-inclusion/inclusion-creating-inclusive-environment" TargetMode="External"/><Relationship Id="rId15" Type="http://schemas.openxmlformats.org/officeDocument/2006/relationships/hyperlink" Target="https://www.nationalservice.gov/programs/americorps/segal-americorps-education-award/use-your-education-award" TargetMode="External"/><Relationship Id="rId10" Type="http://schemas.openxmlformats.org/officeDocument/2006/relationships/hyperlink" Target="https://www.nationalservice.gov/sites/default/files/upload/policy%20FAQs%207.31.14%20final%20working%20hyperlink.pdf" TargetMode="External"/><Relationship Id="rId4" Type="http://schemas.openxmlformats.org/officeDocument/2006/relationships/hyperlink" Target="https://www.nationalservice.gov/resources/disability-inclusion" TargetMode="External"/><Relationship Id="rId9" Type="http://schemas.openxmlformats.org/officeDocument/2006/relationships/hyperlink" Target="https://www.nationalservice.gov/resources/official-guidance" TargetMode="External"/><Relationship Id="rId14" Type="http://schemas.openxmlformats.org/officeDocument/2006/relationships/hyperlink" Target="https://www.nationalservice.gov/programs/americorps/alumni-resources/transfer-your-education-award"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microsoft.com/office/2007/relationships/hdphoto" Target="media/hdphoto2.wdp"/><Relationship Id="rId26" Type="http://schemas.microsoft.com/office/2007/relationships/hdphoto" Target="media/hdphoto4.wdp"/><Relationship Id="rId39" Type="http://schemas.openxmlformats.org/officeDocument/2006/relationships/hyperlink" Target="https://nationalservice.gov/programs/americorps/americorps-faqs" TargetMode="External"/><Relationship Id="rId21" Type="http://schemas.openxmlformats.org/officeDocument/2006/relationships/hyperlink" Target="mailto:camille.anderson-finley@servealabama.gov" TargetMode="External"/><Relationship Id="rId34" Type="http://schemas.openxmlformats.org/officeDocument/2006/relationships/hyperlink" Target="http://www.nationalservice.gov/about/contact-us/state-service-commissions/." TargetMode="External"/><Relationship Id="rId42" Type="http://schemas.openxmlformats.org/officeDocument/2006/relationships/hyperlink" Target="https://www.nationalservice.gov/resources/disability-inclusion/inclusion-creating-inclusive-environment" TargetMode="External"/><Relationship Id="rId47" Type="http://schemas.openxmlformats.org/officeDocument/2006/relationships/hyperlink" Target="https://www.gpo.gov/fdsys/pkg/CFR-2017-title45-vol4/pdf/CFR-2017-title45-vol4-sec2525-20.pdf" TargetMode="External"/><Relationship Id="rId50" Type="http://schemas.openxmlformats.org/officeDocument/2006/relationships/hyperlink" Target="https://63496e27-1d8f-413d-90a9-0f70c96c173e.filesusr.com/ugd/6ae6da_7ce1c7cc9755412d89c8f5ecb53dab38.docx?dn=Member%20File%20Form-%20For%20Program%20Use.docx" TargetMode="External"/><Relationship Id="rId55" Type="http://schemas.openxmlformats.org/officeDocument/2006/relationships/hyperlink" Target="https://my.americorps.gov/mp/login.do" TargetMode="External"/><Relationship Id="rId63" Type="http://schemas.openxmlformats.org/officeDocument/2006/relationships/hyperlink" Target="https://www.americorpschildcare.com/index.cfm?applyMember" TargetMode="External"/><Relationship Id="rId68" Type="http://schemas.openxmlformats.org/officeDocument/2006/relationships/hyperlink" Target="https://www.servealabama.gov/serve-alabama-staff" TargetMode="Externa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yperlink" Target="mailto:melinda.stallworth@servealabama.gov" TargetMode="External"/><Relationship Id="rId29" Type="http://schemas.openxmlformats.org/officeDocument/2006/relationships/comments" Target="comments.xml"/><Relationship Id="rId11" Type="http://schemas.openxmlformats.org/officeDocument/2006/relationships/image" Target="media/image1.png"/><Relationship Id="rId24" Type="http://schemas.openxmlformats.org/officeDocument/2006/relationships/hyperlink" Target="mailto:jade.gantt@servealabama.gov" TargetMode="External"/><Relationship Id="rId32" Type="http://schemas.openxmlformats.org/officeDocument/2006/relationships/hyperlink" Target="https://nationalservice.gov/resources/americorps" TargetMode="External"/><Relationship Id="rId37" Type="http://schemas.openxmlformats.org/officeDocument/2006/relationships/hyperlink" Target="https://www.nationalservice.gov/resources/financial-management/grant-terms-conditions" TargetMode="External"/><Relationship Id="rId40" Type="http://schemas.openxmlformats.org/officeDocument/2006/relationships/hyperlink" Target="https://www.nationalservice.gov/resources/recruitment-resource-hub" TargetMode="External"/><Relationship Id="rId45" Type="http://schemas.openxmlformats.org/officeDocument/2006/relationships/hyperlink" Target="http://www.gpo.gov/fdsys/pkg/CFR-2014-title45-vol4/xml/CFR-2014-title45-vol4-part2540-subpartB.xml" TargetMode="External"/><Relationship Id="rId53" Type="http://schemas.openxmlformats.org/officeDocument/2006/relationships/hyperlink" Target="https://www.nationalservice.gov/resources/history-national-service-america" TargetMode="External"/><Relationship Id="rId58" Type="http://schemas.openxmlformats.org/officeDocument/2006/relationships/hyperlink" Target="https://www.ecfr.gov/cgi-bin/ECFR?page=browse" TargetMode="External"/><Relationship Id="rId66" Type="http://schemas.openxmlformats.org/officeDocument/2006/relationships/hyperlink" Target="mailto:eo@cns.gov" TargetMode="External"/><Relationship Id="rId74"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hyperlink" Target="mailto:ronica.faire@ServeAlabama.gov" TargetMode="External"/><Relationship Id="rId36" Type="http://schemas.openxmlformats.org/officeDocument/2006/relationships/hyperlink" Target="https://www.nationalservice.gov/build-your-capacity/grants/manage-americorps-state-and-national-grants" TargetMode="External"/><Relationship Id="rId49" Type="http://schemas.openxmlformats.org/officeDocument/2006/relationships/hyperlink" Target="http://www.acf.hhs.gov/programs/ofa/programs/tanf" TargetMode="External"/><Relationship Id="rId57" Type="http://schemas.openxmlformats.org/officeDocument/2006/relationships/hyperlink" Target="https://www.law.cornell.edu/cfr/text/45/2520.40" TargetMode="External"/><Relationship Id="rId61"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mailto:cesily.means@ServeAlabama.gov" TargetMode="External"/><Relationship Id="rId31" Type="http://schemas.microsoft.com/office/2016/09/relationships/commentsIds" Target="commentsIds.xml"/><Relationship Id="rId44" Type="http://schemas.openxmlformats.org/officeDocument/2006/relationships/hyperlink" Target="http://www.gpo.gov/fdsys/pkg/USCODE-2009-title42/html/USCODE-2009-title42-chap129-subchapI-divsnF-sec12645g.htm" TargetMode="External"/><Relationship Id="rId52" Type="http://schemas.openxmlformats.org/officeDocument/2006/relationships/hyperlink" Target="https://revenue.alabama.gov/wp-content/uploads/2017/05/A4_201403.pdf" TargetMode="External"/><Relationship Id="rId60" Type="http://schemas.openxmlformats.org/officeDocument/2006/relationships/hyperlink" Target="https://www.nationalservice.gov/resources/financial-management/grant-terms-conditions" TargetMode="External"/><Relationship Id="rId65" Type="http://schemas.openxmlformats.org/officeDocument/2006/relationships/hyperlink" Target="https://www.nationalservice.gov/programs/americorps/segal-americorps-education-award" TargetMode="External"/><Relationship Id="rId73" Type="http://schemas.openxmlformats.org/officeDocument/2006/relationships/footer" Target="footer1.xml"/><Relationship Id="rId78"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9.png"/><Relationship Id="rId30" Type="http://schemas.microsoft.com/office/2011/relationships/commentsExtended" Target="commentsExtended.xml"/><Relationship Id="rId35" Type="http://schemas.openxmlformats.org/officeDocument/2006/relationships/hyperlink" Target="http://www.readyalabama.gov/" TargetMode="External"/><Relationship Id="rId43" Type="http://schemas.openxmlformats.org/officeDocument/2006/relationships/hyperlink" Target="https://www.nationalservice.gov/sites/default/files/documents/Member_Enrollment_April_2019.pdf" TargetMode="External"/><Relationship Id="rId48" Type="http://schemas.openxmlformats.org/officeDocument/2006/relationships/hyperlink" Target="http://www.benefits.gov/" TargetMode="External"/><Relationship Id="rId56" Type="http://schemas.openxmlformats.org/officeDocument/2006/relationships/hyperlink" Target="https://www.nationalservice.gov/sites/default/files/documents/2020%20MSG%20FINAL.508.pdf" TargetMode="External"/><Relationship Id="rId64" Type="http://schemas.openxmlformats.org/officeDocument/2006/relationships/hyperlink" Target="https://www.americorpschildcare.com/index.cfm?tab2" TargetMode="External"/><Relationship Id="rId69" Type="http://schemas.openxmlformats.org/officeDocument/2006/relationships/image" Target="media/image12.jpe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irs.gov/pub/irs-pdf/fw4.pdf" TargetMode="External"/><Relationship Id="rId72"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www.servealabama.gov." TargetMode="External"/><Relationship Id="rId38" Type="http://schemas.openxmlformats.org/officeDocument/2006/relationships/hyperlink" Target="https://www.nationalservice.gov/resources/logos-guidelines-use/americorps-senior-corps-and-cncs-logos" TargetMode="External"/><Relationship Id="rId46" Type="http://schemas.openxmlformats.org/officeDocument/2006/relationships/hyperlink" Target="http://www.nationalservice.gov/" TargetMode="External"/><Relationship Id="rId59" Type="http://schemas.openxmlformats.org/officeDocument/2006/relationships/hyperlink" Target="http://www.nationalservice.gov/resources/uniform-guidance" TargetMode="External"/><Relationship Id="rId67" Type="http://schemas.openxmlformats.org/officeDocument/2006/relationships/hyperlink" Target="mailto:eo@cns.gov" TargetMode="External"/><Relationship Id="rId20" Type="http://schemas.openxmlformats.org/officeDocument/2006/relationships/image" Target="media/image6.jpeg"/><Relationship Id="rId41" Type="http://schemas.openxmlformats.org/officeDocument/2006/relationships/hyperlink" Target="https://www.nationalservice.gov/resources/recruitment-resource-hub/americorps-be-greater-good-toolbox" TargetMode="External"/><Relationship Id="rId54" Type="http://schemas.openxmlformats.org/officeDocument/2006/relationships/hyperlink" Target="https://www.nationalservice.gov/sites/default/files/resource/checklist-for-new-americorps-programs.pdf" TargetMode="External"/><Relationship Id="rId62" Type="http://schemas.openxmlformats.org/officeDocument/2006/relationships/image" Target="media/image11.png"/><Relationship Id="rId70" Type="http://schemas.openxmlformats.org/officeDocument/2006/relationships/image" Target="media/image13.jpe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71D3916E3D54FDFA8C3B2DB17A41176"/>
        <w:category>
          <w:name w:val="General"/>
          <w:gallery w:val="placeholder"/>
        </w:category>
        <w:types>
          <w:type w:val="bbPlcHdr"/>
        </w:types>
        <w:behaviors>
          <w:behavior w:val="content"/>
        </w:behaviors>
        <w:guid w:val="{A3DEAB8A-86B2-4891-A22F-E455D5BB645B}"/>
      </w:docPartPr>
      <w:docPartBody>
        <w:p w:rsidR="00A66491" w:rsidRDefault="00A66491" w:rsidP="00A66491">
          <w:pPr>
            <w:pStyle w:val="171D3916E3D54FDFA8C3B2DB17A41176"/>
          </w:pPr>
          <w:r w:rsidRPr="00D63F5A">
            <w:rPr>
              <w:rStyle w:val="PlaceholderText"/>
              <w:highlight w:val="yellow"/>
            </w:rPr>
            <w:t>&lt;&lt;Insert Member Name&gt;&gt;</w:t>
          </w:r>
        </w:p>
      </w:docPartBody>
    </w:docPart>
    <w:docPart>
      <w:docPartPr>
        <w:name w:val="794D115769224491BFAC243933CD4E58"/>
        <w:category>
          <w:name w:val="General"/>
          <w:gallery w:val="placeholder"/>
        </w:category>
        <w:types>
          <w:type w:val="bbPlcHdr"/>
        </w:types>
        <w:behaviors>
          <w:behavior w:val="content"/>
        </w:behaviors>
        <w:guid w:val="{31C545F5-5372-4C16-92C6-CDEFCC73983D}"/>
      </w:docPartPr>
      <w:docPartBody>
        <w:p w:rsidR="00A66491" w:rsidRDefault="00A66491" w:rsidP="00A66491">
          <w:pPr>
            <w:pStyle w:val="794D115769224491BFAC243933CD4E58"/>
          </w:pPr>
          <w:r w:rsidRPr="00D63F5A">
            <w:rPr>
              <w:rStyle w:val="PlaceholderText"/>
              <w:highlight w:val="yellow"/>
            </w:rPr>
            <w:t>&lt;&lt;Insert Program Name&gt;&gt;</w:t>
          </w:r>
        </w:p>
      </w:docPartBody>
    </w:docPart>
    <w:docPart>
      <w:docPartPr>
        <w:name w:val="21D81E622F574B1A80ED9F8994554492"/>
        <w:category>
          <w:name w:val="General"/>
          <w:gallery w:val="placeholder"/>
        </w:category>
        <w:types>
          <w:type w:val="bbPlcHdr"/>
        </w:types>
        <w:behaviors>
          <w:behavior w:val="content"/>
        </w:behaviors>
        <w:guid w:val="{BD4E3CED-0709-443F-959C-19A61CB6A6F6}"/>
      </w:docPartPr>
      <w:docPartBody>
        <w:p w:rsidR="00A66491" w:rsidRDefault="00A66491" w:rsidP="00A66491">
          <w:pPr>
            <w:pStyle w:val="21D81E622F574B1A80ED9F8994554492"/>
          </w:pPr>
          <w:r w:rsidRPr="00D63F5A">
            <w:rPr>
              <w:rStyle w:val="PlaceholderText"/>
              <w:highlight w:val="yellow"/>
            </w:rPr>
            <w:t>&lt;&lt;Insert Program Name&gt;&gt;</w:t>
          </w:r>
        </w:p>
      </w:docPartBody>
    </w:docPart>
    <w:docPart>
      <w:docPartPr>
        <w:name w:val="07E51EE7FFE547A2ACDD24A68C785E94"/>
        <w:category>
          <w:name w:val="General"/>
          <w:gallery w:val="placeholder"/>
        </w:category>
        <w:types>
          <w:type w:val="bbPlcHdr"/>
        </w:types>
        <w:behaviors>
          <w:behavior w:val="content"/>
        </w:behaviors>
        <w:guid w:val="{3CC5B814-7424-45FD-95D1-19D6342484D3}"/>
      </w:docPartPr>
      <w:docPartBody>
        <w:p w:rsidR="00A66491" w:rsidRDefault="00A66491" w:rsidP="00A66491">
          <w:pPr>
            <w:pStyle w:val="07E51EE7FFE547A2ACDD24A68C785E94"/>
          </w:pPr>
          <w:r w:rsidRPr="008B0113">
            <w:rPr>
              <w:rStyle w:val="PlaceholderText"/>
              <w:highlight w:val="yellow"/>
            </w:rPr>
            <w:t>&lt;&lt;Insert Start Date&gt;&gt;</w:t>
          </w:r>
        </w:p>
      </w:docPartBody>
    </w:docPart>
    <w:docPart>
      <w:docPartPr>
        <w:name w:val="0884C9ECF5EB4C3885A786C12C162F66"/>
        <w:category>
          <w:name w:val="General"/>
          <w:gallery w:val="placeholder"/>
        </w:category>
        <w:types>
          <w:type w:val="bbPlcHdr"/>
        </w:types>
        <w:behaviors>
          <w:behavior w:val="content"/>
        </w:behaviors>
        <w:guid w:val="{F2207683-C31E-4F24-A31A-C45405063197}"/>
      </w:docPartPr>
      <w:docPartBody>
        <w:p w:rsidR="00A66491" w:rsidRDefault="00A66491" w:rsidP="00A66491">
          <w:pPr>
            <w:pStyle w:val="0884C9ECF5EB4C3885A786C12C162F66"/>
          </w:pPr>
          <w:r w:rsidRPr="008B0113">
            <w:rPr>
              <w:rStyle w:val="PlaceholderText"/>
              <w:highlight w:val="yellow"/>
            </w:rPr>
            <w:t>&lt;&lt;Insert End Date&gt;&gt;</w:t>
          </w:r>
        </w:p>
      </w:docPartBody>
    </w:docPart>
    <w:docPart>
      <w:docPartPr>
        <w:name w:val="149F6528FB8641C099768A1C152FDF8C"/>
        <w:category>
          <w:name w:val="General"/>
          <w:gallery w:val="placeholder"/>
        </w:category>
        <w:types>
          <w:type w:val="bbPlcHdr"/>
        </w:types>
        <w:behaviors>
          <w:behavior w:val="content"/>
        </w:behaviors>
        <w:guid w:val="{183B979D-9477-4267-94C2-B64823FF6D25}"/>
      </w:docPartPr>
      <w:docPartBody>
        <w:p w:rsidR="00A66491" w:rsidRDefault="00A66491" w:rsidP="00A66491">
          <w:pPr>
            <w:pStyle w:val="149F6528FB8641C099768A1C152FDF8C"/>
          </w:pPr>
          <w:r>
            <w:rPr>
              <w:rStyle w:val="PlaceholderText"/>
              <w:highlight w:val="yellow"/>
            </w:rPr>
            <w:t>&lt;&lt;Insert Total #&gt;&gt;</w:t>
          </w:r>
        </w:p>
      </w:docPartBody>
    </w:docPart>
    <w:docPart>
      <w:docPartPr>
        <w:name w:val="74AD9B71BEB54BEC81D5EA38689A985C"/>
        <w:category>
          <w:name w:val="General"/>
          <w:gallery w:val="placeholder"/>
        </w:category>
        <w:types>
          <w:type w:val="bbPlcHdr"/>
        </w:types>
        <w:behaviors>
          <w:behavior w:val="content"/>
        </w:behaviors>
        <w:guid w:val="{07E6610D-0AEE-4B0A-81A2-8276FFC80D4D}"/>
      </w:docPartPr>
      <w:docPartBody>
        <w:p w:rsidR="00A66491" w:rsidRDefault="00A66491" w:rsidP="00A66491">
          <w:pPr>
            <w:pStyle w:val="74AD9B71BEB54BEC81D5EA38689A985C"/>
          </w:pPr>
          <w:r>
            <w:rPr>
              <w:rStyle w:val="PlaceholderText"/>
              <w:highlight w:val="yellow"/>
            </w:rPr>
            <w:t>&lt;&lt;Insert #&gt;&gt;</w:t>
          </w:r>
        </w:p>
      </w:docPartBody>
    </w:docPart>
    <w:docPart>
      <w:docPartPr>
        <w:name w:val="A7402BB2BAA14ECB98DE1D5C7D72B8B4"/>
        <w:category>
          <w:name w:val="General"/>
          <w:gallery w:val="placeholder"/>
        </w:category>
        <w:types>
          <w:type w:val="bbPlcHdr"/>
        </w:types>
        <w:behaviors>
          <w:behavior w:val="content"/>
        </w:behaviors>
        <w:guid w:val="{11BD7F59-155D-43B8-8544-D082476A1F29}"/>
      </w:docPartPr>
      <w:docPartBody>
        <w:p w:rsidR="00A66491" w:rsidRDefault="00A66491" w:rsidP="00A66491">
          <w:pPr>
            <w:pStyle w:val="A7402BB2BAA14ECB98DE1D5C7D72B8B4"/>
          </w:pPr>
          <w:r>
            <w:rPr>
              <w:rStyle w:val="PlaceholderText"/>
              <w:highlight w:val="yellow"/>
            </w:rPr>
            <w:t>&lt;&lt;Insert #&gt;&gt;</w:t>
          </w:r>
        </w:p>
      </w:docPartBody>
    </w:docPart>
    <w:docPart>
      <w:docPartPr>
        <w:name w:val="75FB5929DB454D45AD4458DB24E30B49"/>
        <w:category>
          <w:name w:val="General"/>
          <w:gallery w:val="placeholder"/>
        </w:category>
        <w:types>
          <w:type w:val="bbPlcHdr"/>
        </w:types>
        <w:behaviors>
          <w:behavior w:val="content"/>
        </w:behaviors>
        <w:guid w:val="{7142619A-5978-40A5-8639-C7D8B9A1345D}"/>
      </w:docPartPr>
      <w:docPartBody>
        <w:p w:rsidR="00A66491" w:rsidRDefault="00A66491" w:rsidP="00A66491">
          <w:pPr>
            <w:pStyle w:val="75FB5929DB454D45AD4458DB24E30B49"/>
          </w:pPr>
          <w:r w:rsidRPr="0097375A">
            <w:rPr>
              <w:rStyle w:val="PlaceholderText"/>
              <w:highlight w:val="yellow"/>
            </w:rPr>
            <w:t>&lt;&lt;Insert Total Living Allowance Amount&gt;&gt;</w:t>
          </w:r>
        </w:p>
      </w:docPartBody>
    </w:docPart>
    <w:docPart>
      <w:docPartPr>
        <w:name w:val="FEAF826C55AE43C69241DFCC551C5537"/>
        <w:category>
          <w:name w:val="General"/>
          <w:gallery w:val="placeholder"/>
        </w:category>
        <w:types>
          <w:type w:val="bbPlcHdr"/>
        </w:types>
        <w:behaviors>
          <w:behavior w:val="content"/>
        </w:behaviors>
        <w:guid w:val="{725A5BC3-8C74-4187-84FB-48B559F0CB2B}"/>
      </w:docPartPr>
      <w:docPartBody>
        <w:p w:rsidR="00A66491" w:rsidRDefault="00A66491" w:rsidP="00A66491">
          <w:pPr>
            <w:pStyle w:val="FEAF826C55AE43C69241DFCC551C5537"/>
          </w:pPr>
          <w:r w:rsidRPr="003B0F8A">
            <w:rPr>
              <w:rStyle w:val="PlaceholderText"/>
              <w:highlight w:val="yellow"/>
            </w:rPr>
            <w:t>&lt;&lt;Insert Frequency&gt;&gt;</w:t>
          </w:r>
        </w:p>
      </w:docPartBody>
    </w:docPart>
    <w:docPart>
      <w:docPartPr>
        <w:name w:val="617E92F51313486093143FC64B41533E"/>
        <w:category>
          <w:name w:val="General"/>
          <w:gallery w:val="placeholder"/>
        </w:category>
        <w:types>
          <w:type w:val="bbPlcHdr"/>
        </w:types>
        <w:behaviors>
          <w:behavior w:val="content"/>
        </w:behaviors>
        <w:guid w:val="{89BF3EB3-5820-46A1-8226-CF97F70CE877}"/>
      </w:docPartPr>
      <w:docPartBody>
        <w:p w:rsidR="00A66491" w:rsidRDefault="00A66491" w:rsidP="00A66491">
          <w:pPr>
            <w:pStyle w:val="617E92F51313486093143FC64B41533E"/>
          </w:pPr>
          <w:r w:rsidRPr="003B0F8A">
            <w:rPr>
              <w:rStyle w:val="PlaceholderText"/>
              <w:highlight w:val="yellow"/>
            </w:rPr>
            <w:t>&lt;&lt;Insert Payment Method&gt;&gt;</w:t>
          </w:r>
        </w:p>
      </w:docPartBody>
    </w:docPart>
    <w:docPart>
      <w:docPartPr>
        <w:name w:val="B6B96944B3AC4C128593CC59A6D19246"/>
        <w:category>
          <w:name w:val="General"/>
          <w:gallery w:val="placeholder"/>
        </w:category>
        <w:types>
          <w:type w:val="bbPlcHdr"/>
        </w:types>
        <w:behaviors>
          <w:behavior w:val="content"/>
        </w:behaviors>
        <w:guid w:val="{3C3633D2-4382-4D86-A6C2-2FD043A2486D}"/>
      </w:docPartPr>
      <w:docPartBody>
        <w:p w:rsidR="00A66491" w:rsidRDefault="00A66491" w:rsidP="00A66491">
          <w:pPr>
            <w:pStyle w:val="B6B96944B3AC4C128593CC59A6D19246"/>
          </w:pPr>
          <w:r w:rsidRPr="003B0F8A">
            <w:rPr>
              <w:rStyle w:val="PlaceholderText"/>
              <w:highlight w:val="yellow"/>
            </w:rPr>
            <w:t>&lt;&lt;Select First Payment Date&gt;&gt;</w:t>
          </w:r>
        </w:p>
      </w:docPartBody>
    </w:docPart>
    <w:docPart>
      <w:docPartPr>
        <w:name w:val="32B07258BEB846A29A848B0F694D8FA8"/>
        <w:category>
          <w:name w:val="General"/>
          <w:gallery w:val="placeholder"/>
        </w:category>
        <w:types>
          <w:type w:val="bbPlcHdr"/>
        </w:types>
        <w:behaviors>
          <w:behavior w:val="content"/>
        </w:behaviors>
        <w:guid w:val="{5F58A911-D98F-4459-8748-BBF8496BAE31}"/>
      </w:docPartPr>
      <w:docPartBody>
        <w:p w:rsidR="00A66491" w:rsidRDefault="00A66491" w:rsidP="00A66491">
          <w:pPr>
            <w:pStyle w:val="32B07258BEB846A29A848B0F694D8FA8"/>
          </w:pPr>
          <w:r w:rsidRPr="003B0F8A">
            <w:rPr>
              <w:rStyle w:val="PlaceholderText"/>
              <w:highlight w:val="yellow"/>
            </w:rPr>
            <w:t>&lt;&lt;Insert Frequency&gt;&gt;</w:t>
          </w:r>
        </w:p>
      </w:docPartBody>
    </w:docPart>
    <w:docPart>
      <w:docPartPr>
        <w:name w:val="D01105201DA14C8E93BDC6FEC537DCE0"/>
        <w:category>
          <w:name w:val="General"/>
          <w:gallery w:val="placeholder"/>
        </w:category>
        <w:types>
          <w:type w:val="bbPlcHdr"/>
        </w:types>
        <w:behaviors>
          <w:behavior w:val="content"/>
        </w:behaviors>
        <w:guid w:val="{CA51B583-A033-4256-AE8D-AE6C951825AF}"/>
      </w:docPartPr>
      <w:docPartBody>
        <w:p w:rsidR="00A66491" w:rsidRDefault="00A66491" w:rsidP="00A66491">
          <w:pPr>
            <w:pStyle w:val="D01105201DA14C8E93BDC6FEC537DCE0"/>
          </w:pPr>
          <w:r>
            <w:rPr>
              <w:rStyle w:val="PlaceholderText"/>
              <w:highlight w:val="yellow"/>
            </w:rPr>
            <w:t>&lt;&lt;Insert Living Allowance Disbursement Amount</w:t>
          </w:r>
          <w:r w:rsidRPr="003B0F8A">
            <w:rPr>
              <w:rStyle w:val="PlaceholderText"/>
              <w:highlight w:val="yellow"/>
            </w:rPr>
            <w:t>&gt;&gt;</w:t>
          </w:r>
        </w:p>
      </w:docPartBody>
    </w:docPart>
    <w:docPart>
      <w:docPartPr>
        <w:name w:val="8D58459607124D079D17E6074A8320C7"/>
        <w:category>
          <w:name w:val="General"/>
          <w:gallery w:val="placeholder"/>
        </w:category>
        <w:types>
          <w:type w:val="bbPlcHdr"/>
        </w:types>
        <w:behaviors>
          <w:behavior w:val="content"/>
        </w:behaviors>
        <w:guid w:val="{C5D46E86-DCA3-4011-A77F-CAA419A04A8E}"/>
      </w:docPartPr>
      <w:docPartBody>
        <w:p w:rsidR="00A66491" w:rsidRDefault="00A66491" w:rsidP="00A66491">
          <w:pPr>
            <w:pStyle w:val="8D58459607124D079D17E6074A8320C7"/>
          </w:pPr>
          <w:r w:rsidRPr="003B0F8A">
            <w:rPr>
              <w:rStyle w:val="PlaceholderText"/>
              <w:highlight w:val="yellow"/>
            </w:rPr>
            <w:t xml:space="preserve">&lt;&lt;Insert </w:t>
          </w:r>
          <w:r>
            <w:rPr>
              <w:rStyle w:val="PlaceholderText"/>
              <w:highlight w:val="yellow"/>
            </w:rPr>
            <w:t>Minimum # of Hours</w:t>
          </w:r>
          <w:r w:rsidRPr="003B0F8A">
            <w:rPr>
              <w:rStyle w:val="PlaceholderText"/>
              <w:highlight w:val="yellow"/>
            </w:rPr>
            <w:t>&gt;&gt;</w:t>
          </w:r>
        </w:p>
      </w:docPartBody>
    </w:docPart>
    <w:docPart>
      <w:docPartPr>
        <w:name w:val="9541ED52B48D4C35A4B635EC3720FD12"/>
        <w:category>
          <w:name w:val="General"/>
          <w:gallery w:val="placeholder"/>
        </w:category>
        <w:types>
          <w:type w:val="bbPlcHdr"/>
        </w:types>
        <w:behaviors>
          <w:behavior w:val="content"/>
        </w:behaviors>
        <w:guid w:val="{13A9250D-0122-4470-AEF8-9C8AB64F3C4A}"/>
      </w:docPartPr>
      <w:docPartBody>
        <w:p w:rsidR="00A66491" w:rsidRDefault="00A66491" w:rsidP="00A66491">
          <w:pPr>
            <w:pStyle w:val="9541ED52B48D4C35A4B635EC3720FD12"/>
          </w:pPr>
          <w:r w:rsidRPr="003B0F8A">
            <w:rPr>
              <w:rStyle w:val="PlaceholderText"/>
              <w:highlight w:val="yellow"/>
            </w:rPr>
            <w:t>&lt;&lt;Select Pay or Timesheet Period&gt;&gt;</w:t>
          </w:r>
        </w:p>
      </w:docPartBody>
    </w:docPart>
    <w:docPart>
      <w:docPartPr>
        <w:name w:val="8BC7B8ADB6AE43D48893B04661B96D9B"/>
        <w:category>
          <w:name w:val="General"/>
          <w:gallery w:val="placeholder"/>
        </w:category>
        <w:types>
          <w:type w:val="bbPlcHdr"/>
        </w:types>
        <w:behaviors>
          <w:behavior w:val="content"/>
        </w:behaviors>
        <w:guid w:val="{EA35BD71-801E-4CCF-A707-E543C87D7139}"/>
      </w:docPartPr>
      <w:docPartBody>
        <w:p w:rsidR="00A66491" w:rsidRDefault="00A66491" w:rsidP="00A66491">
          <w:pPr>
            <w:pStyle w:val="8BC7B8ADB6AE43D48893B04661B96D9B"/>
          </w:pPr>
          <w:r w:rsidRPr="003B0F8A">
            <w:rPr>
              <w:rStyle w:val="PlaceholderText"/>
              <w:highlight w:val="yellow"/>
            </w:rPr>
            <w:t>&lt;&lt;Select Pay or Timesheet Period&gt;&gt;</w:t>
          </w:r>
        </w:p>
      </w:docPartBody>
    </w:docPart>
    <w:docPart>
      <w:docPartPr>
        <w:name w:val="1AE983A10DE44DF4B3501DFCF875CDD2"/>
        <w:category>
          <w:name w:val="General"/>
          <w:gallery w:val="placeholder"/>
        </w:category>
        <w:types>
          <w:type w:val="bbPlcHdr"/>
        </w:types>
        <w:behaviors>
          <w:behavior w:val="content"/>
        </w:behaviors>
        <w:guid w:val="{41D823F3-EF5B-460B-954C-08647FA83A43}"/>
      </w:docPartPr>
      <w:docPartBody>
        <w:p w:rsidR="00A66491" w:rsidRDefault="00A66491" w:rsidP="00A66491">
          <w:pPr>
            <w:pStyle w:val="1AE983A10DE44DF4B3501DFCF875CDD2"/>
          </w:pPr>
          <w:r w:rsidRPr="003B0F8A">
            <w:rPr>
              <w:rStyle w:val="PlaceholderText"/>
              <w:highlight w:val="yellow"/>
            </w:rPr>
            <w:t>&lt;&lt;Select Pay or Timesheet Period&gt;&gt;</w:t>
          </w:r>
        </w:p>
      </w:docPartBody>
    </w:docPart>
    <w:docPart>
      <w:docPartPr>
        <w:name w:val="32A895C336564D2CB40444B3155FD1FB"/>
        <w:category>
          <w:name w:val="General"/>
          <w:gallery w:val="placeholder"/>
        </w:category>
        <w:types>
          <w:type w:val="bbPlcHdr"/>
        </w:types>
        <w:behaviors>
          <w:behavior w:val="content"/>
        </w:behaviors>
        <w:guid w:val="{0F450C70-32E5-4BCB-B6AC-744D1620DB29}"/>
      </w:docPartPr>
      <w:docPartBody>
        <w:p w:rsidR="00A66491" w:rsidRDefault="00A66491" w:rsidP="00A66491">
          <w:pPr>
            <w:pStyle w:val="32A895C336564D2CB40444B3155FD1FB"/>
          </w:pPr>
          <w:r w:rsidRPr="00707A66">
            <w:rPr>
              <w:rStyle w:val="PlaceholderText"/>
              <w:highlight w:val="yellow"/>
            </w:rPr>
            <w:t>&lt;&lt;Select Amount&gt;&gt;</w:t>
          </w:r>
        </w:p>
      </w:docPartBody>
    </w:docPart>
    <w:docPart>
      <w:docPartPr>
        <w:name w:val="8C069D7E3C164A59AE1B8AC0690DEBF7"/>
        <w:category>
          <w:name w:val="General"/>
          <w:gallery w:val="placeholder"/>
        </w:category>
        <w:types>
          <w:type w:val="bbPlcHdr"/>
        </w:types>
        <w:behaviors>
          <w:behavior w:val="content"/>
        </w:behaviors>
        <w:guid w:val="{5E0D51A4-6DAA-49EA-A896-3A2DB6D544ED}"/>
      </w:docPartPr>
      <w:docPartBody>
        <w:p w:rsidR="00A66491" w:rsidRDefault="00A66491" w:rsidP="00A66491">
          <w:pPr>
            <w:pStyle w:val="8C069D7E3C164A59AE1B8AC0690DEBF7"/>
          </w:pPr>
          <w:r w:rsidRPr="00130813">
            <w:rPr>
              <w:rStyle w:val="PlaceholderText"/>
              <w:highlight w:val="yellow"/>
            </w:rPr>
            <w:t>&lt;&lt;Insert Member Position Title&gt;&gt;</w:t>
          </w:r>
        </w:p>
      </w:docPartBody>
    </w:docPart>
    <w:docPart>
      <w:docPartPr>
        <w:name w:val="60FDB695E1C14E069EE03569C5B7453D"/>
        <w:category>
          <w:name w:val="General"/>
          <w:gallery w:val="placeholder"/>
        </w:category>
        <w:types>
          <w:type w:val="bbPlcHdr"/>
        </w:types>
        <w:behaviors>
          <w:behavior w:val="content"/>
        </w:behaviors>
        <w:guid w:val="{09B0F732-020D-46F3-BA71-2586E76AC165}"/>
      </w:docPartPr>
      <w:docPartBody>
        <w:p w:rsidR="00A66491" w:rsidRDefault="00A66491" w:rsidP="00A66491">
          <w:pPr>
            <w:pStyle w:val="60FDB695E1C14E069EE03569C5B7453D"/>
          </w:pPr>
          <w:r w:rsidRPr="00130813">
            <w:rPr>
              <w:rStyle w:val="PlaceholderText"/>
              <w:highlight w:val="yellow"/>
            </w:rPr>
            <w:t>&lt;&lt;Insert</w:t>
          </w:r>
          <w:r>
            <w:rPr>
              <w:rStyle w:val="PlaceholderText"/>
              <w:highlight w:val="yellow"/>
            </w:rPr>
            <w:t xml:space="preserve"> Assigned Service Site</w:t>
          </w:r>
          <w:r w:rsidRPr="00130813">
            <w:rPr>
              <w:rStyle w:val="PlaceholderText"/>
              <w:highlight w:val="yellow"/>
            </w:rPr>
            <w:t>&gt;&gt;</w:t>
          </w:r>
        </w:p>
      </w:docPartBody>
    </w:docPart>
    <w:docPart>
      <w:docPartPr>
        <w:name w:val="D6B79B7292D249A082BC6568D1D0147A"/>
        <w:category>
          <w:name w:val="General"/>
          <w:gallery w:val="placeholder"/>
        </w:category>
        <w:types>
          <w:type w:val="bbPlcHdr"/>
        </w:types>
        <w:behaviors>
          <w:behavior w:val="content"/>
        </w:behaviors>
        <w:guid w:val="{363401C1-91E1-4E27-871D-2498015E5CA3}"/>
      </w:docPartPr>
      <w:docPartBody>
        <w:p w:rsidR="008F044F" w:rsidRDefault="008F044F" w:rsidP="008F044F">
          <w:pPr>
            <w:pStyle w:val="D6B79B7292D249A082BC6568D1D0147A"/>
          </w:pPr>
          <w:r w:rsidRPr="00FF6273">
            <w:rPr>
              <w:rStyle w:val="PlaceholderText"/>
              <w:rFonts w:ascii="Garamond" w:hAnsi="Garamond"/>
              <w:color w:val="0070C0"/>
            </w:rPr>
            <w:t xml:space="preserve">List your AmeriCorps Program’s CPC policies and procedures here. </w:t>
          </w:r>
        </w:p>
      </w:docPartBody>
    </w:docPart>
    <w:docPart>
      <w:docPartPr>
        <w:name w:val="A5636DE8BF004868BC5F417BC56864ED"/>
        <w:category>
          <w:name w:val="General"/>
          <w:gallery w:val="placeholder"/>
        </w:category>
        <w:types>
          <w:type w:val="bbPlcHdr"/>
        </w:types>
        <w:behaviors>
          <w:behavior w:val="content"/>
        </w:behaviors>
        <w:guid w:val="{E7321DCD-171E-4DE0-BABB-0C55E5D700B4}"/>
      </w:docPartPr>
      <w:docPartBody>
        <w:p w:rsidR="008F044F" w:rsidRDefault="008F044F" w:rsidP="008F044F">
          <w:pPr>
            <w:pStyle w:val="A5636DE8BF004868BC5F417BC56864ED"/>
          </w:pPr>
          <w:r w:rsidRPr="00EA520D">
            <w:rPr>
              <w:rStyle w:val="PlaceholderText"/>
              <w:rFonts w:ascii="Garamond" w:hAnsi="Garamond"/>
              <w:color w:val="0070C0"/>
            </w:rPr>
            <w:t>Enter Member Name Here</w:t>
          </w:r>
        </w:p>
      </w:docPartBody>
    </w:docPart>
    <w:docPart>
      <w:docPartPr>
        <w:name w:val="2C15900D4DEA4CE39AA34FA423EE8615"/>
        <w:category>
          <w:name w:val="General"/>
          <w:gallery w:val="placeholder"/>
        </w:category>
        <w:types>
          <w:type w:val="bbPlcHdr"/>
        </w:types>
        <w:behaviors>
          <w:behavior w:val="content"/>
        </w:behaviors>
        <w:guid w:val="{F7177492-49C7-4E06-9598-80AA3753E7C2}"/>
      </w:docPartPr>
      <w:docPartBody>
        <w:p w:rsidR="008F044F" w:rsidRDefault="008F044F" w:rsidP="008F044F">
          <w:pPr>
            <w:pStyle w:val="2C15900D4DEA4CE39AA34FA423EE8615"/>
          </w:pPr>
          <w:r w:rsidRPr="00EA520D">
            <w:rPr>
              <w:rStyle w:val="PlaceholderText"/>
              <w:rFonts w:ascii="Garamond" w:hAnsi="Garamond"/>
              <w:color w:val="0070C0"/>
            </w:rPr>
            <w:t>Enter Program Name Here</w:t>
          </w:r>
        </w:p>
      </w:docPartBody>
    </w:docPart>
    <w:docPart>
      <w:docPartPr>
        <w:name w:val="356A7400D945457AB7941F35991C2E0F"/>
        <w:category>
          <w:name w:val="General"/>
          <w:gallery w:val="placeholder"/>
        </w:category>
        <w:types>
          <w:type w:val="bbPlcHdr"/>
        </w:types>
        <w:behaviors>
          <w:behavior w:val="content"/>
        </w:behaviors>
        <w:guid w:val="{0262E8D5-C221-4720-9027-59522628E71F}"/>
      </w:docPartPr>
      <w:docPartBody>
        <w:p w:rsidR="008F044F" w:rsidRDefault="008F044F" w:rsidP="008F044F">
          <w:pPr>
            <w:pStyle w:val="356A7400D945457AB7941F35991C2E0F"/>
          </w:pPr>
          <w:r w:rsidRPr="00EA520D">
            <w:rPr>
              <w:rStyle w:val="PlaceholderText"/>
              <w:rFonts w:ascii="Garamond" w:hAnsi="Garamond"/>
              <w:color w:val="0070C0"/>
            </w:rPr>
            <w:t>Please list the compelling</w:t>
          </w:r>
          <w:r>
            <w:rPr>
              <w:rStyle w:val="PlaceholderText"/>
              <w:rFonts w:ascii="Garamond" w:hAnsi="Garamond"/>
              <w:color w:val="0070C0"/>
            </w:rPr>
            <w:t xml:space="preserve"> </w:t>
          </w:r>
          <w:r w:rsidRPr="00EA520D">
            <w:rPr>
              <w:rStyle w:val="PlaceholderText"/>
              <w:rFonts w:ascii="Garamond" w:hAnsi="Garamond"/>
              <w:color w:val="0070C0"/>
            </w:rPr>
            <w:t>personal circumstance here.</w:t>
          </w:r>
        </w:p>
      </w:docPartBody>
    </w:docPart>
    <w:docPart>
      <w:docPartPr>
        <w:name w:val="4D5690F96C754B66A6A358F8CACF86B3"/>
        <w:category>
          <w:name w:val="General"/>
          <w:gallery w:val="placeholder"/>
        </w:category>
        <w:types>
          <w:type w:val="bbPlcHdr"/>
        </w:types>
        <w:behaviors>
          <w:behavior w:val="content"/>
        </w:behaviors>
        <w:guid w:val="{AA4CB9EF-DA54-4663-BDE8-580AF9888268}"/>
      </w:docPartPr>
      <w:docPartBody>
        <w:p w:rsidR="008F044F" w:rsidRDefault="008F044F" w:rsidP="008F044F">
          <w:pPr>
            <w:pStyle w:val="4D5690F96C754B66A6A358F8CACF86B3"/>
          </w:pPr>
          <w:r w:rsidRPr="00EA520D">
            <w:rPr>
              <w:rStyle w:val="PlaceholderText"/>
              <w:rFonts w:ascii="Garamond" w:hAnsi="Garamond"/>
              <w:color w:val="0070C0"/>
            </w:rPr>
            <w:t>Enter a date</w:t>
          </w:r>
        </w:p>
      </w:docPartBody>
    </w:docPart>
    <w:docPart>
      <w:docPartPr>
        <w:name w:val="1BBFB28E359845DAB13271E402384123"/>
        <w:category>
          <w:name w:val="General"/>
          <w:gallery w:val="placeholder"/>
        </w:category>
        <w:types>
          <w:type w:val="bbPlcHdr"/>
        </w:types>
        <w:behaviors>
          <w:behavior w:val="content"/>
        </w:behaviors>
        <w:guid w:val="{E79D9009-30B8-42DB-BA68-26792318DE00}"/>
      </w:docPartPr>
      <w:docPartBody>
        <w:p w:rsidR="008F044F" w:rsidRDefault="008F044F" w:rsidP="008F044F">
          <w:pPr>
            <w:pStyle w:val="1BBFB28E359845DAB13271E402384123"/>
          </w:pPr>
          <w:r w:rsidRPr="00EA520D">
            <w:rPr>
              <w:rStyle w:val="PlaceholderText"/>
              <w:rFonts w:ascii="Garamond" w:hAnsi="Garamond"/>
              <w:color w:val="0070C0"/>
            </w:rPr>
            <w:t>Enter total number of hours served here</w:t>
          </w:r>
        </w:p>
      </w:docPartBody>
    </w:docPart>
    <w:docPart>
      <w:docPartPr>
        <w:name w:val="052EE512DC764FBF8F191D477A94751F"/>
        <w:category>
          <w:name w:val="General"/>
          <w:gallery w:val="placeholder"/>
        </w:category>
        <w:types>
          <w:type w:val="bbPlcHdr"/>
        </w:types>
        <w:behaviors>
          <w:behavior w:val="content"/>
        </w:behaviors>
        <w:guid w:val="{1E383EAA-3C1C-41EA-851D-5454899B4D24}"/>
      </w:docPartPr>
      <w:docPartBody>
        <w:p w:rsidR="008F044F" w:rsidRDefault="008F044F" w:rsidP="008F044F">
          <w:pPr>
            <w:pStyle w:val="052EE512DC764FBF8F191D477A94751F"/>
          </w:pPr>
          <w:r w:rsidRPr="00EA520D">
            <w:rPr>
              <w:rStyle w:val="PlaceholderText"/>
              <w:rFonts w:ascii="Garamond" w:hAnsi="Garamond"/>
              <w:color w:val="0070C0"/>
            </w:rPr>
            <w:t>Enter name of attachment here</w:t>
          </w:r>
        </w:p>
      </w:docPartBody>
    </w:docPart>
    <w:docPart>
      <w:docPartPr>
        <w:name w:val="243E22733FA042AB8FCBFC4258D10D1D"/>
        <w:category>
          <w:name w:val="General"/>
          <w:gallery w:val="placeholder"/>
        </w:category>
        <w:types>
          <w:type w:val="bbPlcHdr"/>
        </w:types>
        <w:behaviors>
          <w:behavior w:val="content"/>
        </w:behaviors>
        <w:guid w:val="{66D14794-8B4A-4136-9304-E06CC4B05DBD}"/>
      </w:docPartPr>
      <w:docPartBody>
        <w:p w:rsidR="008F044F" w:rsidRDefault="008F044F" w:rsidP="008F044F">
          <w:pPr>
            <w:pStyle w:val="243E22733FA042AB8FCBFC4258D10D1D"/>
          </w:pPr>
          <w:r w:rsidRPr="00EA520D">
            <w:rPr>
              <w:rStyle w:val="PlaceholderText"/>
              <w:rFonts w:ascii="Garamond" w:hAnsi="Garamond"/>
              <w:color w:val="0070C0"/>
            </w:rPr>
            <w:t>Enter name of attachment here</w:t>
          </w:r>
        </w:p>
      </w:docPartBody>
    </w:docPart>
    <w:docPart>
      <w:docPartPr>
        <w:name w:val="3B859E73AEFB40CBA98EB93B42FEA60E"/>
        <w:category>
          <w:name w:val="General"/>
          <w:gallery w:val="placeholder"/>
        </w:category>
        <w:types>
          <w:type w:val="bbPlcHdr"/>
        </w:types>
        <w:behaviors>
          <w:behavior w:val="content"/>
        </w:behaviors>
        <w:guid w:val="{7039D5B9-A587-4ECB-844C-36D0F4B7723F}"/>
      </w:docPartPr>
      <w:docPartBody>
        <w:p w:rsidR="008F044F" w:rsidRDefault="008F044F" w:rsidP="008F044F">
          <w:pPr>
            <w:pStyle w:val="3B859E73AEFB40CBA98EB93B42FEA60E"/>
          </w:pPr>
          <w:r w:rsidRPr="00EA520D">
            <w:rPr>
              <w:rStyle w:val="PlaceholderText"/>
              <w:rFonts w:ascii="Garamond" w:hAnsi="Garamond"/>
              <w:color w:val="0070C0"/>
            </w:rPr>
            <w:t>Enter name of attachment here</w:t>
          </w:r>
        </w:p>
      </w:docPartBody>
    </w:docPart>
    <w:docPart>
      <w:docPartPr>
        <w:name w:val="645E7ECB6BCA4372943CD6EB64F8FF74"/>
        <w:category>
          <w:name w:val="General"/>
          <w:gallery w:val="placeholder"/>
        </w:category>
        <w:types>
          <w:type w:val="bbPlcHdr"/>
        </w:types>
        <w:behaviors>
          <w:behavior w:val="content"/>
        </w:behaviors>
        <w:guid w:val="{54627C2F-79FC-47F6-80DA-5E4E6129416A}"/>
      </w:docPartPr>
      <w:docPartBody>
        <w:p w:rsidR="008F044F" w:rsidRDefault="008F044F" w:rsidP="008F044F">
          <w:pPr>
            <w:pStyle w:val="645E7ECB6BCA4372943CD6EB64F8FF74"/>
          </w:pPr>
          <w:r w:rsidRPr="00EA520D">
            <w:rPr>
              <w:rStyle w:val="PlaceholderText"/>
              <w:rFonts w:ascii="Garamond" w:hAnsi="Garamond"/>
              <w:color w:val="0070C0"/>
            </w:rPr>
            <w:t>Enter a date</w:t>
          </w:r>
        </w:p>
      </w:docPartBody>
    </w:docPart>
    <w:docPart>
      <w:docPartPr>
        <w:name w:val="2AB0A72A6EE44E7B83DC253DCE592951"/>
        <w:category>
          <w:name w:val="General"/>
          <w:gallery w:val="placeholder"/>
        </w:category>
        <w:types>
          <w:type w:val="bbPlcHdr"/>
        </w:types>
        <w:behaviors>
          <w:behavior w:val="content"/>
        </w:behaviors>
        <w:guid w:val="{81E2EE53-17DD-4BAF-88A8-829A6CF99C6E}"/>
      </w:docPartPr>
      <w:docPartBody>
        <w:p w:rsidR="008F044F" w:rsidRDefault="008F044F" w:rsidP="008F044F">
          <w:pPr>
            <w:pStyle w:val="2AB0A72A6EE44E7B83DC253DCE592951"/>
          </w:pPr>
          <w:r w:rsidRPr="00EA520D">
            <w:rPr>
              <w:rStyle w:val="PlaceholderText"/>
              <w:rFonts w:ascii="Garamond" w:hAnsi="Garamond"/>
              <w:color w:val="0070C0"/>
            </w:rPr>
            <w:t>Enter total hours served here</w:t>
          </w:r>
        </w:p>
      </w:docPartBody>
    </w:docPart>
    <w:docPart>
      <w:docPartPr>
        <w:name w:val="97EBBB00836E4CAEACEA0D95E35586BD"/>
        <w:category>
          <w:name w:val="General"/>
          <w:gallery w:val="placeholder"/>
        </w:category>
        <w:types>
          <w:type w:val="bbPlcHdr"/>
        </w:types>
        <w:behaviors>
          <w:behavior w:val="content"/>
        </w:behaviors>
        <w:guid w:val="{F24BD99C-02A5-4A04-A8E1-0A62115545BA}"/>
      </w:docPartPr>
      <w:docPartBody>
        <w:p w:rsidR="008F044F" w:rsidRDefault="008F044F" w:rsidP="008F044F">
          <w:pPr>
            <w:pStyle w:val="97EBBB00836E4CAEACEA0D95E35586BD"/>
          </w:pPr>
          <w:r w:rsidRPr="00FF6273">
            <w:rPr>
              <w:rStyle w:val="PlaceholderText"/>
              <w:rFonts w:ascii="Garamond" w:hAnsi="Garamond"/>
              <w:color w:val="0070C0"/>
            </w:rPr>
            <w:t xml:space="preserve">Enter Program Director’s Name Here </w:t>
          </w:r>
        </w:p>
      </w:docPartBody>
    </w:docPart>
    <w:docPart>
      <w:docPartPr>
        <w:name w:val="3152AFA7BFEA4105A271607FF37AB3EE"/>
        <w:category>
          <w:name w:val="General"/>
          <w:gallery w:val="placeholder"/>
        </w:category>
        <w:types>
          <w:type w:val="bbPlcHdr"/>
        </w:types>
        <w:behaviors>
          <w:behavior w:val="content"/>
        </w:behaviors>
        <w:guid w:val="{392440BF-3E2C-4F91-B298-DB91F397727D}"/>
      </w:docPartPr>
      <w:docPartBody>
        <w:p w:rsidR="008F044F" w:rsidRDefault="008F044F" w:rsidP="008F044F">
          <w:pPr>
            <w:pStyle w:val="3152AFA7BFEA4105A271607FF37AB3EE"/>
          </w:pPr>
          <w:r w:rsidRPr="00FF6273">
            <w:rPr>
              <w:rStyle w:val="PlaceholderText"/>
              <w:rFonts w:ascii="Garamond" w:hAnsi="Garamond"/>
              <w:color w:val="0070C0"/>
            </w:rPr>
            <w:t>Enter Name of AmeriCorps Program Here</w:t>
          </w:r>
        </w:p>
      </w:docPartBody>
    </w:docPart>
    <w:docPart>
      <w:docPartPr>
        <w:name w:val="751436EEE0E24C75A2BD040030891EE8"/>
        <w:category>
          <w:name w:val="General"/>
          <w:gallery w:val="placeholder"/>
        </w:category>
        <w:types>
          <w:type w:val="bbPlcHdr"/>
        </w:types>
        <w:behaviors>
          <w:behavior w:val="content"/>
        </w:behaviors>
        <w:guid w:val="{CFD5DE02-CAEF-416B-AB80-2CBDD8BA2B6A}"/>
      </w:docPartPr>
      <w:docPartBody>
        <w:p w:rsidR="008F044F" w:rsidRDefault="008F044F" w:rsidP="008F044F">
          <w:pPr>
            <w:pStyle w:val="751436EEE0E24C75A2BD040030891EE8"/>
          </w:pPr>
          <w:r w:rsidRPr="00FF6273">
            <w:rPr>
              <w:rStyle w:val="PlaceholderText"/>
              <w:rFonts w:ascii="Garamond" w:hAnsi="Garamond"/>
              <w:color w:val="0070C0"/>
            </w:rPr>
            <w:t>Enter AmeriCorps Member’s Name Here</w:t>
          </w:r>
        </w:p>
      </w:docPartBody>
    </w:docPart>
    <w:docPart>
      <w:docPartPr>
        <w:name w:val="2AFC17154F8F4F44912FF934E49FFC04"/>
        <w:category>
          <w:name w:val="General"/>
          <w:gallery w:val="placeholder"/>
        </w:category>
        <w:types>
          <w:type w:val="bbPlcHdr"/>
        </w:types>
        <w:behaviors>
          <w:behavior w:val="content"/>
        </w:behaviors>
        <w:guid w:val="{CDE30303-034E-4270-A943-E3CADACB5FB8}"/>
      </w:docPartPr>
      <w:docPartBody>
        <w:p w:rsidR="008F044F" w:rsidRDefault="008F044F" w:rsidP="008F044F">
          <w:pPr>
            <w:pStyle w:val="2AFC17154F8F4F44912FF934E49FFC04"/>
          </w:pPr>
          <w:r w:rsidRPr="00FF6273">
            <w:rPr>
              <w:rStyle w:val="PlaceholderText"/>
              <w:rFonts w:ascii="Garamond" w:hAnsi="Garamond"/>
              <w:color w:val="0070C0"/>
            </w:rPr>
            <w:t xml:space="preserve">Enter the Member’s total hours served here.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Raleway">
    <w:altName w:val="Trebuchet MS"/>
    <w:charset w:val="00"/>
    <w:family w:val="auto"/>
    <w:pitch w:val="default"/>
  </w:font>
  <w:font w:name="Tw Cen MT Condensed">
    <w:panose1 w:val="020B0606020104020203"/>
    <w:charset w:val="00"/>
    <w:family w:val="swiss"/>
    <w:pitch w:val="variable"/>
    <w:sig w:usb0="00000007" w:usb1="00000000" w:usb2="00000000" w:usb3="00000000" w:csb0="00000003"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491"/>
    <w:rsid w:val="00487BC9"/>
    <w:rsid w:val="005C7216"/>
    <w:rsid w:val="008F044F"/>
    <w:rsid w:val="00A66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044F"/>
    <w:rPr>
      <w:color w:val="808080"/>
    </w:rPr>
  </w:style>
  <w:style w:type="paragraph" w:customStyle="1" w:styleId="171D3916E3D54FDFA8C3B2DB17A41176">
    <w:name w:val="171D3916E3D54FDFA8C3B2DB17A41176"/>
    <w:rsid w:val="00A66491"/>
  </w:style>
  <w:style w:type="paragraph" w:customStyle="1" w:styleId="794D115769224491BFAC243933CD4E58">
    <w:name w:val="794D115769224491BFAC243933CD4E58"/>
    <w:rsid w:val="00A66491"/>
  </w:style>
  <w:style w:type="paragraph" w:customStyle="1" w:styleId="21D81E622F574B1A80ED9F8994554492">
    <w:name w:val="21D81E622F574B1A80ED9F8994554492"/>
    <w:rsid w:val="00A66491"/>
  </w:style>
  <w:style w:type="paragraph" w:customStyle="1" w:styleId="07E51EE7FFE547A2ACDD24A68C785E94">
    <w:name w:val="07E51EE7FFE547A2ACDD24A68C785E94"/>
    <w:rsid w:val="00A66491"/>
  </w:style>
  <w:style w:type="paragraph" w:customStyle="1" w:styleId="0884C9ECF5EB4C3885A786C12C162F66">
    <w:name w:val="0884C9ECF5EB4C3885A786C12C162F66"/>
    <w:rsid w:val="00A66491"/>
  </w:style>
  <w:style w:type="paragraph" w:customStyle="1" w:styleId="149F6528FB8641C099768A1C152FDF8C">
    <w:name w:val="149F6528FB8641C099768A1C152FDF8C"/>
    <w:rsid w:val="00A66491"/>
  </w:style>
  <w:style w:type="paragraph" w:customStyle="1" w:styleId="74AD9B71BEB54BEC81D5EA38689A985C">
    <w:name w:val="74AD9B71BEB54BEC81D5EA38689A985C"/>
    <w:rsid w:val="00A66491"/>
  </w:style>
  <w:style w:type="paragraph" w:customStyle="1" w:styleId="A7402BB2BAA14ECB98DE1D5C7D72B8B4">
    <w:name w:val="A7402BB2BAA14ECB98DE1D5C7D72B8B4"/>
    <w:rsid w:val="00A66491"/>
  </w:style>
  <w:style w:type="paragraph" w:customStyle="1" w:styleId="75FB5929DB454D45AD4458DB24E30B49">
    <w:name w:val="75FB5929DB454D45AD4458DB24E30B49"/>
    <w:rsid w:val="00A66491"/>
  </w:style>
  <w:style w:type="paragraph" w:customStyle="1" w:styleId="FEAF826C55AE43C69241DFCC551C5537">
    <w:name w:val="FEAF826C55AE43C69241DFCC551C5537"/>
    <w:rsid w:val="00A66491"/>
  </w:style>
  <w:style w:type="paragraph" w:customStyle="1" w:styleId="617E92F51313486093143FC64B41533E">
    <w:name w:val="617E92F51313486093143FC64B41533E"/>
    <w:rsid w:val="00A66491"/>
  </w:style>
  <w:style w:type="paragraph" w:customStyle="1" w:styleId="B6B96944B3AC4C128593CC59A6D19246">
    <w:name w:val="B6B96944B3AC4C128593CC59A6D19246"/>
    <w:rsid w:val="00A66491"/>
  </w:style>
  <w:style w:type="paragraph" w:customStyle="1" w:styleId="32B07258BEB846A29A848B0F694D8FA8">
    <w:name w:val="32B07258BEB846A29A848B0F694D8FA8"/>
    <w:rsid w:val="00A66491"/>
  </w:style>
  <w:style w:type="paragraph" w:customStyle="1" w:styleId="D01105201DA14C8E93BDC6FEC537DCE0">
    <w:name w:val="D01105201DA14C8E93BDC6FEC537DCE0"/>
    <w:rsid w:val="00A66491"/>
  </w:style>
  <w:style w:type="paragraph" w:customStyle="1" w:styleId="8D58459607124D079D17E6074A8320C7">
    <w:name w:val="8D58459607124D079D17E6074A8320C7"/>
    <w:rsid w:val="00A66491"/>
  </w:style>
  <w:style w:type="paragraph" w:customStyle="1" w:styleId="9541ED52B48D4C35A4B635EC3720FD12">
    <w:name w:val="9541ED52B48D4C35A4B635EC3720FD12"/>
    <w:rsid w:val="00A66491"/>
  </w:style>
  <w:style w:type="paragraph" w:customStyle="1" w:styleId="8BC7B8ADB6AE43D48893B04661B96D9B">
    <w:name w:val="8BC7B8ADB6AE43D48893B04661B96D9B"/>
    <w:rsid w:val="00A66491"/>
  </w:style>
  <w:style w:type="paragraph" w:customStyle="1" w:styleId="1AE983A10DE44DF4B3501DFCF875CDD2">
    <w:name w:val="1AE983A10DE44DF4B3501DFCF875CDD2"/>
    <w:rsid w:val="00A66491"/>
  </w:style>
  <w:style w:type="paragraph" w:customStyle="1" w:styleId="32A895C336564D2CB40444B3155FD1FB">
    <w:name w:val="32A895C336564D2CB40444B3155FD1FB"/>
    <w:rsid w:val="00A66491"/>
  </w:style>
  <w:style w:type="paragraph" w:customStyle="1" w:styleId="8C069D7E3C164A59AE1B8AC0690DEBF7">
    <w:name w:val="8C069D7E3C164A59AE1B8AC0690DEBF7"/>
    <w:rsid w:val="00A66491"/>
  </w:style>
  <w:style w:type="paragraph" w:customStyle="1" w:styleId="60FDB695E1C14E069EE03569C5B7453D">
    <w:name w:val="60FDB695E1C14E069EE03569C5B7453D"/>
    <w:rsid w:val="00A66491"/>
  </w:style>
  <w:style w:type="paragraph" w:customStyle="1" w:styleId="CB68C20703BD4A089D21291F08611781">
    <w:name w:val="CB68C20703BD4A089D21291F08611781"/>
    <w:rsid w:val="008F044F"/>
  </w:style>
  <w:style w:type="paragraph" w:customStyle="1" w:styleId="0672172B230B43809F42AFBC007292D5">
    <w:name w:val="0672172B230B43809F42AFBC007292D5"/>
    <w:rsid w:val="008F044F"/>
  </w:style>
  <w:style w:type="paragraph" w:customStyle="1" w:styleId="3AAB7DC1448B4B7BB26E6E82043C3712">
    <w:name w:val="3AAB7DC1448B4B7BB26E6E82043C3712"/>
    <w:rsid w:val="008F044F"/>
  </w:style>
  <w:style w:type="paragraph" w:customStyle="1" w:styleId="B7612D2E7D3D40FF81BA8ABD38068466">
    <w:name w:val="B7612D2E7D3D40FF81BA8ABD38068466"/>
    <w:rsid w:val="008F044F"/>
  </w:style>
  <w:style w:type="paragraph" w:customStyle="1" w:styleId="A087CA03C5874F228FFC5012B6B00762">
    <w:name w:val="A087CA03C5874F228FFC5012B6B00762"/>
    <w:rsid w:val="008F044F"/>
  </w:style>
  <w:style w:type="paragraph" w:customStyle="1" w:styleId="093F7A74A02E498794B8414028922DE7">
    <w:name w:val="093F7A74A02E498794B8414028922DE7"/>
    <w:rsid w:val="008F044F"/>
  </w:style>
  <w:style w:type="paragraph" w:customStyle="1" w:styleId="7D71794B50F645E19672E9B420FFA355">
    <w:name w:val="7D71794B50F645E19672E9B420FFA355"/>
    <w:rsid w:val="008F044F"/>
  </w:style>
  <w:style w:type="paragraph" w:customStyle="1" w:styleId="CD92D6EB24684A7CAA22F721A203360E">
    <w:name w:val="CD92D6EB24684A7CAA22F721A203360E"/>
    <w:rsid w:val="008F044F"/>
  </w:style>
  <w:style w:type="paragraph" w:customStyle="1" w:styleId="84683C29718F4CF4935BCD5D24F75836">
    <w:name w:val="84683C29718F4CF4935BCD5D24F75836"/>
    <w:rsid w:val="008F044F"/>
  </w:style>
  <w:style w:type="paragraph" w:customStyle="1" w:styleId="F37AB367159843D289359BFA633E56AA">
    <w:name w:val="F37AB367159843D289359BFA633E56AA"/>
    <w:rsid w:val="008F044F"/>
  </w:style>
  <w:style w:type="paragraph" w:customStyle="1" w:styleId="0C1E68FA71BF406CB062C5EEA6C65B5E">
    <w:name w:val="0C1E68FA71BF406CB062C5EEA6C65B5E"/>
    <w:rsid w:val="008F044F"/>
  </w:style>
  <w:style w:type="paragraph" w:customStyle="1" w:styleId="59775A9CBD7C4D2DBCFDECB9F89613CB">
    <w:name w:val="59775A9CBD7C4D2DBCFDECB9F89613CB"/>
    <w:rsid w:val="008F044F"/>
  </w:style>
  <w:style w:type="paragraph" w:customStyle="1" w:styleId="07DD5135A518448F9CB7191BC6D0E675">
    <w:name w:val="07DD5135A518448F9CB7191BC6D0E675"/>
    <w:rsid w:val="008F044F"/>
  </w:style>
  <w:style w:type="paragraph" w:customStyle="1" w:styleId="9B5139D0418842658021625581D10E6A">
    <w:name w:val="9B5139D0418842658021625581D10E6A"/>
    <w:rsid w:val="008F044F"/>
  </w:style>
  <w:style w:type="paragraph" w:customStyle="1" w:styleId="72380B9D0C28448DA3B39396527CFE17">
    <w:name w:val="72380B9D0C28448DA3B39396527CFE17"/>
    <w:rsid w:val="008F044F"/>
  </w:style>
  <w:style w:type="paragraph" w:customStyle="1" w:styleId="D6B79B7292D249A082BC6568D1D0147A">
    <w:name w:val="D6B79B7292D249A082BC6568D1D0147A"/>
    <w:rsid w:val="008F044F"/>
  </w:style>
  <w:style w:type="paragraph" w:customStyle="1" w:styleId="A5636DE8BF004868BC5F417BC56864ED">
    <w:name w:val="A5636DE8BF004868BC5F417BC56864ED"/>
    <w:rsid w:val="008F044F"/>
  </w:style>
  <w:style w:type="paragraph" w:customStyle="1" w:styleId="2C15900D4DEA4CE39AA34FA423EE8615">
    <w:name w:val="2C15900D4DEA4CE39AA34FA423EE8615"/>
    <w:rsid w:val="008F044F"/>
  </w:style>
  <w:style w:type="paragraph" w:customStyle="1" w:styleId="356A7400D945457AB7941F35991C2E0F">
    <w:name w:val="356A7400D945457AB7941F35991C2E0F"/>
    <w:rsid w:val="008F044F"/>
  </w:style>
  <w:style w:type="paragraph" w:customStyle="1" w:styleId="4D5690F96C754B66A6A358F8CACF86B3">
    <w:name w:val="4D5690F96C754B66A6A358F8CACF86B3"/>
    <w:rsid w:val="008F044F"/>
  </w:style>
  <w:style w:type="paragraph" w:customStyle="1" w:styleId="1BBFB28E359845DAB13271E402384123">
    <w:name w:val="1BBFB28E359845DAB13271E402384123"/>
    <w:rsid w:val="008F044F"/>
  </w:style>
  <w:style w:type="paragraph" w:customStyle="1" w:styleId="052EE512DC764FBF8F191D477A94751F">
    <w:name w:val="052EE512DC764FBF8F191D477A94751F"/>
    <w:rsid w:val="008F044F"/>
  </w:style>
  <w:style w:type="paragraph" w:customStyle="1" w:styleId="243E22733FA042AB8FCBFC4258D10D1D">
    <w:name w:val="243E22733FA042AB8FCBFC4258D10D1D"/>
    <w:rsid w:val="008F044F"/>
  </w:style>
  <w:style w:type="paragraph" w:customStyle="1" w:styleId="3B859E73AEFB40CBA98EB93B42FEA60E">
    <w:name w:val="3B859E73AEFB40CBA98EB93B42FEA60E"/>
    <w:rsid w:val="008F044F"/>
  </w:style>
  <w:style w:type="paragraph" w:customStyle="1" w:styleId="645E7ECB6BCA4372943CD6EB64F8FF74">
    <w:name w:val="645E7ECB6BCA4372943CD6EB64F8FF74"/>
    <w:rsid w:val="008F044F"/>
  </w:style>
  <w:style w:type="paragraph" w:customStyle="1" w:styleId="2AB0A72A6EE44E7B83DC253DCE592951">
    <w:name w:val="2AB0A72A6EE44E7B83DC253DCE592951"/>
    <w:rsid w:val="008F044F"/>
  </w:style>
  <w:style w:type="paragraph" w:customStyle="1" w:styleId="97EBBB00836E4CAEACEA0D95E35586BD">
    <w:name w:val="97EBBB00836E4CAEACEA0D95E35586BD"/>
    <w:rsid w:val="008F044F"/>
  </w:style>
  <w:style w:type="paragraph" w:customStyle="1" w:styleId="3152AFA7BFEA4105A271607FF37AB3EE">
    <w:name w:val="3152AFA7BFEA4105A271607FF37AB3EE"/>
    <w:rsid w:val="008F044F"/>
  </w:style>
  <w:style w:type="paragraph" w:customStyle="1" w:styleId="751436EEE0E24C75A2BD040030891EE8">
    <w:name w:val="751436EEE0E24C75A2BD040030891EE8"/>
    <w:rsid w:val="008F044F"/>
  </w:style>
  <w:style w:type="paragraph" w:customStyle="1" w:styleId="2AFC17154F8F4F44912FF934E49FFC04">
    <w:name w:val="2AFC17154F8F4F44912FF934E49FFC04"/>
    <w:rsid w:val="008F04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8BD83EC0FEE94FBDA219F3D9516E93" ma:contentTypeVersion="8" ma:contentTypeDescription="Create a new document." ma:contentTypeScope="" ma:versionID="820bb2fe6fcb9f882618f8927d21ca35">
  <xsd:schema xmlns:xsd="http://www.w3.org/2001/XMLSchema" xmlns:xs="http://www.w3.org/2001/XMLSchema" xmlns:p="http://schemas.microsoft.com/office/2006/metadata/properties" xmlns:ns2="49cc603d-5dec-4ab5-bdc9-e731f648980c" targetNamespace="http://schemas.microsoft.com/office/2006/metadata/properties" ma:root="true" ma:fieldsID="527460c9677741a49d71f5a3dc184dc9" ns2:_="">
    <xsd:import namespace="49cc603d-5dec-4ab5-bdc9-e731f64898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cc603d-5dec-4ab5-bdc9-e731f64898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01A7C-9F37-4A96-818D-328C740C5C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2D8A5A-5D86-4ACE-BB3D-EE5F4F506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cc603d-5dec-4ab5-bdc9-e731f64898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A352FA-73DE-43DF-81FB-3651C5FEC107}">
  <ds:schemaRefs>
    <ds:schemaRef ds:uri="http://schemas.microsoft.com/sharepoint/v3/contenttype/forms"/>
  </ds:schemaRefs>
</ds:datastoreItem>
</file>

<file path=customXml/itemProps4.xml><?xml version="1.0" encoding="utf-8"?>
<ds:datastoreItem xmlns:ds="http://schemas.openxmlformats.org/officeDocument/2006/customXml" ds:itemID="{4B836673-DC98-4574-BC51-CC2E9B208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44556</Words>
  <Characters>253970</Characters>
  <Application>Microsoft Office Word</Application>
  <DocSecurity>0</DocSecurity>
  <Lines>2116</Lines>
  <Paragraphs>595</Paragraphs>
  <ScaleCrop>false</ScaleCrop>
  <HeadingPairs>
    <vt:vector size="2" baseType="variant">
      <vt:variant>
        <vt:lpstr>Title</vt:lpstr>
      </vt:variant>
      <vt:variant>
        <vt:i4>1</vt:i4>
      </vt:variant>
    </vt:vector>
  </HeadingPairs>
  <TitlesOfParts>
    <vt:vector size="1" baseType="lpstr">
      <vt:lpstr>Governor’s Office of Volunteer Services                                   Program Directors Manual</vt:lpstr>
    </vt:vector>
  </TitlesOfParts>
  <Company/>
  <LinksUpToDate>false</LinksUpToDate>
  <CharactersWithSpaces>297931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Governor’s Office of Volunteer Services                                   Program Directors Manual</dc:title>
  <dc:subject/>
  <dc:creator>Anderson-Finley, Camille</dc:creator>
  <cp:keywords/>
  <dc:description/>
  <cp:lastModifiedBy>Anderson-Finley, Camille</cp:lastModifiedBy>
  <cp:revision>2</cp:revision>
  <cp:lastPrinted>2020-06-26T16:20:00Z</cp:lastPrinted>
  <dcterms:created xsi:type="dcterms:W3CDTF">2020-08-03T19:21:00Z</dcterms:created>
  <dcterms:modified xsi:type="dcterms:W3CDTF">2020-08-03T19:21:00Z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0x0101009D8BD83EC0FEE94FBDA219F3D9516E93</vt:lpwstr>
  </property>
</Properties>
</file>