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03869195" w:displacedByCustomXml="next"/>
    <w:sdt>
      <w:sdtPr>
        <w:id w:val="-388415555"/>
        <w:docPartObj>
          <w:docPartGallery w:val="Cover Pages"/>
          <w:docPartUnique/>
        </w:docPartObj>
      </w:sdtPr>
      <w:sdtEndPr/>
      <w:sdtContent>
        <w:p w:rsidR="002921A7" w:rsidRPr="008076CB" w:rsidRDefault="002921A7" w:rsidP="002921A7">
          <w:pPr>
            <w:spacing w:after="0" w:line="240" w:lineRule="auto"/>
            <w:jc w:val="center"/>
          </w:pPr>
        </w:p>
        <w:p w:rsidR="002921A7" w:rsidRPr="008076CB" w:rsidRDefault="002921A7" w:rsidP="002921A7">
          <w:pPr>
            <w:spacing w:after="0" w:line="240" w:lineRule="auto"/>
            <w:jc w:val="center"/>
          </w:pPr>
          <w:r w:rsidRPr="008076CB">
            <w:rPr>
              <w:noProof/>
              <w:lang w:eastAsia="en-US"/>
            </w:rPr>
            <w:drawing>
              <wp:anchor distT="0" distB="0" distL="114300" distR="114300" simplePos="0" relativeHeight="251662336" behindDoc="0" locked="0" layoutInCell="1" allowOverlap="1">
                <wp:simplePos x="0" y="0"/>
                <wp:positionH relativeFrom="margin">
                  <wp:align>center</wp:align>
                </wp:positionH>
                <wp:positionV relativeFrom="paragraph">
                  <wp:posOffset>121285</wp:posOffset>
                </wp:positionV>
                <wp:extent cx="1642745" cy="164274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meriCorps AL logo.jpg"/>
                        <pic:cNvPicPr/>
                      </pic:nvPicPr>
                      <pic:blipFill>
                        <a:blip r:embed="rId10"/>
                        <a:stretch>
                          <a:fillRect/>
                        </a:stretch>
                      </pic:blipFill>
                      <pic:spPr>
                        <a:xfrm>
                          <a:off x="0" y="0"/>
                          <a:ext cx="1642745" cy="1642745"/>
                        </a:xfrm>
                        <a:prstGeom prst="rect">
                          <a:avLst/>
                        </a:prstGeom>
                      </pic:spPr>
                    </pic:pic>
                  </a:graphicData>
                </a:graphic>
                <wp14:sizeRelH relativeFrom="page">
                  <wp14:pctWidth>0</wp14:pctWidth>
                </wp14:sizeRelH>
                <wp14:sizeRelV relativeFrom="page">
                  <wp14:pctHeight>0</wp14:pctHeight>
                </wp14:sizeRelV>
              </wp:anchor>
            </w:drawing>
          </w:r>
        </w:p>
        <w:p w:rsidR="002921A7" w:rsidRPr="008076CB" w:rsidRDefault="002921A7" w:rsidP="002921A7">
          <w:pPr>
            <w:spacing w:after="0" w:line="240" w:lineRule="auto"/>
            <w:jc w:val="center"/>
          </w:pPr>
        </w:p>
        <w:p w:rsidR="002921A7" w:rsidRPr="008076CB" w:rsidRDefault="002921A7" w:rsidP="002921A7">
          <w:pPr>
            <w:spacing w:after="0" w:line="240" w:lineRule="auto"/>
            <w:jc w:val="center"/>
          </w:pPr>
        </w:p>
        <w:p w:rsidR="002921A7" w:rsidRPr="008076CB" w:rsidRDefault="002921A7" w:rsidP="002921A7">
          <w:pPr>
            <w:spacing w:after="0" w:line="240" w:lineRule="auto"/>
            <w:jc w:val="center"/>
          </w:pPr>
        </w:p>
        <w:p w:rsidR="002921A7" w:rsidRPr="008076CB" w:rsidRDefault="002921A7" w:rsidP="002921A7">
          <w:pPr>
            <w:spacing w:after="0" w:line="240" w:lineRule="auto"/>
            <w:jc w:val="center"/>
          </w:pPr>
        </w:p>
        <w:p w:rsidR="002921A7" w:rsidRPr="008076CB" w:rsidRDefault="002921A7" w:rsidP="002921A7">
          <w:pPr>
            <w:spacing w:after="0" w:line="240" w:lineRule="auto"/>
            <w:jc w:val="center"/>
          </w:pPr>
        </w:p>
        <w:p w:rsidR="002921A7" w:rsidRPr="008076CB" w:rsidRDefault="002921A7" w:rsidP="002921A7">
          <w:pPr>
            <w:spacing w:after="0" w:line="240" w:lineRule="auto"/>
            <w:jc w:val="center"/>
          </w:pPr>
        </w:p>
        <w:p w:rsidR="001540DF" w:rsidRPr="008076CB" w:rsidRDefault="001540DF" w:rsidP="002921A7">
          <w:pPr>
            <w:spacing w:after="0" w:line="240" w:lineRule="auto"/>
            <w:jc w:val="center"/>
            <w:rPr>
              <w:b/>
              <w:color w:val="auto"/>
              <w:sz w:val="96"/>
              <w:szCs w:val="96"/>
            </w:rPr>
          </w:pPr>
        </w:p>
        <w:p w:rsidR="003A7049" w:rsidRPr="008076CB" w:rsidRDefault="003A7049" w:rsidP="002921A7">
          <w:pPr>
            <w:spacing w:after="0" w:line="240" w:lineRule="auto"/>
            <w:jc w:val="center"/>
            <w:rPr>
              <w:b/>
              <w:color w:val="auto"/>
              <w:sz w:val="96"/>
              <w:szCs w:val="96"/>
            </w:rPr>
          </w:pPr>
        </w:p>
        <w:p w:rsidR="002921A7" w:rsidRPr="008076CB" w:rsidRDefault="001540DF" w:rsidP="002921A7">
          <w:pPr>
            <w:spacing w:after="0" w:line="240" w:lineRule="auto"/>
            <w:jc w:val="center"/>
            <w:rPr>
              <w:b/>
              <w:color w:val="auto"/>
              <w:sz w:val="96"/>
              <w:szCs w:val="96"/>
            </w:rPr>
          </w:pPr>
          <w:r w:rsidRPr="008076CB">
            <w:rPr>
              <w:b/>
              <w:color w:val="auto"/>
              <w:sz w:val="96"/>
              <w:szCs w:val="96"/>
            </w:rPr>
            <w:t xml:space="preserve">AL </w:t>
          </w:r>
          <w:r w:rsidR="002921A7" w:rsidRPr="008076CB">
            <w:rPr>
              <w:b/>
              <w:color w:val="auto"/>
              <w:sz w:val="96"/>
              <w:szCs w:val="96"/>
            </w:rPr>
            <w:t xml:space="preserve">AmeriCorps </w:t>
          </w:r>
          <w:r w:rsidRPr="008076CB">
            <w:rPr>
              <w:b/>
              <w:color w:val="auto"/>
              <w:sz w:val="96"/>
              <w:szCs w:val="96"/>
            </w:rPr>
            <w:t xml:space="preserve">State </w:t>
          </w:r>
          <w:r w:rsidR="002921A7" w:rsidRPr="008076CB">
            <w:rPr>
              <w:b/>
              <w:color w:val="auto"/>
              <w:sz w:val="96"/>
              <w:szCs w:val="96"/>
            </w:rPr>
            <w:t>Monitoring</w:t>
          </w:r>
        </w:p>
        <w:p w:rsidR="002921A7" w:rsidRPr="008076CB" w:rsidRDefault="00145217" w:rsidP="002921A7">
          <w:pPr>
            <w:spacing w:after="0" w:line="240" w:lineRule="auto"/>
            <w:jc w:val="center"/>
            <w:rPr>
              <w:b/>
              <w:color w:val="auto"/>
              <w:sz w:val="96"/>
              <w:szCs w:val="96"/>
            </w:rPr>
          </w:pPr>
          <w:r w:rsidRPr="008076CB">
            <w:rPr>
              <w:b/>
              <w:color w:val="auto"/>
              <w:sz w:val="96"/>
              <w:szCs w:val="96"/>
            </w:rPr>
            <w:t>Module</w:t>
          </w:r>
        </w:p>
        <w:p w:rsidR="002921A7" w:rsidRPr="008076CB" w:rsidRDefault="002921A7" w:rsidP="002921A7">
          <w:pPr>
            <w:spacing w:after="0" w:line="240" w:lineRule="auto"/>
            <w:jc w:val="center"/>
            <w:rPr>
              <w:b/>
              <w:color w:val="auto"/>
              <w:sz w:val="48"/>
              <w:szCs w:val="48"/>
            </w:rPr>
          </w:pPr>
        </w:p>
        <w:p w:rsidR="002E1A10" w:rsidRPr="008076CB" w:rsidRDefault="002E1A10" w:rsidP="002E1A10">
          <w:pPr>
            <w:spacing w:after="0" w:line="240" w:lineRule="auto"/>
            <w:jc w:val="center"/>
            <w:rPr>
              <w:b/>
              <w:color w:val="auto"/>
              <w:sz w:val="48"/>
              <w:szCs w:val="48"/>
            </w:rPr>
          </w:pPr>
          <w:r w:rsidRPr="008076CB">
            <w:rPr>
              <w:b/>
              <w:color w:val="auto"/>
              <w:sz w:val="48"/>
              <w:szCs w:val="48"/>
            </w:rPr>
            <w:t>Member Management</w:t>
          </w:r>
        </w:p>
        <w:p w:rsidR="00001864" w:rsidRPr="008076CB" w:rsidRDefault="00001864" w:rsidP="00001864">
          <w:pPr>
            <w:spacing w:after="0" w:line="240" w:lineRule="auto"/>
            <w:jc w:val="center"/>
            <w:rPr>
              <w:color w:val="auto"/>
              <w:sz w:val="32"/>
              <w:szCs w:val="32"/>
            </w:rPr>
          </w:pPr>
          <w:r w:rsidRPr="008076CB">
            <w:rPr>
              <w:color w:val="auto"/>
              <w:sz w:val="32"/>
              <w:szCs w:val="32"/>
            </w:rPr>
            <w:t>Member Management</w:t>
          </w:r>
        </w:p>
        <w:p w:rsidR="002921A7" w:rsidRPr="008076CB" w:rsidRDefault="00362C10" w:rsidP="00403F3D">
          <w:pPr>
            <w:spacing w:after="0" w:line="240" w:lineRule="auto"/>
            <w:jc w:val="center"/>
            <w:rPr>
              <w:sz w:val="36"/>
              <w:szCs w:val="36"/>
            </w:rPr>
          </w:pPr>
          <w:r w:rsidRPr="008076CB">
            <w:rPr>
              <w:color w:val="auto"/>
              <w:sz w:val="32"/>
              <w:szCs w:val="32"/>
            </w:rPr>
            <w:t xml:space="preserve">Member </w:t>
          </w:r>
          <w:r w:rsidR="00403F3D" w:rsidRPr="008076CB">
            <w:rPr>
              <w:color w:val="auto"/>
              <w:sz w:val="32"/>
              <w:szCs w:val="32"/>
            </w:rPr>
            <w:t>Recruitment</w:t>
          </w:r>
        </w:p>
        <w:p w:rsidR="002921A7" w:rsidRPr="008076CB" w:rsidRDefault="002921A7"/>
        <w:p w:rsidR="002921A7" w:rsidRPr="008076CB" w:rsidRDefault="002921A7"/>
        <w:p w:rsidR="002921A7" w:rsidRPr="008076CB" w:rsidRDefault="002921A7" w:rsidP="002921A7">
          <w:pPr>
            <w:jc w:val="center"/>
          </w:pPr>
        </w:p>
        <w:p w:rsidR="00145217" w:rsidRPr="008076CB" w:rsidRDefault="00145217" w:rsidP="002921A7">
          <w:pPr>
            <w:jc w:val="center"/>
          </w:pPr>
        </w:p>
        <w:p w:rsidR="00145217" w:rsidRPr="008076CB" w:rsidRDefault="00145217" w:rsidP="002921A7">
          <w:pPr>
            <w:jc w:val="center"/>
          </w:pPr>
        </w:p>
        <w:p w:rsidR="00145217" w:rsidRPr="008076CB" w:rsidRDefault="00145217" w:rsidP="002921A7">
          <w:pPr>
            <w:jc w:val="center"/>
          </w:pPr>
        </w:p>
        <w:p w:rsidR="00145217" w:rsidRPr="008076CB" w:rsidRDefault="00145217" w:rsidP="002921A7">
          <w:pPr>
            <w:jc w:val="center"/>
          </w:pPr>
        </w:p>
        <w:p w:rsidR="0057018D" w:rsidRPr="008076CB" w:rsidRDefault="002921A7">
          <w:r w:rsidRPr="008076CB">
            <w:rPr>
              <w:noProof/>
              <w:lang w:eastAsia="en-US"/>
            </w:rPr>
            <mc:AlternateContent>
              <mc:Choice Requires="wps">
                <w:drawing>
                  <wp:anchor distT="0" distB="0" distL="114300" distR="114300" simplePos="0" relativeHeight="251663360" behindDoc="0" locked="0" layoutInCell="1" allowOverlap="1">
                    <wp:simplePos x="0" y="0"/>
                    <wp:positionH relativeFrom="margin">
                      <wp:posOffset>-504825</wp:posOffset>
                    </wp:positionH>
                    <wp:positionV relativeFrom="paragraph">
                      <wp:posOffset>123882</wp:posOffset>
                    </wp:positionV>
                    <wp:extent cx="6958330" cy="484477"/>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958330" cy="484477"/>
                            </a:xfrm>
                            <a:prstGeom prst="rect">
                              <a:avLst/>
                            </a:prstGeom>
                            <a:noFill/>
                            <a:ln w="6350">
                              <a:noFill/>
                            </a:ln>
                          </wps:spPr>
                          <wps:txbx>
                            <w:txbxContent>
                              <w:p w:rsidR="00A87229" w:rsidRDefault="00A87229" w:rsidP="002921A7">
                                <w:pPr>
                                  <w:spacing w:after="0" w:line="240" w:lineRule="auto"/>
                                  <w:jc w:val="center"/>
                                </w:pPr>
                                <w:r w:rsidRPr="006E5AEA">
                                  <w:rPr>
                                    <w:color w:val="auto"/>
                                  </w:rPr>
                                  <w:t>The Gover</w:t>
                                </w:r>
                                <w:r>
                                  <w:rPr>
                                    <w:color w:val="auto"/>
                                  </w:rPr>
                                  <w:t xml:space="preserve">nor’s Office of </w:t>
                                </w:r>
                                <w:r w:rsidRPr="006E5AEA">
                                  <w:rPr>
                                    <w:color w:val="auto"/>
                                  </w:rPr>
                                  <w:t xml:space="preserve">Volunteer Service </w:t>
                                </w:r>
                                <w:r w:rsidRPr="002921A7">
                                  <w:rPr>
                                    <w:b/>
                                    <w:color w:val="003399"/>
                                  </w:rPr>
                                  <w:t>│</w:t>
                                </w:r>
                                <w:r>
                                  <w:t xml:space="preserve"> </w:t>
                                </w:r>
                                <w:r>
                                  <w:rPr>
                                    <w:color w:val="auto"/>
                                  </w:rPr>
                                  <w:t xml:space="preserve">401 Adams Ave., Suite 460 </w:t>
                                </w:r>
                                <w:r w:rsidRPr="002921A7">
                                  <w:rPr>
                                    <w:b/>
                                    <w:color w:val="003399"/>
                                  </w:rPr>
                                  <w:t>│</w:t>
                                </w:r>
                                <w:r>
                                  <w:t xml:space="preserve"> </w:t>
                                </w:r>
                                <w:r w:rsidRPr="006E5AEA">
                                  <w:rPr>
                                    <w:color w:val="auto"/>
                                  </w:rPr>
                                  <w:t>Montgomery, AL 36104</w:t>
                                </w:r>
                              </w:p>
                              <w:p w:rsidR="00A87229" w:rsidRDefault="00A87229" w:rsidP="002921A7">
                                <w:pPr>
                                  <w:spacing w:after="0" w:line="240" w:lineRule="auto"/>
                                  <w:jc w:val="center"/>
                                </w:pPr>
                                <w:r>
                                  <w:rPr>
                                    <w:color w:val="auto"/>
                                  </w:rPr>
                                  <w:t>P: 334-242-1548</w:t>
                                </w:r>
                                <w:r w:rsidRPr="006E5AEA">
                                  <w:rPr>
                                    <w:color w:val="auto"/>
                                  </w:rPr>
                                  <w:t xml:space="preserve"> </w:t>
                                </w:r>
                                <w:r w:rsidRPr="002921A7">
                                  <w:rPr>
                                    <w:b/>
                                    <w:color w:val="003399"/>
                                  </w:rPr>
                                  <w:t>│</w:t>
                                </w:r>
                                <w:r>
                                  <w:t xml:space="preserve"> </w:t>
                                </w:r>
                                <w:r w:rsidRPr="006E5AEA">
                                  <w:rPr>
                                    <w:color w:val="auto"/>
                                  </w:rPr>
                                  <w:t>www.servealabama.gov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9.75pt;margin-top:9.75pt;width:547.9pt;height:38.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" filled="f" stroked="f" strokeweight=".5pt">
                    <v:textbox>
                      <w:txbxContent>
                        <w:p w:rsidR="00A87229" w:rsidRDefault="00A87229" w:rsidP="002921A7">
                          <w:pPr>
                            <w:spacing w:after="0" w:line="240" w:lineRule="auto"/>
                            <w:jc w:val="center"/>
                          </w:pPr>
                          <w:r w:rsidRPr="006E5AEA">
                            <w:rPr>
                              <w:color w:val="auto"/>
                            </w:rPr>
                            <w:t>The Gover</w:t>
                          </w:r>
                          <w:r>
                            <w:rPr>
                              <w:color w:val="auto"/>
                            </w:rPr>
                            <w:t xml:space="preserve">nor’s Office of </w:t>
                          </w:r>
                          <w:r w:rsidRPr="006E5AEA">
                            <w:rPr>
                              <w:color w:val="auto"/>
                            </w:rPr>
                            <w:t xml:space="preserve">Volunteer Service </w:t>
                          </w:r>
                          <w:r w:rsidRPr="002921A7">
                            <w:rPr>
                              <w:b/>
                              <w:color w:val="003399"/>
                            </w:rPr>
                            <w:t>│</w:t>
                          </w:r>
                          <w:r>
                            <w:t xml:space="preserve"> </w:t>
                          </w:r>
                          <w:r>
                            <w:rPr>
                              <w:color w:val="auto"/>
                            </w:rPr>
                            <w:t xml:space="preserve">401 Adams Ave., Suite 460 </w:t>
                          </w:r>
                          <w:r w:rsidRPr="002921A7">
                            <w:rPr>
                              <w:b/>
                              <w:color w:val="003399"/>
                            </w:rPr>
                            <w:t>│</w:t>
                          </w:r>
                          <w:r>
                            <w:t xml:space="preserve"> </w:t>
                          </w:r>
                          <w:r w:rsidRPr="006E5AEA">
                            <w:rPr>
                              <w:color w:val="auto"/>
                            </w:rPr>
                            <w:t>Montgomery, AL 36104</w:t>
                          </w:r>
                        </w:p>
                        <w:p w:rsidR="00A87229" w:rsidRDefault="00A87229" w:rsidP="002921A7">
                          <w:pPr>
                            <w:spacing w:after="0" w:line="240" w:lineRule="auto"/>
                            <w:jc w:val="center"/>
                          </w:pPr>
                          <w:r>
                            <w:rPr>
                              <w:color w:val="auto"/>
                            </w:rPr>
                            <w:t>P: 334-242-1548</w:t>
                          </w:r>
                          <w:r w:rsidRPr="006E5AEA">
                            <w:rPr>
                              <w:color w:val="auto"/>
                            </w:rPr>
                            <w:t xml:space="preserve"> </w:t>
                          </w:r>
                          <w:r w:rsidRPr="002921A7">
                            <w:rPr>
                              <w:b/>
                              <w:color w:val="003399"/>
                            </w:rPr>
                            <w:t>│</w:t>
                          </w:r>
                          <w:r>
                            <w:t xml:space="preserve"> </w:t>
                          </w:r>
                          <w:r w:rsidRPr="006E5AEA">
                            <w:rPr>
                              <w:color w:val="auto"/>
                            </w:rPr>
                            <w:t>www.servealabama.gov</w:t>
                          </w:r>
                        </w:p>
                      </w:txbxContent>
                    </v:textbox>
                    <w10:wrap anchorx="margin"/>
                  </v:shape>
                </w:pict>
              </mc:Fallback>
            </mc:AlternateContent>
          </w:r>
        </w:p>
      </w:sdtContent>
    </w:sdt>
    <w:bookmarkStart w:id="1" w:name="_Hlk509296960" w:displacedByCustomXml="next"/>
    <w:sdt>
      <w:sdtPr>
        <w:rPr>
          <w:rFonts w:asciiTheme="minorHAnsi" w:eastAsiaTheme="minorEastAsia" w:hAnsiTheme="minorHAnsi" w:cstheme="minorBidi"/>
          <w:color w:val="003399"/>
          <w:sz w:val="20"/>
          <w:szCs w:val="20"/>
        </w:rPr>
        <w:id w:val="1250242059"/>
        <w:docPartObj>
          <w:docPartGallery w:val="Table of Contents"/>
          <w:docPartUnique/>
        </w:docPartObj>
      </w:sdtPr>
      <w:sdtEndPr>
        <w:rPr>
          <w:b/>
          <w:bCs/>
          <w:noProof/>
          <w:color w:val="4C483D" w:themeColor="text2"/>
        </w:rPr>
      </w:sdtEndPr>
      <w:sdtContent>
        <w:p w:rsidR="0057018D" w:rsidRPr="008076CB" w:rsidRDefault="002921A7">
          <w:pPr>
            <w:pStyle w:val="TOCHeading"/>
            <w:rPr>
              <w:rFonts w:asciiTheme="minorHAnsi" w:hAnsiTheme="minorHAnsi"/>
              <w:color w:val="003399"/>
            </w:rPr>
          </w:pPr>
          <w:r w:rsidRPr="008076CB">
            <w:rPr>
              <w:rFonts w:asciiTheme="minorHAnsi" w:hAnsiTheme="minorHAnsi"/>
              <w:color w:val="003399"/>
            </w:rPr>
            <w:t>Table of Contents</w:t>
          </w:r>
        </w:p>
        <w:p w:rsidR="00403F3D" w:rsidRPr="008076CB" w:rsidRDefault="002921A7">
          <w:pPr>
            <w:pStyle w:val="TOC1"/>
            <w:rPr>
              <w:bCs w:val="0"/>
              <w:noProof/>
              <w:color w:val="auto"/>
              <w:sz w:val="22"/>
              <w:szCs w:val="22"/>
              <w:lang w:eastAsia="en-US"/>
            </w:rPr>
          </w:pPr>
          <w:r w:rsidRPr="008076CB">
            <w:rPr>
              <w:b w:val="0"/>
              <w:color w:val="auto"/>
            </w:rPr>
            <w:fldChar w:fldCharType="begin"/>
          </w:r>
          <w:r w:rsidRPr="008076CB">
            <w:rPr>
              <w:b w:val="0"/>
              <w:color w:val="auto"/>
            </w:rPr>
            <w:instrText xml:space="preserve"> TOC \o "1-1" \h \z \u </w:instrText>
          </w:r>
          <w:r w:rsidRPr="008076CB">
            <w:rPr>
              <w:b w:val="0"/>
              <w:color w:val="auto"/>
            </w:rPr>
            <w:fldChar w:fldCharType="separate"/>
          </w:r>
          <w:hyperlink w:anchor="_Toc507143444" w:history="1">
            <w:r w:rsidR="00403F3D" w:rsidRPr="008076CB">
              <w:rPr>
                <w:rStyle w:val="Hyperlink"/>
                <w:noProof/>
                <w:color w:val="auto"/>
              </w:rPr>
              <w:t>Introduction and Instructions</w:t>
            </w:r>
            <w:r w:rsidR="00403F3D" w:rsidRPr="008076CB">
              <w:rPr>
                <w:noProof/>
                <w:webHidden/>
                <w:color w:val="auto"/>
              </w:rPr>
              <w:tab/>
            </w:r>
            <w:r w:rsidR="00403F3D" w:rsidRPr="008076CB">
              <w:rPr>
                <w:noProof/>
                <w:webHidden/>
                <w:color w:val="auto"/>
              </w:rPr>
              <w:fldChar w:fldCharType="begin"/>
            </w:r>
            <w:r w:rsidR="00403F3D" w:rsidRPr="008076CB">
              <w:rPr>
                <w:noProof/>
                <w:webHidden/>
                <w:color w:val="auto"/>
              </w:rPr>
              <w:instrText xml:space="preserve"> PAGEREF _Toc507143444 \h </w:instrText>
            </w:r>
            <w:r w:rsidR="00403F3D" w:rsidRPr="008076CB">
              <w:rPr>
                <w:noProof/>
                <w:webHidden/>
                <w:color w:val="auto"/>
              </w:rPr>
            </w:r>
            <w:r w:rsidR="00403F3D" w:rsidRPr="008076CB">
              <w:rPr>
                <w:noProof/>
                <w:webHidden/>
                <w:color w:val="auto"/>
              </w:rPr>
              <w:fldChar w:fldCharType="separate"/>
            </w:r>
            <w:r w:rsidR="00067927" w:rsidRPr="008076CB">
              <w:rPr>
                <w:noProof/>
                <w:webHidden/>
                <w:color w:val="auto"/>
              </w:rPr>
              <w:t>2</w:t>
            </w:r>
            <w:r w:rsidR="00403F3D" w:rsidRPr="008076CB">
              <w:rPr>
                <w:noProof/>
                <w:webHidden/>
                <w:color w:val="auto"/>
              </w:rPr>
              <w:fldChar w:fldCharType="end"/>
            </w:r>
          </w:hyperlink>
        </w:p>
        <w:p w:rsidR="00403F3D" w:rsidRPr="008076CB" w:rsidRDefault="00486EF1">
          <w:pPr>
            <w:pStyle w:val="TOC1"/>
            <w:rPr>
              <w:b w:val="0"/>
              <w:bCs w:val="0"/>
              <w:noProof/>
              <w:color w:val="auto"/>
              <w:sz w:val="22"/>
              <w:szCs w:val="22"/>
              <w:lang w:eastAsia="en-US"/>
            </w:rPr>
          </w:pPr>
          <w:hyperlink w:anchor="_Toc507143451" w:history="1">
            <w:r w:rsidR="00403F3D" w:rsidRPr="008076CB">
              <w:rPr>
                <w:rStyle w:val="Hyperlink"/>
                <w:noProof/>
                <w:color w:val="auto"/>
              </w:rPr>
              <w:t>Member Management Module</w:t>
            </w:r>
            <w:r w:rsidR="00403F3D" w:rsidRPr="008076CB">
              <w:rPr>
                <w:noProof/>
                <w:webHidden/>
                <w:color w:val="auto"/>
              </w:rPr>
              <w:tab/>
            </w:r>
            <w:r w:rsidR="00C321B7" w:rsidRPr="008076CB">
              <w:rPr>
                <w:noProof/>
                <w:webHidden/>
                <w:color w:val="auto"/>
              </w:rPr>
              <w:t>3</w:t>
            </w:r>
          </w:hyperlink>
        </w:p>
        <w:bookmarkStart w:id="2" w:name="_Hlk507143547"/>
        <w:p w:rsidR="00403F3D" w:rsidRPr="008076CB" w:rsidRDefault="00403F3D" w:rsidP="00403F3D">
          <w:pPr>
            <w:pStyle w:val="TOC1"/>
            <w:numPr>
              <w:ilvl w:val="1"/>
              <w:numId w:val="1"/>
            </w:numPr>
            <w:rPr>
              <w:b w:val="0"/>
              <w:bCs w:val="0"/>
              <w:noProof/>
              <w:color w:val="auto"/>
              <w:sz w:val="22"/>
              <w:szCs w:val="22"/>
              <w:lang w:eastAsia="en-US"/>
            </w:rPr>
          </w:pPr>
          <w:r w:rsidRPr="008076CB">
            <w:rPr>
              <w:rStyle w:val="Hyperlink"/>
              <w:b w:val="0"/>
              <w:noProof/>
              <w:color w:val="auto"/>
            </w:rPr>
            <w:fldChar w:fldCharType="begin"/>
          </w:r>
          <w:r w:rsidRPr="008076CB">
            <w:rPr>
              <w:rStyle w:val="Hyperlink"/>
              <w:b w:val="0"/>
              <w:noProof/>
              <w:color w:val="auto"/>
            </w:rPr>
            <w:instrText xml:space="preserve"> </w:instrText>
          </w:r>
          <w:r w:rsidRPr="008076CB">
            <w:rPr>
              <w:b w:val="0"/>
              <w:noProof/>
              <w:color w:val="auto"/>
            </w:rPr>
            <w:instrText>HYPERLINK \l "_Toc507143452"</w:instrText>
          </w:r>
          <w:r w:rsidRPr="008076CB">
            <w:rPr>
              <w:rStyle w:val="Hyperlink"/>
              <w:b w:val="0"/>
              <w:noProof/>
              <w:color w:val="auto"/>
            </w:rPr>
            <w:instrText xml:space="preserve"> </w:instrText>
          </w:r>
          <w:r w:rsidRPr="008076CB">
            <w:rPr>
              <w:rStyle w:val="Hyperlink"/>
              <w:b w:val="0"/>
              <w:noProof/>
              <w:color w:val="auto"/>
            </w:rPr>
            <w:fldChar w:fldCharType="separate"/>
          </w:r>
          <w:r w:rsidRPr="008076CB">
            <w:rPr>
              <w:rStyle w:val="Hyperlink"/>
              <w:b w:val="0"/>
              <w:noProof/>
              <w:color w:val="auto"/>
              <w:sz w:val="22"/>
              <w:szCs w:val="22"/>
              <w:u w:val="none"/>
            </w:rPr>
            <w:t>Member Management</w:t>
          </w:r>
          <w:r w:rsidRPr="008076CB">
            <w:rPr>
              <w:b w:val="0"/>
              <w:noProof/>
              <w:webHidden/>
              <w:color w:val="auto"/>
              <w:sz w:val="22"/>
              <w:szCs w:val="22"/>
            </w:rPr>
            <w:tab/>
          </w:r>
          <w:r w:rsidR="00C321B7" w:rsidRPr="008076CB">
            <w:rPr>
              <w:b w:val="0"/>
              <w:noProof/>
              <w:webHidden/>
              <w:color w:val="auto"/>
              <w:sz w:val="22"/>
              <w:szCs w:val="22"/>
            </w:rPr>
            <w:t>3</w:t>
          </w:r>
          <w:r w:rsidRPr="008076CB">
            <w:rPr>
              <w:rStyle w:val="Hyperlink"/>
              <w:b w:val="0"/>
              <w:noProof/>
              <w:color w:val="auto"/>
              <w:sz w:val="22"/>
              <w:szCs w:val="22"/>
            </w:rPr>
            <w:fldChar w:fldCharType="end"/>
          </w:r>
        </w:p>
        <w:bookmarkEnd w:id="2"/>
        <w:p w:rsidR="00403F3D" w:rsidRPr="008076CB" w:rsidRDefault="002921A7" w:rsidP="00403F3D">
          <w:pPr>
            <w:pStyle w:val="TOC1"/>
            <w:numPr>
              <w:ilvl w:val="1"/>
              <w:numId w:val="1"/>
            </w:numPr>
            <w:rPr>
              <w:b w:val="0"/>
              <w:noProof/>
              <w:color w:val="auto"/>
              <w:sz w:val="22"/>
              <w:szCs w:val="22"/>
              <w:lang w:eastAsia="en-US"/>
            </w:rPr>
          </w:pPr>
          <w:r w:rsidRPr="008076CB">
            <w:rPr>
              <w:color w:val="auto"/>
            </w:rPr>
            <w:fldChar w:fldCharType="end"/>
          </w:r>
          <w:hyperlink w:anchor="_Toc507143452" w:history="1">
            <w:r w:rsidR="00403F3D" w:rsidRPr="008076CB">
              <w:rPr>
                <w:rStyle w:val="Hyperlink"/>
                <w:b w:val="0"/>
                <w:noProof/>
                <w:color w:val="auto"/>
                <w:sz w:val="22"/>
                <w:szCs w:val="22"/>
                <w:u w:val="none"/>
              </w:rPr>
              <w:t>Member Recruitment</w:t>
            </w:r>
            <w:r w:rsidR="00403F3D" w:rsidRPr="008076CB">
              <w:rPr>
                <w:b w:val="0"/>
                <w:noProof/>
                <w:webHidden/>
                <w:color w:val="auto"/>
                <w:sz w:val="22"/>
                <w:szCs w:val="22"/>
              </w:rPr>
              <w:tab/>
            </w:r>
          </w:hyperlink>
          <w:r w:rsidR="00C321B7" w:rsidRPr="008076CB">
            <w:rPr>
              <w:b w:val="0"/>
              <w:noProof/>
              <w:color w:val="auto"/>
              <w:sz w:val="22"/>
              <w:szCs w:val="22"/>
            </w:rPr>
            <w:t>8</w:t>
          </w:r>
        </w:p>
        <w:p w:rsidR="002C641D" w:rsidRPr="008076CB" w:rsidRDefault="00486EF1"/>
      </w:sdtContent>
    </w:sdt>
    <w:bookmarkEnd w:id="1"/>
    <w:p w:rsidR="002C641D" w:rsidRPr="008076CB" w:rsidRDefault="002C641D" w:rsidP="002C641D"/>
    <w:p w:rsidR="002C641D" w:rsidRPr="008076CB" w:rsidRDefault="002C641D" w:rsidP="002C641D"/>
    <w:p w:rsidR="002C641D" w:rsidRPr="008076CB" w:rsidRDefault="002C641D" w:rsidP="002C641D"/>
    <w:p w:rsidR="002C641D" w:rsidRPr="008076CB" w:rsidRDefault="002C641D" w:rsidP="002C641D"/>
    <w:p w:rsidR="002C641D" w:rsidRPr="008076CB" w:rsidRDefault="002C641D" w:rsidP="002C641D"/>
    <w:p w:rsidR="008D33B4" w:rsidRPr="008076CB" w:rsidRDefault="008D33B4" w:rsidP="002C641D"/>
    <w:p w:rsidR="008D33B4" w:rsidRPr="008076CB" w:rsidRDefault="008D33B4" w:rsidP="002C641D"/>
    <w:p w:rsidR="008D33B4" w:rsidRPr="008076CB" w:rsidRDefault="008D33B4" w:rsidP="002C641D"/>
    <w:p w:rsidR="00154F97" w:rsidRPr="008076CB" w:rsidRDefault="00154F97" w:rsidP="002C641D"/>
    <w:p w:rsidR="008D33B4" w:rsidRPr="008076CB" w:rsidRDefault="008D33B4" w:rsidP="002C641D"/>
    <w:p w:rsidR="00145217" w:rsidRPr="008076CB" w:rsidRDefault="00145217" w:rsidP="002C641D"/>
    <w:p w:rsidR="00145217" w:rsidRPr="008076CB" w:rsidRDefault="00145217" w:rsidP="002C641D"/>
    <w:p w:rsidR="00145217" w:rsidRPr="008076CB" w:rsidRDefault="00145217" w:rsidP="002C641D"/>
    <w:p w:rsidR="00807742" w:rsidRPr="008076CB" w:rsidRDefault="00807742" w:rsidP="002C641D">
      <w:pPr>
        <w:spacing w:after="0" w:line="240" w:lineRule="auto"/>
        <w:rPr>
          <w:sz w:val="18"/>
          <w:szCs w:val="18"/>
        </w:rPr>
      </w:pPr>
    </w:p>
    <w:p w:rsidR="00807742" w:rsidRPr="008076CB" w:rsidRDefault="00807742" w:rsidP="002C641D">
      <w:pPr>
        <w:spacing w:after="0" w:line="240" w:lineRule="auto"/>
        <w:rPr>
          <w:sz w:val="18"/>
          <w:szCs w:val="18"/>
        </w:rPr>
      </w:pPr>
    </w:p>
    <w:p w:rsidR="00C321B7" w:rsidRPr="008076CB" w:rsidRDefault="00C321B7" w:rsidP="002C641D">
      <w:pPr>
        <w:spacing w:after="0" w:line="240" w:lineRule="auto"/>
        <w:rPr>
          <w:color w:val="auto"/>
          <w:sz w:val="18"/>
          <w:szCs w:val="18"/>
        </w:rPr>
      </w:pPr>
    </w:p>
    <w:p w:rsidR="00C321B7" w:rsidRPr="008076CB" w:rsidRDefault="00C321B7" w:rsidP="002C641D">
      <w:pPr>
        <w:spacing w:after="0" w:line="240" w:lineRule="auto"/>
        <w:rPr>
          <w:color w:val="auto"/>
          <w:sz w:val="18"/>
          <w:szCs w:val="18"/>
        </w:rPr>
      </w:pPr>
    </w:p>
    <w:p w:rsidR="00C321B7" w:rsidRPr="008076CB" w:rsidRDefault="00C321B7" w:rsidP="002C641D">
      <w:pPr>
        <w:spacing w:after="0" w:line="240" w:lineRule="auto"/>
        <w:rPr>
          <w:color w:val="auto"/>
          <w:sz w:val="18"/>
          <w:szCs w:val="18"/>
        </w:rPr>
      </w:pPr>
    </w:p>
    <w:p w:rsidR="00C321B7" w:rsidRPr="008076CB" w:rsidRDefault="00C321B7" w:rsidP="002C641D">
      <w:pPr>
        <w:spacing w:after="0" w:line="240" w:lineRule="auto"/>
        <w:rPr>
          <w:color w:val="auto"/>
          <w:sz w:val="18"/>
          <w:szCs w:val="18"/>
        </w:rPr>
      </w:pPr>
    </w:p>
    <w:p w:rsidR="00C321B7" w:rsidRPr="008076CB" w:rsidRDefault="00C321B7" w:rsidP="002C641D">
      <w:pPr>
        <w:spacing w:after="0" w:line="240" w:lineRule="auto"/>
        <w:rPr>
          <w:color w:val="auto"/>
          <w:sz w:val="18"/>
          <w:szCs w:val="18"/>
        </w:rPr>
      </w:pPr>
    </w:p>
    <w:p w:rsidR="002C641D" w:rsidRPr="008076CB" w:rsidRDefault="002C641D" w:rsidP="002C641D">
      <w:pPr>
        <w:spacing w:after="0" w:line="240" w:lineRule="auto"/>
        <w:rPr>
          <w:color w:val="auto"/>
          <w:sz w:val="18"/>
          <w:szCs w:val="18"/>
        </w:rPr>
      </w:pPr>
      <w:r w:rsidRPr="008076CB">
        <w:rPr>
          <w:color w:val="auto"/>
          <w:sz w:val="18"/>
          <w:szCs w:val="18"/>
        </w:rPr>
        <w:t>AMERICORPS MONITORING MODULE</w:t>
      </w:r>
    </w:p>
    <w:p w:rsidR="0057018D" w:rsidRPr="008076CB" w:rsidRDefault="002C641D" w:rsidP="002C641D">
      <w:pPr>
        <w:spacing w:after="0" w:line="240" w:lineRule="auto"/>
        <w:rPr>
          <w:color w:val="auto"/>
          <w:sz w:val="18"/>
          <w:szCs w:val="18"/>
        </w:rPr>
      </w:pPr>
      <w:r w:rsidRPr="008076CB">
        <w:rPr>
          <w:color w:val="auto"/>
          <w:sz w:val="18"/>
          <w:szCs w:val="18"/>
        </w:rPr>
        <w:t xml:space="preserve">Organizational and Member Management </w:t>
      </w:r>
    </w:p>
    <w:p w:rsidR="002C641D" w:rsidRPr="008076CB" w:rsidRDefault="002C641D" w:rsidP="002C641D">
      <w:pPr>
        <w:spacing w:after="0" w:line="240" w:lineRule="auto"/>
        <w:rPr>
          <w:color w:val="auto"/>
          <w:sz w:val="18"/>
          <w:szCs w:val="18"/>
        </w:rPr>
      </w:pPr>
      <w:r w:rsidRPr="008076CB">
        <w:rPr>
          <w:color w:val="auto"/>
          <w:sz w:val="18"/>
          <w:szCs w:val="18"/>
        </w:rPr>
        <w:t xml:space="preserve">Last Update: </w:t>
      </w:r>
      <w:r w:rsidR="001C184A" w:rsidRPr="008076CB">
        <w:rPr>
          <w:color w:val="auto"/>
          <w:sz w:val="18"/>
          <w:szCs w:val="18"/>
        </w:rPr>
        <w:t>March</w:t>
      </w:r>
      <w:r w:rsidRPr="008076CB">
        <w:rPr>
          <w:color w:val="auto"/>
          <w:sz w:val="18"/>
          <w:szCs w:val="18"/>
        </w:rPr>
        <w:t xml:space="preserve"> 2018</w:t>
      </w:r>
    </w:p>
    <w:p w:rsidR="002C641D" w:rsidRPr="008076CB" w:rsidRDefault="002C641D" w:rsidP="002C641D">
      <w:pPr>
        <w:sectPr w:rsidR="002C641D" w:rsidRPr="008076CB" w:rsidSect="002921A7">
          <w:pgSz w:w="12240" w:h="15840" w:code="1"/>
          <w:pgMar w:top="1080" w:right="1440" w:bottom="1080" w:left="1440" w:header="720" w:footer="576" w:gutter="0"/>
          <w:pgBorders w:offsetFrom="page">
            <w:top w:val="single" w:sz="8" w:space="24" w:color="auto"/>
            <w:left w:val="single" w:sz="8" w:space="24" w:color="auto"/>
            <w:bottom w:val="single" w:sz="8" w:space="24" w:color="auto"/>
            <w:right w:val="single" w:sz="8" w:space="24" w:color="auto"/>
          </w:pgBorders>
          <w:pgNumType w:start="0"/>
          <w:cols w:space="720"/>
          <w:titlePg/>
          <w:docGrid w:linePitch="360"/>
        </w:sectPr>
      </w:pPr>
    </w:p>
    <w:p w:rsidR="00592472" w:rsidRPr="008076CB" w:rsidRDefault="00592472" w:rsidP="00592472">
      <w:pPr>
        <w:pStyle w:val="Heading1"/>
        <w:pBdr>
          <w:bottom w:val="single" w:sz="8" w:space="0" w:color="auto"/>
        </w:pBdr>
        <w:rPr>
          <w:rFonts w:asciiTheme="minorHAnsi" w:hAnsiTheme="minorHAnsi"/>
          <w:color w:val="003399"/>
        </w:rPr>
      </w:pPr>
      <w:bookmarkStart w:id="3" w:name="_Toc507143444"/>
      <w:bookmarkStart w:id="4" w:name="_Hlk504718435"/>
      <w:r w:rsidRPr="008076CB">
        <w:rPr>
          <w:rFonts w:asciiTheme="minorHAnsi" w:hAnsiTheme="minorHAnsi"/>
          <w:color w:val="003399"/>
        </w:rPr>
        <w:lastRenderedPageBreak/>
        <w:t>Introduction</w:t>
      </w:r>
      <w:bookmarkEnd w:id="3"/>
      <w:r w:rsidRPr="008076CB">
        <w:rPr>
          <w:rFonts w:asciiTheme="minorHAnsi" w:hAnsiTheme="minorHAnsi"/>
          <w:color w:val="003399"/>
        </w:rPr>
        <w:t xml:space="preserve"> </w:t>
      </w:r>
    </w:p>
    <w:p w:rsidR="00592472" w:rsidRPr="008076CB" w:rsidRDefault="00592472" w:rsidP="00592472">
      <w:pPr>
        <w:rPr>
          <w:color w:val="auto"/>
          <w:sz w:val="22"/>
          <w:szCs w:val="22"/>
        </w:rPr>
      </w:pPr>
      <w:bookmarkStart w:id="5" w:name="_Hlk504718399"/>
      <w:r w:rsidRPr="008076CB">
        <w:rPr>
          <w:color w:val="auto"/>
          <w:sz w:val="22"/>
          <w:szCs w:val="22"/>
        </w:rPr>
        <w:t xml:space="preserve">Organizational, Member, Data, and Financial Management Remote Monitoring Modules are used to monitor a program’s processes, policies, and procedures to include such elements as member support, enrollment, exits, recruitment, and retention as well as organizational capacity, program evaluation, policy infrastructure, data quality and management, grant compliance, national service identification, and service site management. </w:t>
      </w:r>
    </w:p>
    <w:p w:rsidR="00592472" w:rsidRPr="008076CB" w:rsidRDefault="00592472" w:rsidP="00592472">
      <w:pPr>
        <w:rPr>
          <w:color w:val="auto"/>
          <w:sz w:val="22"/>
          <w:szCs w:val="22"/>
        </w:rPr>
      </w:pPr>
      <w:r w:rsidRPr="008076CB">
        <w:rPr>
          <w:color w:val="auto"/>
          <w:sz w:val="22"/>
          <w:szCs w:val="22"/>
        </w:rPr>
        <w:t xml:space="preserve">The Governor’s Office of Volunteer Services (GOVS) monitors programs to promote the highest standards of quality and efficiency in providing AmeriCorps service. During the monitoring process, the Commission staff works to ensure programs and service sites are carrying out contractual obligations, compliant with applicable Federal and State requirements governing AmeriCorps funds, adhering to AmeriCorps rules and regulations pertaining to prohibited and unallowable activities, and are achieving performance goals. When executed, the monitoring process maximizes compliance and works toward: </w:t>
      </w:r>
      <w:r w:rsidRPr="008076CB">
        <w:rPr>
          <w:b/>
          <w:color w:val="auto"/>
          <w:sz w:val="22"/>
          <w:szCs w:val="22"/>
        </w:rPr>
        <w:t>preventing</w:t>
      </w:r>
      <w:r w:rsidRPr="008076CB">
        <w:rPr>
          <w:color w:val="auto"/>
          <w:sz w:val="22"/>
          <w:szCs w:val="22"/>
        </w:rPr>
        <w:t xml:space="preserve"> compliance issues from occurring through the review of a program’s development and implementation of training and management systems, </w:t>
      </w:r>
      <w:r w:rsidRPr="008076CB">
        <w:rPr>
          <w:b/>
          <w:color w:val="auto"/>
          <w:sz w:val="22"/>
          <w:szCs w:val="22"/>
        </w:rPr>
        <w:t>detecting</w:t>
      </w:r>
      <w:r w:rsidRPr="008076CB">
        <w:rPr>
          <w:color w:val="auto"/>
          <w:sz w:val="22"/>
          <w:szCs w:val="22"/>
        </w:rPr>
        <w:t xml:space="preserve"> compliance issues quickly through program monitoring, and </w:t>
      </w:r>
      <w:r w:rsidRPr="008076CB">
        <w:rPr>
          <w:b/>
          <w:color w:val="auto"/>
          <w:sz w:val="22"/>
          <w:szCs w:val="22"/>
        </w:rPr>
        <w:t>enforcing</w:t>
      </w:r>
      <w:r w:rsidRPr="008076CB">
        <w:rPr>
          <w:color w:val="auto"/>
          <w:sz w:val="22"/>
          <w:szCs w:val="22"/>
        </w:rPr>
        <w:t xml:space="preserve"> corrective actions to ensure that compliance issues are resolved promptly if instances of risk or noncompliance are identified and preventative measures are put in place.</w:t>
      </w:r>
    </w:p>
    <w:p w:rsidR="00592472" w:rsidRPr="008076CB" w:rsidRDefault="00592472" w:rsidP="00592472">
      <w:pPr>
        <w:pStyle w:val="ListBullet"/>
        <w:numPr>
          <w:ilvl w:val="0"/>
          <w:numId w:val="0"/>
        </w:numPr>
        <w:contextualSpacing w:val="0"/>
        <w:rPr>
          <w:color w:val="auto"/>
          <w:sz w:val="22"/>
          <w:szCs w:val="22"/>
        </w:rPr>
      </w:pPr>
      <w:r w:rsidRPr="008076CB">
        <w:rPr>
          <w:color w:val="auto"/>
          <w:sz w:val="22"/>
          <w:szCs w:val="22"/>
        </w:rPr>
        <w:t xml:space="preserve">The Commission values the relationship between each of the Alabama AmeriCorps State programs and their host organizations/operating sites and believes the monitoring process cultivates an environment of program improvement. The Commission is committed to working with programs to improve performance, compliance, and quality of programs from inception to closeout. </w:t>
      </w:r>
    </w:p>
    <w:p w:rsidR="00592472" w:rsidRPr="008076CB" w:rsidRDefault="00592472" w:rsidP="00592472">
      <w:pPr>
        <w:pStyle w:val="Heading1"/>
        <w:pBdr>
          <w:bottom w:val="single" w:sz="8" w:space="0" w:color="auto"/>
        </w:pBdr>
        <w:rPr>
          <w:rFonts w:asciiTheme="minorHAnsi" w:hAnsiTheme="minorHAnsi"/>
          <w:color w:val="003399"/>
        </w:rPr>
      </w:pPr>
      <w:bookmarkStart w:id="6" w:name="_Toc507143445"/>
      <w:bookmarkEnd w:id="5"/>
      <w:r w:rsidRPr="008076CB">
        <w:rPr>
          <w:rFonts w:asciiTheme="minorHAnsi" w:hAnsiTheme="minorHAnsi"/>
          <w:color w:val="003399"/>
        </w:rPr>
        <w:t>Instructions</w:t>
      </w:r>
      <w:bookmarkEnd w:id="6"/>
    </w:p>
    <w:p w:rsidR="00592472" w:rsidRPr="008076CB" w:rsidRDefault="0070047B" w:rsidP="00592472">
      <w:pPr>
        <w:pStyle w:val="ListBullet"/>
        <w:numPr>
          <w:ilvl w:val="0"/>
          <w:numId w:val="0"/>
        </w:numPr>
        <w:contextualSpacing w:val="0"/>
        <w:rPr>
          <w:color w:val="auto"/>
          <w:sz w:val="22"/>
          <w:szCs w:val="22"/>
        </w:rPr>
      </w:pPr>
      <w:r w:rsidRPr="008076CB">
        <w:rPr>
          <w:color w:val="auto"/>
          <w:sz w:val="22"/>
          <w:szCs w:val="22"/>
        </w:rPr>
        <w:t>Read through this Monitoring document carefully. You will provide responses that include your program’s practices, policies, procedures, reporting/data collection tools, agenda’s, etc. concerning organizational, member, data, and financial management of your AmeriCorps program. If you have any questions as you complete this tool, please contact the Commission.</w:t>
      </w:r>
      <w:r w:rsidR="0013454E" w:rsidRPr="008076CB">
        <w:rPr>
          <w:color w:val="auto"/>
          <w:sz w:val="22"/>
          <w:szCs w:val="22"/>
        </w:rPr>
        <w:t xml:space="preserve"> </w:t>
      </w:r>
      <w:r w:rsidR="00592472" w:rsidRPr="008076CB">
        <w:rPr>
          <w:color w:val="auto"/>
          <w:sz w:val="22"/>
          <w:szCs w:val="22"/>
        </w:rPr>
        <w:t xml:space="preserve">When you are asked for </w:t>
      </w:r>
      <w:r w:rsidR="00592472" w:rsidRPr="008076CB">
        <w:rPr>
          <w:b/>
          <w:color w:val="auto"/>
          <w:sz w:val="22"/>
          <w:szCs w:val="22"/>
          <w:u w:val="single"/>
        </w:rPr>
        <w:t>policies/processes/procedures</w:t>
      </w:r>
      <w:r w:rsidR="00592472" w:rsidRPr="008076CB">
        <w:rPr>
          <w:color w:val="auto"/>
          <w:sz w:val="22"/>
          <w:szCs w:val="22"/>
        </w:rPr>
        <w:t xml:space="preserve">, you can either type them or attach the document with the </w:t>
      </w:r>
      <w:r w:rsidR="00592472" w:rsidRPr="008076CB">
        <w:rPr>
          <w:b/>
          <w:color w:val="auto"/>
          <w:sz w:val="22"/>
          <w:szCs w:val="22"/>
          <w:u w:val="single"/>
        </w:rPr>
        <w:t>policies/processes/procedures</w:t>
      </w:r>
      <w:r w:rsidR="00592472" w:rsidRPr="008076CB">
        <w:rPr>
          <w:color w:val="auto"/>
          <w:sz w:val="22"/>
          <w:szCs w:val="22"/>
        </w:rPr>
        <w:t>. If you attach a document, note the question # and the module with which the document corresponds.</w:t>
      </w:r>
    </w:p>
    <w:p w:rsidR="00592472" w:rsidRPr="008076CB" w:rsidRDefault="00592472" w:rsidP="00592472">
      <w:pPr>
        <w:pStyle w:val="ListBullet"/>
        <w:numPr>
          <w:ilvl w:val="0"/>
          <w:numId w:val="0"/>
        </w:numPr>
        <w:contextualSpacing w:val="0"/>
        <w:rPr>
          <w:color w:val="auto"/>
          <w:sz w:val="22"/>
          <w:szCs w:val="22"/>
        </w:rPr>
      </w:pPr>
      <w:r w:rsidRPr="008076CB">
        <w:rPr>
          <w:color w:val="auto"/>
          <w:sz w:val="22"/>
          <w:szCs w:val="22"/>
        </w:rPr>
        <w:t>If a statement/question does not apply to your program, please respond with N/A.</w:t>
      </w:r>
    </w:p>
    <w:p w:rsidR="00592472" w:rsidRPr="008076CB" w:rsidRDefault="00592472" w:rsidP="00592472">
      <w:pPr>
        <w:spacing w:after="0"/>
        <w:rPr>
          <w:color w:val="auto"/>
          <w:sz w:val="22"/>
          <w:szCs w:val="22"/>
        </w:rPr>
      </w:pPr>
      <w:r w:rsidRPr="008076CB">
        <w:rPr>
          <w:b/>
          <w:color w:val="auto"/>
          <w:sz w:val="22"/>
          <w:szCs w:val="22"/>
        </w:rPr>
        <w:t>Policies:</w:t>
      </w:r>
      <w:r w:rsidRPr="008076CB">
        <w:rPr>
          <w:color w:val="auto"/>
          <w:sz w:val="22"/>
          <w:szCs w:val="22"/>
        </w:rPr>
        <w:t xml:space="preserve"> rule, regulation, or set of guidelines </w:t>
      </w:r>
    </w:p>
    <w:p w:rsidR="00592472" w:rsidRPr="008076CB" w:rsidRDefault="00592472" w:rsidP="00592472">
      <w:pPr>
        <w:spacing w:after="0"/>
        <w:rPr>
          <w:color w:val="auto"/>
          <w:sz w:val="22"/>
          <w:szCs w:val="22"/>
        </w:rPr>
      </w:pPr>
      <w:r w:rsidRPr="008076CB">
        <w:rPr>
          <w:b/>
          <w:color w:val="auto"/>
          <w:sz w:val="22"/>
          <w:szCs w:val="22"/>
        </w:rPr>
        <w:t>Processes:</w:t>
      </w:r>
      <w:r w:rsidRPr="008076CB">
        <w:rPr>
          <w:color w:val="auto"/>
          <w:sz w:val="22"/>
          <w:szCs w:val="22"/>
        </w:rPr>
        <w:t xml:space="preserve"> set of things (procedures) that must be executed to comply with a policy</w:t>
      </w:r>
    </w:p>
    <w:p w:rsidR="00592472" w:rsidRPr="008076CB" w:rsidRDefault="00592472" w:rsidP="00592472">
      <w:pPr>
        <w:spacing w:after="0"/>
        <w:rPr>
          <w:color w:val="auto"/>
          <w:sz w:val="22"/>
          <w:szCs w:val="22"/>
        </w:rPr>
      </w:pPr>
      <w:r w:rsidRPr="008076CB">
        <w:rPr>
          <w:b/>
          <w:color w:val="auto"/>
          <w:sz w:val="22"/>
          <w:szCs w:val="22"/>
        </w:rPr>
        <w:t xml:space="preserve">Procedures: </w:t>
      </w:r>
      <w:r w:rsidRPr="008076CB">
        <w:rPr>
          <w:color w:val="auto"/>
          <w:sz w:val="22"/>
          <w:szCs w:val="22"/>
        </w:rPr>
        <w:t>specific/detailed series of steps to implement a process and comply with a policy</w:t>
      </w:r>
    </w:p>
    <w:p w:rsidR="00592472" w:rsidRPr="008076CB" w:rsidRDefault="00592472" w:rsidP="00592472">
      <w:pPr>
        <w:spacing w:after="0" w:line="240" w:lineRule="auto"/>
        <w:rPr>
          <w:color w:val="auto"/>
          <w:sz w:val="22"/>
          <w:szCs w:val="22"/>
        </w:rPr>
      </w:pPr>
    </w:p>
    <w:p w:rsidR="00592472" w:rsidRPr="008076CB" w:rsidRDefault="00592472" w:rsidP="00592472">
      <w:pPr>
        <w:spacing w:after="0" w:line="240" w:lineRule="auto"/>
        <w:rPr>
          <w:color w:val="auto"/>
          <w:sz w:val="22"/>
          <w:szCs w:val="22"/>
        </w:rPr>
      </w:pPr>
      <w:r w:rsidRPr="008076CB">
        <w:rPr>
          <w:color w:val="auto"/>
          <w:sz w:val="22"/>
          <w:szCs w:val="22"/>
        </w:rPr>
        <w:t xml:space="preserve">You will see the following abbreviations and acronyms. </w:t>
      </w:r>
    </w:p>
    <w:p w:rsidR="00592472" w:rsidRPr="008076CB" w:rsidRDefault="00592472" w:rsidP="00592472">
      <w:pPr>
        <w:pStyle w:val="ListBullet"/>
        <w:numPr>
          <w:ilvl w:val="0"/>
          <w:numId w:val="24"/>
        </w:numPr>
        <w:spacing w:after="0" w:line="240" w:lineRule="auto"/>
        <w:rPr>
          <w:color w:val="auto"/>
          <w:sz w:val="22"/>
          <w:szCs w:val="22"/>
        </w:rPr>
      </w:pPr>
      <w:r w:rsidRPr="008076CB">
        <w:rPr>
          <w:color w:val="auto"/>
          <w:sz w:val="22"/>
          <w:szCs w:val="22"/>
        </w:rPr>
        <w:t>45 CFR = AmeriCorps Regulations</w:t>
      </w:r>
    </w:p>
    <w:p w:rsidR="00592472" w:rsidRPr="008076CB" w:rsidRDefault="00592472" w:rsidP="00592472">
      <w:pPr>
        <w:pStyle w:val="ListBullet"/>
        <w:numPr>
          <w:ilvl w:val="0"/>
          <w:numId w:val="24"/>
        </w:numPr>
        <w:spacing w:after="0" w:line="240" w:lineRule="auto"/>
        <w:rPr>
          <w:color w:val="auto"/>
          <w:sz w:val="22"/>
          <w:szCs w:val="22"/>
        </w:rPr>
      </w:pPr>
      <w:r w:rsidRPr="008076CB">
        <w:rPr>
          <w:color w:val="auto"/>
          <w:sz w:val="22"/>
          <w:szCs w:val="22"/>
        </w:rPr>
        <w:t>APC = AmeriCorps Program Contract</w:t>
      </w:r>
    </w:p>
    <w:p w:rsidR="00592472" w:rsidRPr="008076CB" w:rsidRDefault="00592472" w:rsidP="00592472">
      <w:pPr>
        <w:pStyle w:val="ListBullet"/>
        <w:numPr>
          <w:ilvl w:val="0"/>
          <w:numId w:val="24"/>
        </w:numPr>
        <w:spacing w:after="0" w:line="240" w:lineRule="auto"/>
        <w:rPr>
          <w:color w:val="auto"/>
          <w:sz w:val="22"/>
          <w:szCs w:val="22"/>
        </w:rPr>
      </w:pPr>
      <w:r w:rsidRPr="008076CB">
        <w:rPr>
          <w:color w:val="auto"/>
          <w:sz w:val="22"/>
          <w:szCs w:val="22"/>
        </w:rPr>
        <w:t>AC = Terms and Conditions for AmeriCorps State and National Grants</w:t>
      </w:r>
    </w:p>
    <w:p w:rsidR="00592472" w:rsidRPr="008076CB" w:rsidRDefault="00592472" w:rsidP="00592472">
      <w:pPr>
        <w:pStyle w:val="ListBullet"/>
        <w:numPr>
          <w:ilvl w:val="0"/>
          <w:numId w:val="24"/>
        </w:numPr>
        <w:spacing w:after="0" w:line="240" w:lineRule="auto"/>
        <w:rPr>
          <w:color w:val="auto"/>
          <w:sz w:val="22"/>
          <w:szCs w:val="22"/>
        </w:rPr>
      </w:pPr>
      <w:r w:rsidRPr="008076CB">
        <w:rPr>
          <w:color w:val="auto"/>
          <w:sz w:val="22"/>
          <w:szCs w:val="22"/>
        </w:rPr>
        <w:t>FAQ = AmeriCorps State and National Policy Frequently Asked Questions (FAQs)</w:t>
      </w:r>
    </w:p>
    <w:p w:rsidR="005414F3" w:rsidRPr="008076CB" w:rsidRDefault="005414F3" w:rsidP="005414F3">
      <w:pPr>
        <w:pStyle w:val="ListBullet"/>
        <w:numPr>
          <w:ilvl w:val="0"/>
          <w:numId w:val="0"/>
        </w:numPr>
        <w:spacing w:after="0" w:line="240" w:lineRule="auto"/>
        <w:ind w:left="360" w:hanging="360"/>
        <w:rPr>
          <w:color w:val="auto"/>
          <w:sz w:val="22"/>
          <w:szCs w:val="22"/>
        </w:rPr>
      </w:pPr>
    </w:p>
    <w:p w:rsidR="00660928" w:rsidRPr="008076CB" w:rsidRDefault="00660928" w:rsidP="003632E0">
      <w:pPr>
        <w:pStyle w:val="Heading1"/>
        <w:pBdr>
          <w:bottom w:val="single" w:sz="8" w:space="1" w:color="auto"/>
        </w:pBdr>
        <w:spacing w:before="120" w:after="120" w:line="360" w:lineRule="auto"/>
        <w:rPr>
          <w:rFonts w:asciiTheme="minorHAnsi" w:hAnsiTheme="minorHAnsi"/>
          <w:b/>
          <w:color w:val="003399"/>
          <w:sz w:val="44"/>
          <w:szCs w:val="44"/>
        </w:rPr>
      </w:pPr>
      <w:bookmarkStart w:id="7" w:name="_Toc507143451"/>
      <w:bookmarkEnd w:id="4"/>
      <w:r w:rsidRPr="008076CB">
        <w:rPr>
          <w:rFonts w:asciiTheme="minorHAnsi" w:hAnsiTheme="minorHAnsi"/>
          <w:b/>
          <w:color w:val="003399"/>
          <w:sz w:val="44"/>
          <w:szCs w:val="44"/>
        </w:rPr>
        <w:t>MEMBER MANAGEMENT MODULE</w:t>
      </w:r>
      <w:bookmarkEnd w:id="7"/>
    </w:p>
    <w:p w:rsidR="00C321B7" w:rsidRPr="008076CB" w:rsidRDefault="00C321B7" w:rsidP="003632E0">
      <w:pPr>
        <w:pStyle w:val="ListBullet"/>
        <w:numPr>
          <w:ilvl w:val="0"/>
          <w:numId w:val="0"/>
        </w:numPr>
        <w:spacing w:before="120" w:after="120" w:line="360" w:lineRule="auto"/>
        <w:ind w:left="360" w:hanging="360"/>
        <w:rPr>
          <w:color w:val="auto"/>
          <w:sz w:val="22"/>
          <w:szCs w:val="22"/>
        </w:rPr>
      </w:pPr>
      <w:r w:rsidRPr="008076CB">
        <w:rPr>
          <w:b/>
          <w:color w:val="003399"/>
          <w:sz w:val="32"/>
          <w:szCs w:val="32"/>
        </w:rPr>
        <w:t>Program Name:</w:t>
      </w:r>
      <w:r w:rsidRPr="008076CB">
        <w:rPr>
          <w:color w:val="003399"/>
          <w:sz w:val="24"/>
          <w:szCs w:val="24"/>
        </w:rPr>
        <w:t xml:space="preserve"> </w:t>
      </w:r>
      <w:sdt>
        <w:sdtPr>
          <w:rPr>
            <w:color w:val="auto"/>
            <w:sz w:val="24"/>
            <w:szCs w:val="24"/>
          </w:rPr>
          <w:id w:val="-1806240050"/>
          <w:placeholder>
            <w:docPart w:val="E26B06DA7D26498297F2E3769B4AC8C5"/>
          </w:placeholder>
          <w:showingPlcHdr/>
          <w:text/>
        </w:sdtPr>
        <w:sdtEndPr/>
        <w:sdtContent>
          <w:r w:rsidRPr="008076CB">
            <w:rPr>
              <w:rStyle w:val="PlaceholderText"/>
              <w:color w:val="auto"/>
            </w:rPr>
            <w:t>Click or tap here to enter text.</w:t>
          </w:r>
        </w:sdtContent>
      </w:sdt>
      <w:r w:rsidRPr="008076CB">
        <w:rPr>
          <w:color w:val="auto"/>
          <w:sz w:val="24"/>
          <w:szCs w:val="24"/>
        </w:rPr>
        <w:tab/>
      </w:r>
      <w:r w:rsidRPr="008076CB">
        <w:rPr>
          <w:b/>
          <w:color w:val="003399"/>
          <w:sz w:val="32"/>
          <w:szCs w:val="32"/>
        </w:rPr>
        <w:t>Program Year:</w:t>
      </w:r>
      <w:r w:rsidRPr="008076CB">
        <w:rPr>
          <w:color w:val="003399"/>
          <w:sz w:val="22"/>
          <w:szCs w:val="22"/>
        </w:rPr>
        <w:t xml:space="preserve"> </w:t>
      </w:r>
      <w:sdt>
        <w:sdtPr>
          <w:rPr>
            <w:color w:val="auto"/>
            <w:sz w:val="22"/>
            <w:szCs w:val="22"/>
          </w:rPr>
          <w:id w:val="-1190371553"/>
          <w:placeholder>
            <w:docPart w:val="E26B06DA7D26498297F2E3769B4AC8C5"/>
          </w:placeholder>
          <w:showingPlcHdr/>
          <w:text/>
        </w:sdtPr>
        <w:sdtEndPr/>
        <w:sdtContent>
          <w:r w:rsidRPr="008076CB">
            <w:rPr>
              <w:rStyle w:val="PlaceholderText"/>
              <w:color w:val="auto"/>
            </w:rPr>
            <w:t>Click or tap here to enter text.</w:t>
          </w:r>
        </w:sdtContent>
      </w:sdt>
    </w:p>
    <w:p w:rsidR="0057018D" w:rsidRPr="008076CB" w:rsidRDefault="00D26F5E" w:rsidP="003632E0">
      <w:pPr>
        <w:pStyle w:val="Heading1"/>
        <w:pBdr>
          <w:bottom w:val="single" w:sz="8" w:space="0" w:color="auto"/>
        </w:pBdr>
        <w:spacing w:before="120" w:after="120" w:line="360" w:lineRule="auto"/>
        <w:rPr>
          <w:rFonts w:asciiTheme="minorHAnsi" w:hAnsiTheme="minorHAnsi"/>
          <w:color w:val="003399"/>
        </w:rPr>
      </w:pPr>
      <w:bookmarkStart w:id="8" w:name="_Toc507143452"/>
      <w:r w:rsidRPr="008076CB">
        <w:rPr>
          <w:rFonts w:asciiTheme="minorHAnsi" w:hAnsiTheme="minorHAnsi"/>
          <w:color w:val="003399"/>
        </w:rPr>
        <w:t>Member Management</w:t>
      </w:r>
      <w:bookmarkEnd w:id="8"/>
    </w:p>
    <w:p w:rsidR="00D26F5E" w:rsidRPr="008076CB" w:rsidRDefault="00D26F5E" w:rsidP="003E3302">
      <w:pPr>
        <w:spacing w:before="120" w:after="120" w:line="360" w:lineRule="auto"/>
        <w:rPr>
          <w:color w:val="auto"/>
          <w:sz w:val="22"/>
          <w:szCs w:val="22"/>
        </w:rPr>
      </w:pPr>
      <w:bookmarkStart w:id="9" w:name="_Hlk508885408"/>
      <w:r w:rsidRPr="008076CB">
        <w:rPr>
          <w:color w:val="auto"/>
          <w:sz w:val="22"/>
          <w:szCs w:val="22"/>
        </w:rPr>
        <w:t xml:space="preserve">The Member Management section includes elements required for compliant systems, policies and processes related to member support, enrollment, recruitment, and retention. </w:t>
      </w:r>
    </w:p>
    <w:bookmarkEnd w:id="9"/>
    <w:p w:rsidR="00D44611" w:rsidRPr="008076CB" w:rsidRDefault="00D26F5E" w:rsidP="00A87229">
      <w:pPr>
        <w:pStyle w:val="ListParagraph"/>
        <w:numPr>
          <w:ilvl w:val="0"/>
          <w:numId w:val="21"/>
        </w:numPr>
        <w:spacing w:before="120" w:after="120" w:line="360" w:lineRule="auto"/>
        <w:ind w:left="360"/>
        <w:contextualSpacing w:val="0"/>
        <w:rPr>
          <w:color w:val="auto"/>
          <w:sz w:val="22"/>
          <w:szCs w:val="22"/>
        </w:rPr>
      </w:pPr>
      <w:r w:rsidRPr="008076CB">
        <w:rPr>
          <w:color w:val="auto"/>
          <w:sz w:val="22"/>
          <w:szCs w:val="22"/>
        </w:rPr>
        <w:t xml:space="preserve">What are the </w:t>
      </w:r>
      <w:r w:rsidR="00D30D13" w:rsidRPr="008076CB">
        <w:rPr>
          <w:color w:val="auto"/>
          <w:sz w:val="22"/>
          <w:szCs w:val="22"/>
        </w:rPr>
        <w:t xml:space="preserve">related </w:t>
      </w:r>
      <w:r w:rsidR="00D30D13" w:rsidRPr="008076CB">
        <w:rPr>
          <w:b/>
          <w:color w:val="auto"/>
          <w:sz w:val="22"/>
          <w:szCs w:val="22"/>
          <w:u w:val="single"/>
        </w:rPr>
        <w:t>policies/</w:t>
      </w:r>
      <w:r w:rsidRPr="008076CB">
        <w:rPr>
          <w:b/>
          <w:color w:val="auto"/>
          <w:sz w:val="22"/>
          <w:szCs w:val="22"/>
          <w:u w:val="single"/>
        </w:rPr>
        <w:t>processes/</w:t>
      </w:r>
      <w:r w:rsidR="00D30D13" w:rsidRPr="008076CB">
        <w:rPr>
          <w:b/>
          <w:color w:val="auto"/>
          <w:sz w:val="22"/>
          <w:szCs w:val="22"/>
          <w:u w:val="single"/>
        </w:rPr>
        <w:t>procedures</w:t>
      </w:r>
      <w:r w:rsidRPr="008076CB">
        <w:rPr>
          <w:color w:val="auto"/>
          <w:sz w:val="22"/>
          <w:szCs w:val="22"/>
        </w:rPr>
        <w:t xml:space="preserve"> the program uses to verify member eligibility</w:t>
      </w:r>
      <w:r w:rsidR="00154F97" w:rsidRPr="008076CB">
        <w:rPr>
          <w:color w:val="auto"/>
          <w:sz w:val="22"/>
          <w:szCs w:val="22"/>
        </w:rPr>
        <w:t>?</w:t>
      </w:r>
      <w:r w:rsidR="00154F97" w:rsidRPr="008076CB">
        <w:rPr>
          <w:i/>
          <w:color w:val="auto"/>
          <w:sz w:val="22"/>
          <w:szCs w:val="22"/>
        </w:rPr>
        <w:t xml:space="preserve"> [45 CFR § 2522.200]</w:t>
      </w:r>
      <w:r w:rsidR="00D30D13" w:rsidRPr="008076CB">
        <w:rPr>
          <w:i/>
          <w:color w:val="auto"/>
          <w:sz w:val="22"/>
          <w:szCs w:val="22"/>
        </w:rPr>
        <w:t xml:space="preserve"> </w:t>
      </w:r>
    </w:p>
    <w:p w:rsidR="00D30D13" w:rsidRPr="00486EF1" w:rsidRDefault="00D30D13" w:rsidP="00A87229">
      <w:pPr>
        <w:pStyle w:val="ListParagraph"/>
        <w:numPr>
          <w:ilvl w:val="0"/>
          <w:numId w:val="21"/>
        </w:numPr>
        <w:spacing w:before="120" w:after="120" w:line="360" w:lineRule="auto"/>
        <w:ind w:left="360"/>
        <w:contextualSpacing w:val="0"/>
        <w:rPr>
          <w:color w:val="auto"/>
          <w:sz w:val="22"/>
          <w:szCs w:val="22"/>
        </w:rPr>
      </w:pPr>
      <w:r w:rsidRPr="008076CB">
        <w:rPr>
          <w:color w:val="auto"/>
          <w:sz w:val="22"/>
          <w:szCs w:val="22"/>
        </w:rPr>
        <w:t xml:space="preserve">How does </w:t>
      </w:r>
      <w:r w:rsidR="004E343F" w:rsidRPr="008076CB">
        <w:rPr>
          <w:color w:val="auto"/>
          <w:sz w:val="22"/>
          <w:szCs w:val="22"/>
        </w:rPr>
        <w:t xml:space="preserve">the </w:t>
      </w:r>
      <w:r w:rsidRPr="008076CB">
        <w:rPr>
          <w:color w:val="auto"/>
          <w:sz w:val="22"/>
          <w:szCs w:val="22"/>
        </w:rPr>
        <w:t>program</w:t>
      </w:r>
      <w:r w:rsidR="00D26F5E" w:rsidRPr="008076CB">
        <w:rPr>
          <w:color w:val="auto"/>
          <w:sz w:val="22"/>
          <w:szCs w:val="22"/>
        </w:rPr>
        <w:t xml:space="preserve"> ensure that member eligibility documentation is reviewed and found satisfact</w:t>
      </w:r>
      <w:r w:rsidR="00154F97" w:rsidRPr="008076CB">
        <w:rPr>
          <w:color w:val="auto"/>
          <w:sz w:val="22"/>
          <w:szCs w:val="22"/>
        </w:rPr>
        <w:t>ory prior to enrollment?</w:t>
      </w:r>
      <w:r w:rsidR="00486EF1">
        <w:rPr>
          <w:color w:val="auto"/>
          <w:sz w:val="22"/>
          <w:szCs w:val="22"/>
        </w:rPr>
        <w:t xml:space="preserve"> You can discuss the new </w:t>
      </w:r>
      <w:proofErr w:type="spellStart"/>
      <w:r w:rsidR="00486EF1">
        <w:rPr>
          <w:color w:val="auto"/>
          <w:sz w:val="22"/>
          <w:szCs w:val="22"/>
        </w:rPr>
        <w:t>CNCS</w:t>
      </w:r>
      <w:proofErr w:type="spellEnd"/>
      <w:r w:rsidR="00486EF1">
        <w:rPr>
          <w:color w:val="auto"/>
          <w:sz w:val="22"/>
          <w:szCs w:val="22"/>
        </w:rPr>
        <w:t xml:space="preserve"> Pre-/Enrollment changes.</w:t>
      </w:r>
      <w:r w:rsidR="00154F97" w:rsidRPr="008076CB">
        <w:rPr>
          <w:color w:val="auto"/>
          <w:sz w:val="22"/>
          <w:szCs w:val="22"/>
        </w:rPr>
        <w:t xml:space="preserve"> </w:t>
      </w:r>
      <w:r w:rsidR="00154F97" w:rsidRPr="008076CB">
        <w:rPr>
          <w:i/>
          <w:color w:val="auto"/>
          <w:sz w:val="22"/>
          <w:szCs w:val="22"/>
        </w:rPr>
        <w:t>[AC IV]</w:t>
      </w:r>
    </w:p>
    <w:p w:rsidR="00486EF1" w:rsidRPr="008076CB" w:rsidRDefault="00486EF1" w:rsidP="00A87229">
      <w:pPr>
        <w:pStyle w:val="ListParagraph"/>
        <w:numPr>
          <w:ilvl w:val="0"/>
          <w:numId w:val="21"/>
        </w:numPr>
        <w:spacing w:before="120" w:after="120" w:line="360" w:lineRule="auto"/>
        <w:ind w:left="360"/>
        <w:contextualSpacing w:val="0"/>
        <w:rPr>
          <w:color w:val="auto"/>
          <w:sz w:val="22"/>
          <w:szCs w:val="22"/>
        </w:rPr>
      </w:pPr>
      <w:r>
        <w:rPr>
          <w:color w:val="auto"/>
          <w:sz w:val="22"/>
          <w:szCs w:val="22"/>
        </w:rPr>
        <w:t xml:space="preserve">What </w:t>
      </w:r>
      <w:r w:rsidRPr="008076CB">
        <w:rPr>
          <w:color w:val="auto"/>
          <w:sz w:val="22"/>
          <w:szCs w:val="22"/>
        </w:rPr>
        <w:t xml:space="preserve">are the related </w:t>
      </w:r>
      <w:r w:rsidRPr="008076CB">
        <w:rPr>
          <w:b/>
          <w:color w:val="auto"/>
          <w:sz w:val="22"/>
          <w:szCs w:val="22"/>
          <w:u w:val="single"/>
        </w:rPr>
        <w:t>policies/processes/procedures</w:t>
      </w:r>
      <w:r w:rsidRPr="00486EF1">
        <w:rPr>
          <w:color w:val="auto"/>
          <w:sz w:val="22"/>
          <w:szCs w:val="22"/>
        </w:rPr>
        <w:t xml:space="preserve"> for pre-/enrollment</w:t>
      </w:r>
      <w:r>
        <w:rPr>
          <w:color w:val="auto"/>
          <w:sz w:val="22"/>
          <w:szCs w:val="22"/>
        </w:rPr>
        <w:t xml:space="preserve"> ? Include the requirement of </w:t>
      </w:r>
      <w:r w:rsidRPr="00486EF1">
        <w:rPr>
          <w:color w:val="auto"/>
          <w:sz w:val="22"/>
          <w:szCs w:val="22"/>
        </w:rPr>
        <w:t xml:space="preserve">all operating sites and all service locations </w:t>
      </w:r>
      <w:bookmarkStart w:id="10" w:name="_GoBack"/>
      <w:bookmarkEnd w:id="10"/>
      <w:r w:rsidRPr="00486EF1">
        <w:rPr>
          <w:color w:val="auto"/>
          <w:sz w:val="22"/>
          <w:szCs w:val="22"/>
        </w:rPr>
        <w:t xml:space="preserve">entered in the </w:t>
      </w:r>
      <w:proofErr w:type="spellStart"/>
      <w:r w:rsidRPr="00486EF1">
        <w:rPr>
          <w:color w:val="auto"/>
          <w:sz w:val="22"/>
          <w:szCs w:val="22"/>
        </w:rPr>
        <w:t>MyAmeriCorps</w:t>
      </w:r>
      <w:proofErr w:type="spellEnd"/>
      <w:r w:rsidRPr="00486EF1">
        <w:rPr>
          <w:color w:val="auto"/>
          <w:sz w:val="22"/>
          <w:szCs w:val="22"/>
        </w:rPr>
        <w:t xml:space="preserve"> portal for all members within seven (7) calendar days of members’ starting a term of service.</w:t>
      </w:r>
    </w:p>
    <w:p w:rsidR="00D26F5E" w:rsidRPr="008076CB" w:rsidRDefault="00D26F5E" w:rsidP="003E3302">
      <w:pPr>
        <w:pStyle w:val="ListParagraph"/>
        <w:numPr>
          <w:ilvl w:val="0"/>
          <w:numId w:val="21"/>
        </w:numPr>
        <w:spacing w:before="120" w:after="120" w:line="360" w:lineRule="auto"/>
        <w:ind w:left="360"/>
        <w:contextualSpacing w:val="0"/>
        <w:rPr>
          <w:color w:val="auto"/>
          <w:sz w:val="22"/>
          <w:szCs w:val="22"/>
        </w:rPr>
      </w:pPr>
      <w:r w:rsidRPr="008076CB">
        <w:rPr>
          <w:color w:val="auto"/>
          <w:sz w:val="22"/>
          <w:szCs w:val="22"/>
        </w:rPr>
        <w:t xml:space="preserve">What are the </w:t>
      </w:r>
      <w:r w:rsidR="00D30D13" w:rsidRPr="008076CB">
        <w:rPr>
          <w:color w:val="auto"/>
          <w:sz w:val="22"/>
          <w:szCs w:val="22"/>
        </w:rPr>
        <w:t xml:space="preserve">related </w:t>
      </w:r>
      <w:r w:rsidR="00D30D13" w:rsidRPr="008076CB">
        <w:rPr>
          <w:b/>
          <w:color w:val="auto"/>
          <w:sz w:val="22"/>
          <w:szCs w:val="22"/>
          <w:u w:val="single"/>
        </w:rPr>
        <w:t>policies/processes/procedures</w:t>
      </w:r>
      <w:r w:rsidR="00D30D13" w:rsidRPr="008076CB">
        <w:rPr>
          <w:color w:val="auto"/>
          <w:sz w:val="22"/>
          <w:szCs w:val="22"/>
        </w:rPr>
        <w:t xml:space="preserve"> </w:t>
      </w:r>
      <w:r w:rsidRPr="008076CB">
        <w:rPr>
          <w:color w:val="auto"/>
          <w:sz w:val="22"/>
          <w:szCs w:val="22"/>
        </w:rPr>
        <w:t xml:space="preserve">the program </w:t>
      </w:r>
      <w:r w:rsidR="003306FE" w:rsidRPr="008076CB">
        <w:rPr>
          <w:color w:val="auto"/>
          <w:sz w:val="22"/>
          <w:szCs w:val="22"/>
        </w:rPr>
        <w:t>uses</w:t>
      </w:r>
      <w:r w:rsidRPr="008076CB">
        <w:rPr>
          <w:color w:val="auto"/>
          <w:sz w:val="22"/>
          <w:szCs w:val="22"/>
        </w:rPr>
        <w:t xml:space="preserve"> to ensure that records documenting satisfactory completion of program requirements</w:t>
      </w:r>
      <w:r w:rsidR="00E1744C" w:rsidRPr="008076CB">
        <w:rPr>
          <w:color w:val="auto"/>
          <w:sz w:val="22"/>
          <w:szCs w:val="22"/>
        </w:rPr>
        <w:t>, position description, and that the member was eligible to serve</w:t>
      </w:r>
      <w:r w:rsidRPr="008076CB">
        <w:rPr>
          <w:color w:val="auto"/>
          <w:sz w:val="22"/>
          <w:szCs w:val="22"/>
        </w:rPr>
        <w:t xml:space="preserve"> are</w:t>
      </w:r>
      <w:r w:rsidR="00154F97" w:rsidRPr="008076CB">
        <w:rPr>
          <w:color w:val="auto"/>
          <w:sz w:val="22"/>
          <w:szCs w:val="22"/>
        </w:rPr>
        <w:t xml:space="preserve"> maintained as required? </w:t>
      </w:r>
      <w:r w:rsidR="00154F97" w:rsidRPr="008076CB">
        <w:rPr>
          <w:i/>
          <w:color w:val="auto"/>
          <w:sz w:val="22"/>
          <w:szCs w:val="22"/>
        </w:rPr>
        <w:t>[AC IV]</w:t>
      </w:r>
    </w:p>
    <w:p w:rsidR="00D30D13" w:rsidRPr="008076CB" w:rsidRDefault="00D30D13" w:rsidP="003E3302">
      <w:pPr>
        <w:pStyle w:val="ListParagraph"/>
        <w:numPr>
          <w:ilvl w:val="0"/>
          <w:numId w:val="21"/>
        </w:numPr>
        <w:spacing w:before="120" w:after="120" w:line="360" w:lineRule="auto"/>
        <w:ind w:left="360"/>
        <w:contextualSpacing w:val="0"/>
        <w:rPr>
          <w:color w:val="auto"/>
          <w:sz w:val="22"/>
          <w:szCs w:val="22"/>
        </w:rPr>
      </w:pPr>
      <w:r w:rsidRPr="008076CB">
        <w:rPr>
          <w:color w:val="auto"/>
          <w:sz w:val="22"/>
          <w:szCs w:val="22"/>
        </w:rPr>
        <w:t xml:space="preserve">What are the related </w:t>
      </w:r>
      <w:r w:rsidRPr="008076CB">
        <w:rPr>
          <w:b/>
          <w:color w:val="auto"/>
          <w:sz w:val="22"/>
          <w:szCs w:val="22"/>
          <w:u w:val="single"/>
        </w:rPr>
        <w:t>policies/processes/procedures</w:t>
      </w:r>
      <w:r w:rsidRPr="008076CB">
        <w:rPr>
          <w:color w:val="auto"/>
          <w:sz w:val="22"/>
          <w:szCs w:val="22"/>
        </w:rPr>
        <w:t xml:space="preserve"> the program uses to ensure criminal history checks are conducted on members and staff </w:t>
      </w:r>
      <w:r w:rsidR="0090658B">
        <w:rPr>
          <w:color w:val="auto"/>
          <w:sz w:val="22"/>
          <w:szCs w:val="22"/>
        </w:rPr>
        <w:t>serving in covered positions</w:t>
      </w:r>
      <w:r w:rsidRPr="008076CB">
        <w:rPr>
          <w:color w:val="auto"/>
          <w:sz w:val="22"/>
          <w:szCs w:val="22"/>
        </w:rPr>
        <w:t xml:space="preserve"> in the budget (</w:t>
      </w:r>
      <w:proofErr w:type="spellStart"/>
      <w:r w:rsidRPr="008076CB">
        <w:rPr>
          <w:color w:val="auto"/>
          <w:sz w:val="22"/>
          <w:szCs w:val="22"/>
        </w:rPr>
        <w:t>CNCS</w:t>
      </w:r>
      <w:proofErr w:type="spellEnd"/>
      <w:r w:rsidRPr="008076CB">
        <w:rPr>
          <w:color w:val="auto"/>
          <w:sz w:val="22"/>
          <w:szCs w:val="22"/>
        </w:rPr>
        <w:t xml:space="preserve"> or match share)? </w:t>
      </w:r>
      <w:r w:rsidRPr="008076CB">
        <w:rPr>
          <w:i/>
          <w:color w:val="auto"/>
          <w:sz w:val="22"/>
          <w:szCs w:val="22"/>
        </w:rPr>
        <w:t>[45 CFR § 2522.205-207 and 45 CFR §2540.200-207]</w:t>
      </w:r>
    </w:p>
    <w:p w:rsidR="003306FE" w:rsidRPr="008076CB" w:rsidRDefault="003306FE" w:rsidP="003E3302">
      <w:pPr>
        <w:pStyle w:val="ListParagraph"/>
        <w:numPr>
          <w:ilvl w:val="0"/>
          <w:numId w:val="21"/>
        </w:numPr>
        <w:spacing w:before="120" w:after="120" w:line="360" w:lineRule="auto"/>
        <w:ind w:left="360"/>
        <w:contextualSpacing w:val="0"/>
        <w:rPr>
          <w:color w:val="auto"/>
          <w:sz w:val="22"/>
          <w:szCs w:val="22"/>
        </w:rPr>
      </w:pPr>
      <w:r w:rsidRPr="008076CB">
        <w:rPr>
          <w:color w:val="auto"/>
          <w:sz w:val="22"/>
          <w:szCs w:val="22"/>
        </w:rPr>
        <w:t xml:space="preserve">What are the related </w:t>
      </w:r>
      <w:r w:rsidRPr="008076CB">
        <w:rPr>
          <w:b/>
          <w:color w:val="auto"/>
          <w:sz w:val="22"/>
          <w:szCs w:val="22"/>
          <w:u w:val="single"/>
        </w:rPr>
        <w:t>policies/processes/procedures</w:t>
      </w:r>
      <w:r w:rsidRPr="008076CB">
        <w:rPr>
          <w:color w:val="auto"/>
          <w:sz w:val="22"/>
          <w:szCs w:val="22"/>
        </w:rPr>
        <w:t xml:space="preserve"> the program uses to ensure returning members who have exceeded the 120-day break in service receive a full National Service Criminal History Check? </w:t>
      </w:r>
    </w:p>
    <w:p w:rsidR="00E27583" w:rsidRPr="008076CB" w:rsidRDefault="00E27583" w:rsidP="004E343F">
      <w:pPr>
        <w:pStyle w:val="ListParagraph"/>
        <w:numPr>
          <w:ilvl w:val="0"/>
          <w:numId w:val="21"/>
        </w:numPr>
        <w:spacing w:before="120" w:after="120" w:line="360" w:lineRule="auto"/>
        <w:ind w:left="360"/>
        <w:rPr>
          <w:color w:val="auto"/>
          <w:sz w:val="22"/>
          <w:szCs w:val="22"/>
        </w:rPr>
      </w:pPr>
      <w:r w:rsidRPr="008076CB">
        <w:rPr>
          <w:color w:val="auto"/>
          <w:sz w:val="22"/>
          <w:szCs w:val="22"/>
        </w:rPr>
        <w:t xml:space="preserve">What are the related </w:t>
      </w:r>
      <w:r w:rsidRPr="008076CB">
        <w:rPr>
          <w:b/>
          <w:color w:val="auto"/>
          <w:sz w:val="22"/>
          <w:szCs w:val="22"/>
          <w:u w:val="single"/>
        </w:rPr>
        <w:t>policies/processes/procedures</w:t>
      </w:r>
      <w:r w:rsidRPr="008076CB">
        <w:rPr>
          <w:color w:val="auto"/>
          <w:sz w:val="22"/>
          <w:szCs w:val="22"/>
        </w:rPr>
        <w:t xml:space="preserve"> the program uses to ensure members who are waiting for pending State and FBI Checks to return, are </w:t>
      </w:r>
      <w:r w:rsidR="004E343F" w:rsidRPr="008076CB">
        <w:rPr>
          <w:color w:val="auto"/>
          <w:sz w:val="22"/>
          <w:szCs w:val="22"/>
        </w:rPr>
        <w:t xml:space="preserve">either </w:t>
      </w:r>
      <w:r w:rsidRPr="008076CB">
        <w:rPr>
          <w:color w:val="auto"/>
          <w:sz w:val="22"/>
          <w:szCs w:val="22"/>
        </w:rPr>
        <w:t>accompanied by individuals who have</w:t>
      </w:r>
      <w:r w:rsidRPr="008076CB">
        <w:rPr>
          <w:rFonts w:eastAsia="Times New Roman" w:cs="Arial"/>
          <w:color w:val="auto"/>
          <w:sz w:val="28"/>
          <w:szCs w:val="28"/>
          <w:lang w:eastAsia="en-US"/>
        </w:rPr>
        <w:t xml:space="preserve"> </w:t>
      </w:r>
      <w:r w:rsidRPr="008076CB">
        <w:rPr>
          <w:color w:val="auto"/>
          <w:sz w:val="22"/>
          <w:szCs w:val="22"/>
        </w:rPr>
        <w:t xml:space="preserve">been cleared through the </w:t>
      </w:r>
      <w:r w:rsidR="0065495D" w:rsidRPr="008076CB">
        <w:rPr>
          <w:color w:val="auto"/>
          <w:sz w:val="22"/>
          <w:szCs w:val="22"/>
        </w:rPr>
        <w:t>Corporation’s</w:t>
      </w:r>
      <w:r w:rsidRPr="008076CB">
        <w:rPr>
          <w:color w:val="auto"/>
          <w:sz w:val="22"/>
          <w:szCs w:val="22"/>
        </w:rPr>
        <w:t xml:space="preserve"> required NSCHC process</w:t>
      </w:r>
      <w:r w:rsidR="002A6A0A" w:rsidRPr="008076CB">
        <w:rPr>
          <w:color w:val="auto"/>
          <w:sz w:val="22"/>
          <w:szCs w:val="22"/>
        </w:rPr>
        <w:t xml:space="preserve"> or</w:t>
      </w:r>
      <w:r w:rsidR="004E343F" w:rsidRPr="008076CB">
        <w:rPr>
          <w:color w:val="auto"/>
          <w:sz w:val="22"/>
          <w:szCs w:val="22"/>
        </w:rPr>
        <w:t xml:space="preserve"> are accompanied by </w:t>
      </w:r>
      <w:bookmarkStart w:id="11" w:name="_Hlk507575589"/>
      <w:r w:rsidR="004E343F" w:rsidRPr="008076CB">
        <w:rPr>
          <w:color w:val="auto"/>
          <w:sz w:val="22"/>
          <w:szCs w:val="22"/>
        </w:rPr>
        <w:t xml:space="preserve">an employee or representative </w:t>
      </w:r>
      <w:bookmarkEnd w:id="11"/>
      <w:r w:rsidR="004E343F" w:rsidRPr="008076CB">
        <w:rPr>
          <w:color w:val="auto"/>
          <w:sz w:val="22"/>
          <w:szCs w:val="22"/>
        </w:rPr>
        <w:t>whose clearance was established under the placement site’s rules</w:t>
      </w:r>
      <w:r w:rsidRPr="008076CB">
        <w:rPr>
          <w:color w:val="auto"/>
          <w:sz w:val="22"/>
          <w:szCs w:val="22"/>
        </w:rPr>
        <w:t xml:space="preserve">? </w:t>
      </w:r>
      <w:r w:rsidR="004E343F" w:rsidRPr="008076CB">
        <w:rPr>
          <w:color w:val="auto"/>
          <w:sz w:val="22"/>
          <w:szCs w:val="22"/>
        </w:rPr>
        <w:t xml:space="preserve">What are the program’s documentation </w:t>
      </w:r>
      <w:r w:rsidR="0065495D" w:rsidRPr="008076CB">
        <w:rPr>
          <w:color w:val="auto"/>
          <w:sz w:val="22"/>
          <w:szCs w:val="22"/>
        </w:rPr>
        <w:t xml:space="preserve">requirements </w:t>
      </w:r>
      <w:r w:rsidR="004E343F" w:rsidRPr="008076CB">
        <w:rPr>
          <w:color w:val="auto"/>
          <w:sz w:val="22"/>
          <w:szCs w:val="22"/>
        </w:rPr>
        <w:t xml:space="preserve">for accompaniment?  </w:t>
      </w:r>
      <w:r w:rsidRPr="008076CB">
        <w:rPr>
          <w:color w:val="auto"/>
          <w:sz w:val="22"/>
          <w:szCs w:val="22"/>
        </w:rPr>
        <w:t xml:space="preserve">Does the program allow members </w:t>
      </w:r>
      <w:r w:rsidR="00921BD6" w:rsidRPr="008076CB">
        <w:rPr>
          <w:color w:val="auto"/>
          <w:sz w:val="22"/>
          <w:szCs w:val="22"/>
        </w:rPr>
        <w:t>who have cleared the State</w:t>
      </w:r>
      <w:r w:rsidR="0065495D" w:rsidRPr="008076CB">
        <w:rPr>
          <w:color w:val="auto"/>
          <w:sz w:val="22"/>
          <w:szCs w:val="22"/>
        </w:rPr>
        <w:t>(s) and</w:t>
      </w:r>
      <w:r w:rsidR="00921BD6" w:rsidRPr="008076CB">
        <w:rPr>
          <w:color w:val="auto"/>
          <w:sz w:val="22"/>
          <w:szCs w:val="22"/>
        </w:rPr>
        <w:t xml:space="preserve"> FBI checks </w:t>
      </w:r>
      <w:r w:rsidR="004E343F" w:rsidRPr="008076CB">
        <w:rPr>
          <w:color w:val="auto"/>
          <w:sz w:val="22"/>
          <w:szCs w:val="22"/>
        </w:rPr>
        <w:t>to serve as the</w:t>
      </w:r>
      <w:r w:rsidRPr="008076CB">
        <w:rPr>
          <w:color w:val="auto"/>
          <w:sz w:val="22"/>
          <w:szCs w:val="22"/>
        </w:rPr>
        <w:t xml:space="preserve"> accompan</w:t>
      </w:r>
      <w:r w:rsidR="004E343F" w:rsidRPr="008076CB">
        <w:rPr>
          <w:color w:val="auto"/>
          <w:sz w:val="22"/>
          <w:szCs w:val="22"/>
        </w:rPr>
        <w:t>ier</w:t>
      </w:r>
      <w:r w:rsidRPr="008076CB">
        <w:rPr>
          <w:color w:val="auto"/>
          <w:sz w:val="22"/>
          <w:szCs w:val="22"/>
        </w:rPr>
        <w:t xml:space="preserve"> </w:t>
      </w:r>
      <w:r w:rsidR="004E343F" w:rsidRPr="008076CB">
        <w:rPr>
          <w:color w:val="auto"/>
          <w:sz w:val="22"/>
          <w:szCs w:val="22"/>
        </w:rPr>
        <w:t xml:space="preserve">to </w:t>
      </w:r>
      <w:r w:rsidRPr="008076CB">
        <w:rPr>
          <w:color w:val="auto"/>
          <w:sz w:val="22"/>
          <w:szCs w:val="22"/>
        </w:rPr>
        <w:t>the member</w:t>
      </w:r>
      <w:r w:rsidR="00921BD6" w:rsidRPr="008076CB">
        <w:rPr>
          <w:color w:val="auto"/>
          <w:sz w:val="22"/>
          <w:szCs w:val="22"/>
        </w:rPr>
        <w:t xml:space="preserve"> who has pending State</w:t>
      </w:r>
      <w:r w:rsidR="0065495D" w:rsidRPr="008076CB">
        <w:rPr>
          <w:color w:val="auto"/>
          <w:sz w:val="22"/>
          <w:szCs w:val="22"/>
        </w:rPr>
        <w:t>(s)</w:t>
      </w:r>
      <w:r w:rsidR="00921BD6" w:rsidRPr="008076CB">
        <w:rPr>
          <w:color w:val="auto"/>
          <w:sz w:val="22"/>
          <w:szCs w:val="22"/>
        </w:rPr>
        <w:t xml:space="preserve"> and FBI checks? If yes, does the program include this in their policy?  </w:t>
      </w:r>
    </w:p>
    <w:p w:rsidR="00D30D13" w:rsidRPr="008076CB" w:rsidRDefault="00D30D13" w:rsidP="00E27583">
      <w:pPr>
        <w:pStyle w:val="ListParagraph"/>
        <w:numPr>
          <w:ilvl w:val="0"/>
          <w:numId w:val="21"/>
        </w:numPr>
        <w:spacing w:before="120" w:after="120" w:line="360" w:lineRule="auto"/>
        <w:ind w:left="360"/>
        <w:rPr>
          <w:color w:val="auto"/>
          <w:sz w:val="22"/>
          <w:szCs w:val="22"/>
        </w:rPr>
      </w:pPr>
      <w:r w:rsidRPr="008076CB">
        <w:rPr>
          <w:color w:val="auto"/>
          <w:sz w:val="22"/>
          <w:szCs w:val="22"/>
        </w:rPr>
        <w:t>If the AmeriCorps program uses an alternate search protocol to conduct criminal history check</w:t>
      </w:r>
      <w:r w:rsidR="00D414E4" w:rsidRPr="008076CB">
        <w:rPr>
          <w:color w:val="auto"/>
          <w:sz w:val="22"/>
          <w:szCs w:val="22"/>
        </w:rPr>
        <w:t xml:space="preserve">s, has it been approved by </w:t>
      </w:r>
      <w:proofErr w:type="spellStart"/>
      <w:r w:rsidR="00D414E4" w:rsidRPr="008076CB">
        <w:rPr>
          <w:color w:val="auto"/>
          <w:sz w:val="22"/>
          <w:szCs w:val="22"/>
        </w:rPr>
        <w:t>CNCS</w:t>
      </w:r>
      <w:proofErr w:type="spellEnd"/>
      <w:r w:rsidR="00D414E4" w:rsidRPr="008076CB">
        <w:rPr>
          <w:color w:val="auto"/>
          <w:sz w:val="22"/>
          <w:szCs w:val="22"/>
        </w:rPr>
        <w:t xml:space="preserve"> and when</w:t>
      </w:r>
      <w:r w:rsidR="00154F97" w:rsidRPr="008076CB">
        <w:rPr>
          <w:color w:val="auto"/>
          <w:sz w:val="22"/>
          <w:szCs w:val="22"/>
        </w:rPr>
        <w:t>? [45 CFR § 2540.206]</w:t>
      </w:r>
    </w:p>
    <w:p w:rsidR="00D30D13" w:rsidRPr="008076CB" w:rsidRDefault="00D30D13" w:rsidP="003E3302">
      <w:pPr>
        <w:pStyle w:val="ListParagraph"/>
        <w:numPr>
          <w:ilvl w:val="0"/>
          <w:numId w:val="21"/>
        </w:numPr>
        <w:spacing w:before="120" w:after="120" w:line="360" w:lineRule="auto"/>
        <w:ind w:left="360"/>
        <w:contextualSpacing w:val="0"/>
        <w:rPr>
          <w:color w:val="auto"/>
          <w:sz w:val="22"/>
          <w:szCs w:val="22"/>
        </w:rPr>
      </w:pPr>
      <w:r w:rsidRPr="008076CB">
        <w:rPr>
          <w:color w:val="auto"/>
          <w:sz w:val="22"/>
          <w:szCs w:val="22"/>
        </w:rPr>
        <w:t xml:space="preserve">What are the related </w:t>
      </w:r>
      <w:r w:rsidRPr="008076CB">
        <w:rPr>
          <w:b/>
          <w:color w:val="auto"/>
          <w:sz w:val="22"/>
          <w:szCs w:val="22"/>
          <w:u w:val="single"/>
        </w:rPr>
        <w:t>policies/processes/procedures</w:t>
      </w:r>
      <w:r w:rsidRPr="008076CB">
        <w:rPr>
          <w:color w:val="auto"/>
          <w:sz w:val="22"/>
          <w:szCs w:val="22"/>
        </w:rPr>
        <w:t xml:space="preserve"> the program uses to ensure AmeriCorps members are selected in a fair and non-discriminatory manner? </w:t>
      </w:r>
      <w:r w:rsidR="000542FF" w:rsidRPr="008076CB">
        <w:rPr>
          <w:color w:val="auto"/>
          <w:sz w:val="22"/>
          <w:szCs w:val="22"/>
        </w:rPr>
        <w:t>(</w:t>
      </w:r>
      <w:r w:rsidR="00D44611" w:rsidRPr="008076CB">
        <w:rPr>
          <w:color w:val="auto"/>
          <w:sz w:val="22"/>
          <w:szCs w:val="22"/>
        </w:rPr>
        <w:t>A</w:t>
      </w:r>
      <w:r w:rsidR="000542FF" w:rsidRPr="008076CB">
        <w:rPr>
          <w:color w:val="auto"/>
          <w:sz w:val="22"/>
          <w:szCs w:val="22"/>
        </w:rPr>
        <w:t xml:space="preserve"> program might accomplish this by asking each candidate the same interview questions, take a values approach to hiring,</w:t>
      </w:r>
      <w:r w:rsidR="000542FF" w:rsidRPr="008076CB">
        <w:t xml:space="preserve"> </w:t>
      </w:r>
      <w:r w:rsidR="000542FF" w:rsidRPr="008076CB">
        <w:rPr>
          <w:color w:val="auto"/>
          <w:sz w:val="22"/>
          <w:szCs w:val="22"/>
        </w:rPr>
        <w:t xml:space="preserve">differentiating between ‘essential’ and ‘marginal’ functions, etc.) </w:t>
      </w:r>
      <w:r w:rsidRPr="008076CB">
        <w:rPr>
          <w:i/>
          <w:color w:val="auto"/>
          <w:sz w:val="22"/>
          <w:szCs w:val="22"/>
        </w:rPr>
        <w:t xml:space="preserve">[45 CFR §2522.210 (a), 2522.100(g) &amp; 2540.210, </w:t>
      </w:r>
      <w:proofErr w:type="spellStart"/>
      <w:r w:rsidRPr="008076CB">
        <w:rPr>
          <w:i/>
          <w:color w:val="auto"/>
          <w:sz w:val="22"/>
          <w:szCs w:val="22"/>
        </w:rPr>
        <w:t>AC.V</w:t>
      </w:r>
      <w:proofErr w:type="spellEnd"/>
      <w:r w:rsidRPr="008076CB">
        <w:rPr>
          <w:i/>
          <w:color w:val="auto"/>
          <w:sz w:val="22"/>
          <w:szCs w:val="22"/>
        </w:rPr>
        <w:t>]</w:t>
      </w:r>
    </w:p>
    <w:p w:rsidR="005A6987" w:rsidRDefault="001520A1" w:rsidP="005A6987">
      <w:pPr>
        <w:pStyle w:val="ListParagraph"/>
        <w:numPr>
          <w:ilvl w:val="0"/>
          <w:numId w:val="21"/>
        </w:numPr>
        <w:spacing w:before="120" w:after="120" w:line="360" w:lineRule="auto"/>
        <w:ind w:left="360"/>
        <w:contextualSpacing w:val="0"/>
        <w:rPr>
          <w:color w:val="auto"/>
          <w:sz w:val="22"/>
          <w:szCs w:val="22"/>
        </w:rPr>
      </w:pPr>
      <w:r w:rsidRPr="008076CB">
        <w:rPr>
          <w:color w:val="auto"/>
          <w:sz w:val="22"/>
          <w:szCs w:val="22"/>
        </w:rPr>
        <w:t xml:space="preserve">What are the related </w:t>
      </w:r>
      <w:r w:rsidRPr="008076CB">
        <w:rPr>
          <w:b/>
          <w:color w:val="auto"/>
          <w:sz w:val="22"/>
          <w:szCs w:val="22"/>
          <w:u w:val="single"/>
        </w:rPr>
        <w:t>policies/processes/procedures</w:t>
      </w:r>
      <w:r w:rsidRPr="008076CB">
        <w:rPr>
          <w:color w:val="auto"/>
          <w:sz w:val="22"/>
          <w:szCs w:val="22"/>
        </w:rPr>
        <w:t xml:space="preserve"> the program uses to</w:t>
      </w:r>
      <w:r w:rsidR="00D30D13" w:rsidRPr="008076CB">
        <w:rPr>
          <w:color w:val="auto"/>
          <w:sz w:val="22"/>
          <w:szCs w:val="22"/>
        </w:rPr>
        <w:t xml:space="preserve"> </w:t>
      </w:r>
      <w:r w:rsidRPr="008076CB">
        <w:rPr>
          <w:color w:val="auto"/>
          <w:sz w:val="22"/>
          <w:szCs w:val="22"/>
        </w:rPr>
        <w:t xml:space="preserve">ensure </w:t>
      </w:r>
      <w:r w:rsidR="00D30D13" w:rsidRPr="008076CB">
        <w:rPr>
          <w:color w:val="auto"/>
          <w:sz w:val="22"/>
          <w:szCs w:val="22"/>
        </w:rPr>
        <w:t>member position descriptions provide for meaningful service activities and performance criteria that are appropriate to the skill level of members [AC IV] and meet and contain all re</w:t>
      </w:r>
      <w:r w:rsidRPr="008076CB">
        <w:rPr>
          <w:color w:val="auto"/>
          <w:sz w:val="22"/>
          <w:szCs w:val="22"/>
        </w:rPr>
        <w:t>quired elements?</w:t>
      </w:r>
    </w:p>
    <w:p w:rsidR="005A6987" w:rsidRPr="005A6987" w:rsidRDefault="005A6987" w:rsidP="005A6987">
      <w:pPr>
        <w:pStyle w:val="ListParagraph"/>
        <w:numPr>
          <w:ilvl w:val="0"/>
          <w:numId w:val="21"/>
        </w:numPr>
        <w:spacing w:before="120" w:after="120" w:line="360" w:lineRule="auto"/>
        <w:ind w:left="360"/>
        <w:contextualSpacing w:val="0"/>
        <w:rPr>
          <w:color w:val="auto"/>
          <w:sz w:val="22"/>
          <w:szCs w:val="22"/>
        </w:rPr>
      </w:pPr>
      <w:r w:rsidRPr="005A6987">
        <w:rPr>
          <w:rFonts w:ascii="Garamond" w:eastAsia="Calibri" w:hAnsi="Garamond" w:cs="Times New Roman"/>
          <w:color w:val="auto"/>
          <w:sz w:val="22"/>
          <w:szCs w:val="22"/>
          <w:lang w:eastAsia="en-US"/>
        </w:rPr>
        <w:t xml:space="preserve">Does the program have position descriptions for all AmeriCorps members? Do the descriptions include, education qualifications, member eligibility, member benefits, performance evaluation requirements, team leader requirements if applicable, service site location, site supervisor contact information, term of service, start and end dates, duty descriptions (essential and non-essential functions), and training and orientation? </w:t>
      </w:r>
    </w:p>
    <w:p w:rsidR="005A6987" w:rsidRPr="005A6987" w:rsidRDefault="005A6987" w:rsidP="005A6987">
      <w:pPr>
        <w:pStyle w:val="ListParagraph"/>
        <w:numPr>
          <w:ilvl w:val="1"/>
          <w:numId w:val="21"/>
        </w:numPr>
        <w:spacing w:before="120" w:after="120" w:line="360" w:lineRule="auto"/>
        <w:contextualSpacing w:val="0"/>
        <w:rPr>
          <w:rFonts w:ascii="Garamond" w:eastAsia="Calibri" w:hAnsi="Garamond" w:cs="Times New Roman"/>
          <w:color w:val="auto"/>
          <w:sz w:val="22"/>
          <w:szCs w:val="22"/>
          <w:lang w:eastAsia="en-US"/>
        </w:rPr>
      </w:pPr>
      <w:r w:rsidRPr="00550495">
        <w:rPr>
          <w:rFonts w:ascii="Garamond" w:eastAsia="Calibri" w:hAnsi="Garamond" w:cs="Times New Roman"/>
          <w:color w:val="auto"/>
          <w:sz w:val="22"/>
          <w:szCs w:val="22"/>
          <w:lang w:eastAsia="en-US"/>
        </w:rPr>
        <w:t xml:space="preserve">Are the descriptions </w:t>
      </w:r>
      <w:r w:rsidR="00486EF1">
        <w:rPr>
          <w:rFonts w:ascii="Garamond" w:eastAsia="Calibri" w:hAnsi="Garamond" w:cs="Times New Roman"/>
          <w:color w:val="auto"/>
          <w:sz w:val="22"/>
          <w:szCs w:val="22"/>
          <w:lang w:eastAsia="en-US"/>
        </w:rPr>
        <w:t xml:space="preserve">regularly </w:t>
      </w:r>
      <w:r w:rsidRPr="00550495">
        <w:rPr>
          <w:rFonts w:ascii="Garamond" w:eastAsia="Calibri" w:hAnsi="Garamond" w:cs="Times New Roman"/>
          <w:color w:val="auto"/>
          <w:sz w:val="22"/>
          <w:szCs w:val="22"/>
          <w:lang w:eastAsia="en-US"/>
        </w:rPr>
        <w:t xml:space="preserve">updated to reflect changes including, but not limited to </w:t>
      </w:r>
      <w:r>
        <w:rPr>
          <w:rFonts w:ascii="Garamond" w:eastAsia="Calibri" w:hAnsi="Garamond" w:cs="Times New Roman"/>
          <w:color w:val="auto"/>
          <w:sz w:val="22"/>
          <w:szCs w:val="22"/>
          <w:lang w:eastAsia="en-US"/>
        </w:rPr>
        <w:t xml:space="preserve">changes in service site/community needs, terms of service, etc.? </w:t>
      </w:r>
    </w:p>
    <w:p w:rsidR="00A975F5" w:rsidRPr="008076CB" w:rsidRDefault="003306FE" w:rsidP="003E3302">
      <w:pPr>
        <w:pStyle w:val="ListParagraph"/>
        <w:numPr>
          <w:ilvl w:val="0"/>
          <w:numId w:val="21"/>
        </w:numPr>
        <w:spacing w:before="120" w:after="120" w:line="360" w:lineRule="auto"/>
        <w:ind w:left="360"/>
        <w:contextualSpacing w:val="0"/>
        <w:rPr>
          <w:color w:val="auto"/>
          <w:sz w:val="22"/>
          <w:szCs w:val="22"/>
        </w:rPr>
      </w:pPr>
      <w:bookmarkStart w:id="12" w:name="_Hlk506545316"/>
      <w:r w:rsidRPr="008076CB">
        <w:rPr>
          <w:color w:val="auto"/>
          <w:sz w:val="22"/>
          <w:szCs w:val="22"/>
        </w:rPr>
        <w:t xml:space="preserve">What are the related </w:t>
      </w:r>
      <w:r w:rsidRPr="008076CB">
        <w:rPr>
          <w:b/>
          <w:color w:val="auto"/>
          <w:sz w:val="22"/>
          <w:szCs w:val="22"/>
          <w:u w:val="single"/>
        </w:rPr>
        <w:t>policies/processes/procedures</w:t>
      </w:r>
      <w:r w:rsidRPr="008076CB">
        <w:rPr>
          <w:color w:val="auto"/>
          <w:sz w:val="22"/>
          <w:szCs w:val="22"/>
        </w:rPr>
        <w:t xml:space="preserve"> the program uses to ensure </w:t>
      </w:r>
      <w:bookmarkEnd w:id="12"/>
      <w:r w:rsidRPr="008076CB">
        <w:rPr>
          <w:color w:val="auto"/>
          <w:sz w:val="22"/>
          <w:szCs w:val="22"/>
        </w:rPr>
        <w:t xml:space="preserve">Team Leaders are not </w:t>
      </w:r>
      <w:r w:rsidR="00E14867" w:rsidRPr="008076CB">
        <w:rPr>
          <w:color w:val="auto"/>
          <w:sz w:val="22"/>
          <w:szCs w:val="22"/>
        </w:rPr>
        <w:t>engaging in unallowable Team Leader activities</w:t>
      </w:r>
      <w:r w:rsidR="00D44611" w:rsidRPr="008076CB">
        <w:rPr>
          <w:color w:val="auto"/>
          <w:sz w:val="22"/>
          <w:szCs w:val="22"/>
        </w:rPr>
        <w:t xml:space="preserve"> such as s</w:t>
      </w:r>
      <w:r w:rsidR="005A37E9" w:rsidRPr="008076CB">
        <w:rPr>
          <w:color w:val="auto"/>
          <w:sz w:val="22"/>
          <w:szCs w:val="22"/>
        </w:rPr>
        <w:t>igning member timesheets,</w:t>
      </w:r>
      <w:r w:rsidRPr="008076CB">
        <w:rPr>
          <w:color w:val="auto"/>
          <w:sz w:val="22"/>
          <w:szCs w:val="22"/>
        </w:rPr>
        <w:t xml:space="preserve"> evaluating member performance</w:t>
      </w:r>
      <w:r w:rsidR="005A37E9" w:rsidRPr="008076CB">
        <w:rPr>
          <w:color w:val="auto"/>
          <w:sz w:val="22"/>
          <w:szCs w:val="22"/>
        </w:rPr>
        <w:t>,</w:t>
      </w:r>
      <w:r w:rsidRPr="008076CB">
        <w:rPr>
          <w:color w:val="auto"/>
          <w:sz w:val="22"/>
          <w:szCs w:val="22"/>
        </w:rPr>
        <w:t xml:space="preserve"> discipli</w:t>
      </w:r>
      <w:r w:rsidR="005A37E9" w:rsidRPr="008076CB">
        <w:rPr>
          <w:color w:val="auto"/>
          <w:sz w:val="22"/>
          <w:szCs w:val="22"/>
        </w:rPr>
        <w:t>ning AmeriCorps members,</w:t>
      </w:r>
      <w:r w:rsidRPr="008076CB">
        <w:rPr>
          <w:color w:val="auto"/>
          <w:sz w:val="22"/>
          <w:szCs w:val="22"/>
        </w:rPr>
        <w:t xml:space="preserve"> enrollin</w:t>
      </w:r>
      <w:r w:rsidR="005A37E9" w:rsidRPr="008076CB">
        <w:rPr>
          <w:color w:val="auto"/>
          <w:sz w:val="22"/>
          <w:szCs w:val="22"/>
        </w:rPr>
        <w:t>g/dismissing AmeriCorps members,</w:t>
      </w:r>
      <w:r w:rsidRPr="008076CB">
        <w:rPr>
          <w:color w:val="auto"/>
          <w:sz w:val="22"/>
          <w:szCs w:val="22"/>
        </w:rPr>
        <w:t xml:space="preserve"> writing</w:t>
      </w:r>
      <w:r w:rsidR="005A37E9" w:rsidRPr="008076CB">
        <w:rPr>
          <w:color w:val="auto"/>
          <w:sz w:val="22"/>
          <w:szCs w:val="22"/>
        </w:rPr>
        <w:t xml:space="preserve"> and/or signing program reports,</w:t>
      </w:r>
      <w:r w:rsidRPr="008076CB">
        <w:rPr>
          <w:color w:val="auto"/>
          <w:sz w:val="22"/>
          <w:szCs w:val="22"/>
        </w:rPr>
        <w:t xml:space="preserve"> managing the program’s payroll and </w:t>
      </w:r>
      <w:r w:rsidR="00D44611" w:rsidRPr="008076CB">
        <w:rPr>
          <w:color w:val="auto"/>
          <w:sz w:val="22"/>
          <w:szCs w:val="22"/>
        </w:rPr>
        <w:t>budget?</w:t>
      </w:r>
      <w:r w:rsidR="00A975F5" w:rsidRPr="008076CB">
        <w:rPr>
          <w:color w:val="auto"/>
          <w:sz w:val="22"/>
          <w:szCs w:val="22"/>
        </w:rPr>
        <w:t xml:space="preserve"> </w:t>
      </w:r>
    </w:p>
    <w:p w:rsidR="003306FE" w:rsidRPr="008076CB" w:rsidRDefault="00A975F5" w:rsidP="00A975F5">
      <w:pPr>
        <w:pStyle w:val="ListParagraph"/>
        <w:numPr>
          <w:ilvl w:val="1"/>
          <w:numId w:val="21"/>
        </w:numPr>
        <w:spacing w:before="120" w:after="120" w:line="360" w:lineRule="auto"/>
        <w:contextualSpacing w:val="0"/>
        <w:rPr>
          <w:color w:val="auto"/>
          <w:sz w:val="22"/>
          <w:szCs w:val="22"/>
        </w:rPr>
      </w:pPr>
      <w:r w:rsidRPr="008076CB">
        <w:rPr>
          <w:color w:val="auto"/>
          <w:sz w:val="22"/>
          <w:szCs w:val="22"/>
        </w:rPr>
        <w:t xml:space="preserve">If applicable, provide a position description for the Team Leader position. </w:t>
      </w:r>
    </w:p>
    <w:p w:rsidR="00C321B7" w:rsidRPr="008076CB" w:rsidRDefault="0063700F" w:rsidP="00C321B7">
      <w:pPr>
        <w:pStyle w:val="ListParagraph"/>
        <w:numPr>
          <w:ilvl w:val="0"/>
          <w:numId w:val="21"/>
        </w:numPr>
        <w:spacing w:before="120" w:after="120" w:line="360" w:lineRule="auto"/>
        <w:ind w:left="360"/>
        <w:contextualSpacing w:val="0"/>
        <w:rPr>
          <w:color w:val="auto"/>
          <w:sz w:val="22"/>
          <w:szCs w:val="22"/>
        </w:rPr>
      </w:pPr>
      <w:r w:rsidRPr="008076CB">
        <w:rPr>
          <w:color w:val="auto"/>
          <w:sz w:val="22"/>
          <w:szCs w:val="22"/>
        </w:rPr>
        <w:t xml:space="preserve">What are the related </w:t>
      </w:r>
      <w:r w:rsidRPr="008076CB">
        <w:rPr>
          <w:b/>
          <w:color w:val="auto"/>
          <w:sz w:val="22"/>
          <w:szCs w:val="22"/>
          <w:u w:val="single"/>
        </w:rPr>
        <w:t>policies/processes/procedures</w:t>
      </w:r>
      <w:r w:rsidRPr="008076CB">
        <w:rPr>
          <w:color w:val="auto"/>
          <w:sz w:val="22"/>
          <w:szCs w:val="22"/>
        </w:rPr>
        <w:t xml:space="preserve"> the program uses to ensure members are not supervising other members? </w:t>
      </w:r>
    </w:p>
    <w:p w:rsidR="003016FA" w:rsidRPr="008076CB" w:rsidRDefault="003016FA" w:rsidP="00C321B7">
      <w:pPr>
        <w:pStyle w:val="ListParagraph"/>
        <w:numPr>
          <w:ilvl w:val="0"/>
          <w:numId w:val="21"/>
        </w:numPr>
        <w:spacing w:before="120" w:after="120" w:line="360" w:lineRule="auto"/>
        <w:ind w:left="360"/>
        <w:contextualSpacing w:val="0"/>
        <w:rPr>
          <w:color w:val="auto"/>
          <w:sz w:val="22"/>
          <w:szCs w:val="22"/>
        </w:rPr>
      </w:pPr>
      <w:r w:rsidRPr="008076CB">
        <w:rPr>
          <w:color w:val="auto"/>
          <w:sz w:val="22"/>
          <w:szCs w:val="22"/>
        </w:rPr>
        <w:t xml:space="preserve">What are the related </w:t>
      </w:r>
      <w:r w:rsidRPr="008076CB">
        <w:rPr>
          <w:b/>
          <w:color w:val="auto"/>
          <w:sz w:val="22"/>
          <w:szCs w:val="22"/>
          <w:u w:val="single"/>
        </w:rPr>
        <w:t>policies/processes/procedures</w:t>
      </w:r>
      <w:r w:rsidRPr="008076CB">
        <w:rPr>
          <w:color w:val="auto"/>
          <w:sz w:val="22"/>
          <w:szCs w:val="22"/>
        </w:rPr>
        <w:t xml:space="preserve"> the program uses to discipline a member? Does the policy cover: </w:t>
      </w:r>
      <w:r w:rsidR="00C321B7" w:rsidRPr="008076CB">
        <w:rPr>
          <w:color w:val="auto"/>
          <w:sz w:val="22"/>
          <w:szCs w:val="22"/>
        </w:rPr>
        <w:t>the continuation</w:t>
      </w:r>
      <w:r w:rsidRPr="008076CB">
        <w:rPr>
          <w:color w:val="auto"/>
          <w:sz w:val="22"/>
          <w:szCs w:val="22"/>
        </w:rPr>
        <w:t xml:space="preserve"> of </w:t>
      </w:r>
      <w:r w:rsidR="00C321B7" w:rsidRPr="008076CB">
        <w:rPr>
          <w:color w:val="auto"/>
          <w:sz w:val="22"/>
          <w:szCs w:val="22"/>
        </w:rPr>
        <w:t xml:space="preserve">accruing </w:t>
      </w:r>
      <w:r w:rsidRPr="008076CB">
        <w:rPr>
          <w:color w:val="auto"/>
          <w:sz w:val="22"/>
          <w:szCs w:val="22"/>
        </w:rPr>
        <w:t>service hours</w:t>
      </w:r>
      <w:r w:rsidR="00C321B7" w:rsidRPr="008076CB">
        <w:rPr>
          <w:color w:val="auto"/>
          <w:sz w:val="22"/>
          <w:szCs w:val="22"/>
        </w:rPr>
        <w:t xml:space="preserve"> and</w:t>
      </w:r>
      <w:r w:rsidR="00336937" w:rsidRPr="008076CB">
        <w:rPr>
          <w:color w:val="auto"/>
          <w:sz w:val="22"/>
          <w:szCs w:val="22"/>
        </w:rPr>
        <w:t xml:space="preserve"> </w:t>
      </w:r>
      <w:r w:rsidRPr="008076CB">
        <w:rPr>
          <w:color w:val="auto"/>
          <w:sz w:val="22"/>
          <w:szCs w:val="22"/>
        </w:rPr>
        <w:t>collection of living allowance</w:t>
      </w:r>
      <w:r w:rsidR="00C321B7" w:rsidRPr="008076CB">
        <w:rPr>
          <w:color w:val="auto"/>
          <w:sz w:val="22"/>
          <w:szCs w:val="22"/>
        </w:rPr>
        <w:t xml:space="preserve"> while suspended or imposed</w:t>
      </w:r>
      <w:r w:rsidRPr="008076CB">
        <w:rPr>
          <w:color w:val="auto"/>
          <w:sz w:val="22"/>
          <w:szCs w:val="22"/>
        </w:rPr>
        <w:t xml:space="preserve"> fines</w:t>
      </w:r>
      <w:r w:rsidR="00336937" w:rsidRPr="008076CB">
        <w:rPr>
          <w:color w:val="auto"/>
          <w:sz w:val="22"/>
          <w:szCs w:val="22"/>
        </w:rPr>
        <w:t>?</w:t>
      </w:r>
      <w:r w:rsidRPr="008076CB">
        <w:rPr>
          <w:color w:val="auto"/>
          <w:sz w:val="22"/>
          <w:szCs w:val="22"/>
        </w:rPr>
        <w:t xml:space="preserve"> </w:t>
      </w:r>
    </w:p>
    <w:p w:rsidR="00BE4B95" w:rsidRPr="008076CB" w:rsidRDefault="00BE4B95" w:rsidP="003E3302">
      <w:pPr>
        <w:pStyle w:val="ListParagraph"/>
        <w:numPr>
          <w:ilvl w:val="0"/>
          <w:numId w:val="21"/>
        </w:numPr>
        <w:spacing w:before="120" w:after="120" w:line="360" w:lineRule="auto"/>
        <w:ind w:left="360"/>
        <w:contextualSpacing w:val="0"/>
        <w:rPr>
          <w:color w:val="auto"/>
          <w:sz w:val="22"/>
          <w:szCs w:val="22"/>
        </w:rPr>
      </w:pPr>
      <w:r w:rsidRPr="008076CB">
        <w:rPr>
          <w:color w:val="auto"/>
          <w:sz w:val="22"/>
          <w:szCs w:val="22"/>
        </w:rPr>
        <w:t xml:space="preserve">What are the related </w:t>
      </w:r>
      <w:r w:rsidRPr="008076CB">
        <w:rPr>
          <w:b/>
          <w:color w:val="auto"/>
          <w:sz w:val="22"/>
          <w:szCs w:val="22"/>
          <w:u w:val="single"/>
        </w:rPr>
        <w:t>policies/processes/procedures</w:t>
      </w:r>
      <w:r w:rsidRPr="008076CB">
        <w:rPr>
          <w:color w:val="auto"/>
          <w:sz w:val="22"/>
          <w:szCs w:val="22"/>
        </w:rPr>
        <w:t xml:space="preserve"> the program uses to ensure the program is meeting the minimum standard</w:t>
      </w:r>
      <w:r w:rsidR="00D44611" w:rsidRPr="008076CB">
        <w:rPr>
          <w:color w:val="auto"/>
          <w:sz w:val="22"/>
          <w:szCs w:val="22"/>
        </w:rPr>
        <w:t>/conditions</w:t>
      </w:r>
      <w:r w:rsidRPr="008076CB">
        <w:rPr>
          <w:color w:val="auto"/>
          <w:sz w:val="22"/>
          <w:szCs w:val="22"/>
        </w:rPr>
        <w:t xml:space="preserve"> for electronic timekeeping</w:t>
      </w:r>
      <w:r w:rsidR="00D44611" w:rsidRPr="008076CB">
        <w:rPr>
          <w:color w:val="auto"/>
          <w:sz w:val="22"/>
          <w:szCs w:val="22"/>
        </w:rPr>
        <w:t>.</w:t>
      </w:r>
      <w:r w:rsidRPr="008076CB">
        <w:rPr>
          <w:color w:val="auto"/>
          <w:sz w:val="22"/>
          <w:szCs w:val="22"/>
        </w:rPr>
        <w:t xml:space="preserve"> </w:t>
      </w:r>
      <w:r w:rsidR="008D33B4" w:rsidRPr="008076CB">
        <w:rPr>
          <w:color w:val="auto"/>
          <w:sz w:val="22"/>
          <w:szCs w:val="22"/>
        </w:rPr>
        <w:t>Conditions</w:t>
      </w:r>
      <w:r w:rsidR="00D44611" w:rsidRPr="008076CB">
        <w:rPr>
          <w:color w:val="auto"/>
          <w:sz w:val="22"/>
          <w:szCs w:val="22"/>
        </w:rPr>
        <w:t xml:space="preserve"> are as follows</w:t>
      </w:r>
      <w:r w:rsidR="008D33B4" w:rsidRPr="008076CB">
        <w:rPr>
          <w:color w:val="auto"/>
          <w:sz w:val="22"/>
          <w:szCs w:val="22"/>
        </w:rPr>
        <w:t>:</w:t>
      </w:r>
      <w:r w:rsidR="008D33B4" w:rsidRPr="008076CB">
        <w:rPr>
          <w:color w:val="auto"/>
        </w:rPr>
        <w:t xml:space="preserve"> </w:t>
      </w:r>
      <w:r w:rsidR="008D33B4" w:rsidRPr="008076CB">
        <w:rPr>
          <w:color w:val="auto"/>
          <w:sz w:val="22"/>
          <w:szCs w:val="22"/>
        </w:rPr>
        <w:t xml:space="preserve">written policy in effect establishing the use of </w:t>
      </w:r>
      <w:r w:rsidR="00D44611" w:rsidRPr="008076CB">
        <w:rPr>
          <w:color w:val="auto"/>
          <w:sz w:val="22"/>
          <w:szCs w:val="22"/>
        </w:rPr>
        <w:t xml:space="preserve">an </w:t>
      </w:r>
      <w:r w:rsidR="008D33B4" w:rsidRPr="008076CB">
        <w:rPr>
          <w:color w:val="auto"/>
          <w:sz w:val="22"/>
          <w:szCs w:val="22"/>
        </w:rPr>
        <w:t>electronic timekeeping system as your system of record; secure, verifiable electronic signature system (a) identifies and authenticates a particular person as the source of the electronic signature; and (b) indicates such person’s approval of the information contained in the electronic message; and once appropriate electronic signatures have been applied, no changes may be made unless there is a clear, auditable record of the revision</w:t>
      </w:r>
      <w:r w:rsidR="00154F97" w:rsidRPr="008076CB">
        <w:rPr>
          <w:color w:val="auto"/>
          <w:sz w:val="22"/>
          <w:szCs w:val="22"/>
        </w:rPr>
        <w:t>.</w:t>
      </w:r>
      <w:r w:rsidR="008D33B4" w:rsidRPr="008076CB">
        <w:rPr>
          <w:color w:val="auto"/>
          <w:sz w:val="22"/>
          <w:szCs w:val="22"/>
        </w:rPr>
        <w:t xml:space="preserve"> </w:t>
      </w:r>
      <w:r w:rsidR="005A37E9" w:rsidRPr="008076CB">
        <w:rPr>
          <w:i/>
          <w:color w:val="auto"/>
          <w:sz w:val="22"/>
          <w:szCs w:val="22"/>
        </w:rPr>
        <w:t>[FAQ C.8.]</w:t>
      </w:r>
    </w:p>
    <w:p w:rsidR="000542FF" w:rsidRPr="008076CB" w:rsidRDefault="000542FF" w:rsidP="003E3302">
      <w:pPr>
        <w:pStyle w:val="ListParagraph"/>
        <w:numPr>
          <w:ilvl w:val="0"/>
          <w:numId w:val="21"/>
        </w:numPr>
        <w:spacing w:before="120" w:after="120" w:line="360" w:lineRule="auto"/>
        <w:ind w:left="360"/>
        <w:contextualSpacing w:val="0"/>
        <w:rPr>
          <w:color w:val="auto"/>
          <w:sz w:val="22"/>
          <w:szCs w:val="22"/>
        </w:rPr>
      </w:pPr>
      <w:r w:rsidRPr="008076CB">
        <w:rPr>
          <w:color w:val="auto"/>
          <w:sz w:val="22"/>
          <w:szCs w:val="22"/>
        </w:rPr>
        <w:t xml:space="preserve">What are the </w:t>
      </w:r>
      <w:bookmarkStart w:id="13" w:name="_Hlk511722298"/>
      <w:r w:rsidRPr="008076CB">
        <w:rPr>
          <w:color w:val="auto"/>
          <w:sz w:val="22"/>
          <w:szCs w:val="22"/>
        </w:rPr>
        <w:t xml:space="preserve">related </w:t>
      </w:r>
      <w:r w:rsidRPr="008076CB">
        <w:rPr>
          <w:b/>
          <w:color w:val="auto"/>
          <w:sz w:val="22"/>
          <w:szCs w:val="22"/>
          <w:u w:val="single"/>
        </w:rPr>
        <w:t>policies/processes/procedures</w:t>
      </w:r>
      <w:r w:rsidRPr="008076CB">
        <w:rPr>
          <w:color w:val="auto"/>
          <w:sz w:val="22"/>
          <w:szCs w:val="22"/>
        </w:rPr>
        <w:t xml:space="preserve"> the program uses to </w:t>
      </w:r>
      <w:bookmarkEnd w:id="13"/>
      <w:r w:rsidRPr="008076CB">
        <w:rPr>
          <w:color w:val="auto"/>
          <w:sz w:val="22"/>
          <w:szCs w:val="22"/>
        </w:rPr>
        <w:t xml:space="preserve">ensure members are not performing administrative, clerical, or receptionist duties as part of their regular service hours? </w:t>
      </w:r>
      <w:r w:rsidR="00E26129" w:rsidRPr="008076CB">
        <w:rPr>
          <w:color w:val="auto"/>
          <w:sz w:val="22"/>
          <w:szCs w:val="22"/>
        </w:rPr>
        <w:t>[</w:t>
      </w:r>
      <w:r w:rsidR="00E26129" w:rsidRPr="008076CB">
        <w:rPr>
          <w:rFonts w:eastAsia="Calibri" w:cs="Times New Roman"/>
          <w:i/>
          <w:color w:val="auto"/>
          <w:sz w:val="24"/>
          <w:szCs w:val="24"/>
          <w:lang w:eastAsia="en-US"/>
        </w:rPr>
        <w:t>45 CFR 2520.25]</w:t>
      </w:r>
    </w:p>
    <w:p w:rsidR="00D30D13" w:rsidRPr="0052248B" w:rsidRDefault="001520A1" w:rsidP="003E3302">
      <w:pPr>
        <w:pStyle w:val="ListParagraph"/>
        <w:numPr>
          <w:ilvl w:val="0"/>
          <w:numId w:val="21"/>
        </w:numPr>
        <w:spacing w:before="120" w:after="120" w:line="360" w:lineRule="auto"/>
        <w:ind w:left="360"/>
        <w:contextualSpacing w:val="0"/>
        <w:rPr>
          <w:color w:val="auto"/>
          <w:sz w:val="22"/>
          <w:szCs w:val="22"/>
        </w:rPr>
      </w:pPr>
      <w:r w:rsidRPr="008076CB">
        <w:rPr>
          <w:color w:val="auto"/>
          <w:sz w:val="22"/>
          <w:szCs w:val="22"/>
        </w:rPr>
        <w:t xml:space="preserve">What are the related </w:t>
      </w:r>
      <w:r w:rsidRPr="008076CB">
        <w:rPr>
          <w:b/>
          <w:color w:val="auto"/>
          <w:sz w:val="22"/>
          <w:szCs w:val="22"/>
          <w:u w:val="single"/>
        </w:rPr>
        <w:t>policies/processes/procedures</w:t>
      </w:r>
      <w:r w:rsidRPr="008076CB">
        <w:rPr>
          <w:color w:val="auto"/>
          <w:sz w:val="22"/>
          <w:szCs w:val="22"/>
        </w:rPr>
        <w:t xml:space="preserve"> the program uses to ensure</w:t>
      </w:r>
      <w:r w:rsidR="00D30D13" w:rsidRPr="008076CB">
        <w:rPr>
          <w:color w:val="auto"/>
          <w:sz w:val="22"/>
          <w:szCs w:val="22"/>
        </w:rPr>
        <w:t xml:space="preserve"> that members are aware of prohibited activities and that prohibited activities are not included in service </w:t>
      </w:r>
      <w:r w:rsidRPr="008076CB">
        <w:rPr>
          <w:color w:val="auto"/>
          <w:sz w:val="22"/>
          <w:szCs w:val="22"/>
        </w:rPr>
        <w:t>activities?</w:t>
      </w:r>
      <w:r w:rsidR="00D30D13" w:rsidRPr="008076CB">
        <w:rPr>
          <w:color w:val="auto"/>
          <w:sz w:val="22"/>
          <w:szCs w:val="22"/>
        </w:rPr>
        <w:t xml:space="preserve"> </w:t>
      </w:r>
      <w:r w:rsidR="00D30D13" w:rsidRPr="008076CB">
        <w:rPr>
          <w:i/>
          <w:color w:val="auto"/>
          <w:sz w:val="22"/>
          <w:szCs w:val="22"/>
        </w:rPr>
        <w:t>[45 CFR § 2520.65]</w:t>
      </w:r>
    </w:p>
    <w:p w:rsidR="0052248B" w:rsidRDefault="0052248B" w:rsidP="0052248B">
      <w:pPr>
        <w:pStyle w:val="ListParagraph"/>
        <w:numPr>
          <w:ilvl w:val="0"/>
          <w:numId w:val="21"/>
        </w:numPr>
        <w:spacing w:before="120" w:after="120" w:line="360" w:lineRule="auto"/>
        <w:ind w:left="360"/>
        <w:contextualSpacing w:val="0"/>
        <w:rPr>
          <w:color w:val="auto"/>
          <w:sz w:val="22"/>
          <w:szCs w:val="22"/>
        </w:rPr>
      </w:pPr>
      <w:r>
        <w:rPr>
          <w:color w:val="auto"/>
          <w:sz w:val="22"/>
          <w:szCs w:val="22"/>
        </w:rPr>
        <w:t xml:space="preserve">What are the </w:t>
      </w:r>
      <w:r w:rsidRPr="008076CB">
        <w:rPr>
          <w:color w:val="auto"/>
          <w:sz w:val="22"/>
          <w:szCs w:val="22"/>
        </w:rPr>
        <w:t xml:space="preserve">related </w:t>
      </w:r>
      <w:r w:rsidRPr="008076CB">
        <w:rPr>
          <w:b/>
          <w:color w:val="auto"/>
          <w:sz w:val="22"/>
          <w:szCs w:val="22"/>
          <w:u w:val="single"/>
        </w:rPr>
        <w:t>policies/processes/procedures</w:t>
      </w:r>
      <w:r>
        <w:rPr>
          <w:color w:val="auto"/>
          <w:sz w:val="22"/>
          <w:szCs w:val="22"/>
        </w:rPr>
        <w:t xml:space="preserve"> the program uses to monitor for member, supervisor, or staff involvement in Prohibited Activities? </w:t>
      </w:r>
    </w:p>
    <w:p w:rsidR="0052248B" w:rsidRPr="0052248B" w:rsidRDefault="0052248B" w:rsidP="0052248B">
      <w:pPr>
        <w:pStyle w:val="ListParagraph"/>
        <w:numPr>
          <w:ilvl w:val="0"/>
          <w:numId w:val="21"/>
        </w:numPr>
        <w:spacing w:before="120" w:after="120" w:line="360" w:lineRule="auto"/>
        <w:ind w:left="360"/>
        <w:contextualSpacing w:val="0"/>
        <w:rPr>
          <w:color w:val="auto"/>
          <w:sz w:val="22"/>
          <w:szCs w:val="22"/>
        </w:rPr>
      </w:pPr>
      <w:r w:rsidRPr="0052248B">
        <w:rPr>
          <w:color w:val="auto"/>
          <w:sz w:val="22"/>
          <w:szCs w:val="22"/>
        </w:rPr>
        <w:t xml:space="preserve">What are the related </w:t>
      </w:r>
      <w:r w:rsidRPr="0052248B">
        <w:rPr>
          <w:b/>
          <w:color w:val="auto"/>
          <w:sz w:val="22"/>
          <w:szCs w:val="22"/>
          <w:u w:val="single"/>
        </w:rPr>
        <w:t>policies/processes/procedures</w:t>
      </w:r>
      <w:r w:rsidRPr="0052248B">
        <w:rPr>
          <w:color w:val="auto"/>
          <w:sz w:val="22"/>
          <w:szCs w:val="22"/>
        </w:rPr>
        <w:t xml:space="preserve"> the program uses if a member, site supervisor, </w:t>
      </w:r>
      <w:r>
        <w:rPr>
          <w:color w:val="auto"/>
          <w:sz w:val="22"/>
          <w:szCs w:val="22"/>
        </w:rPr>
        <w:t xml:space="preserve">or </w:t>
      </w:r>
      <w:r w:rsidRPr="0052248B">
        <w:rPr>
          <w:color w:val="auto"/>
          <w:sz w:val="22"/>
          <w:szCs w:val="22"/>
        </w:rPr>
        <w:t xml:space="preserve">program staff engages in Prohibited Activities? </w:t>
      </w:r>
    </w:p>
    <w:p w:rsidR="00D30D13" w:rsidRPr="008076CB" w:rsidRDefault="001520A1" w:rsidP="003E3302">
      <w:pPr>
        <w:pStyle w:val="ListParagraph"/>
        <w:numPr>
          <w:ilvl w:val="0"/>
          <w:numId w:val="21"/>
        </w:numPr>
        <w:spacing w:before="120" w:after="120" w:line="360" w:lineRule="auto"/>
        <w:ind w:left="360"/>
        <w:contextualSpacing w:val="0"/>
        <w:rPr>
          <w:color w:val="auto"/>
          <w:sz w:val="22"/>
          <w:szCs w:val="22"/>
        </w:rPr>
      </w:pPr>
      <w:r w:rsidRPr="008076CB">
        <w:rPr>
          <w:color w:val="auto"/>
          <w:sz w:val="22"/>
          <w:szCs w:val="22"/>
        </w:rPr>
        <w:t xml:space="preserve">What are the related </w:t>
      </w:r>
      <w:r w:rsidRPr="008076CB">
        <w:rPr>
          <w:b/>
          <w:color w:val="auto"/>
          <w:sz w:val="22"/>
          <w:szCs w:val="22"/>
          <w:u w:val="single"/>
        </w:rPr>
        <w:t>policies/processes/procedures</w:t>
      </w:r>
      <w:r w:rsidRPr="008076CB">
        <w:rPr>
          <w:color w:val="auto"/>
          <w:sz w:val="22"/>
          <w:szCs w:val="22"/>
        </w:rPr>
        <w:t xml:space="preserve"> the program uses to ensure </w:t>
      </w:r>
      <w:r w:rsidR="00D30D13" w:rsidRPr="008076CB">
        <w:rPr>
          <w:color w:val="auto"/>
          <w:sz w:val="22"/>
          <w:szCs w:val="22"/>
        </w:rPr>
        <w:t xml:space="preserve">that member evaluations meet and contain all required </w:t>
      </w:r>
      <w:r w:rsidRPr="008076CB">
        <w:rPr>
          <w:color w:val="auto"/>
          <w:sz w:val="22"/>
          <w:szCs w:val="22"/>
        </w:rPr>
        <w:t>elements?</w:t>
      </w:r>
      <w:r w:rsidR="00D30D13" w:rsidRPr="008076CB">
        <w:rPr>
          <w:color w:val="auto"/>
          <w:sz w:val="22"/>
          <w:szCs w:val="22"/>
        </w:rPr>
        <w:t xml:space="preserve"> [</w:t>
      </w:r>
      <w:r w:rsidR="00D30D13" w:rsidRPr="008076CB">
        <w:rPr>
          <w:i/>
          <w:color w:val="auto"/>
          <w:sz w:val="22"/>
          <w:szCs w:val="22"/>
        </w:rPr>
        <w:t>45 CFR §2522.220(c) &amp; 45 CFR § 2526.15, AC IV]</w:t>
      </w:r>
    </w:p>
    <w:p w:rsidR="00D30D13" w:rsidRPr="008076CB" w:rsidRDefault="001520A1" w:rsidP="003E3302">
      <w:pPr>
        <w:pStyle w:val="ListParagraph"/>
        <w:numPr>
          <w:ilvl w:val="0"/>
          <w:numId w:val="21"/>
        </w:numPr>
        <w:spacing w:before="120" w:after="120" w:line="360" w:lineRule="auto"/>
        <w:ind w:left="360"/>
        <w:contextualSpacing w:val="0"/>
        <w:rPr>
          <w:color w:val="auto"/>
          <w:sz w:val="22"/>
          <w:szCs w:val="22"/>
        </w:rPr>
      </w:pPr>
      <w:r w:rsidRPr="008076CB">
        <w:rPr>
          <w:color w:val="auto"/>
          <w:sz w:val="22"/>
          <w:szCs w:val="22"/>
        </w:rPr>
        <w:t xml:space="preserve">What are the related </w:t>
      </w:r>
      <w:r w:rsidRPr="008076CB">
        <w:rPr>
          <w:b/>
          <w:color w:val="auto"/>
          <w:sz w:val="22"/>
          <w:szCs w:val="22"/>
          <w:u w:val="single"/>
        </w:rPr>
        <w:t>policies/processes/procedures</w:t>
      </w:r>
      <w:r w:rsidRPr="008076CB">
        <w:rPr>
          <w:color w:val="auto"/>
          <w:sz w:val="22"/>
          <w:szCs w:val="22"/>
        </w:rPr>
        <w:t xml:space="preserve"> the program uses to ensure</w:t>
      </w:r>
      <w:r w:rsidR="00D30D13" w:rsidRPr="008076CB">
        <w:rPr>
          <w:color w:val="auto"/>
          <w:sz w:val="22"/>
          <w:szCs w:val="22"/>
        </w:rPr>
        <w:t xml:space="preserve"> the availability of support services to members earning a GED during their </w:t>
      </w:r>
      <w:r w:rsidRPr="008076CB">
        <w:rPr>
          <w:color w:val="auto"/>
          <w:sz w:val="22"/>
          <w:szCs w:val="22"/>
        </w:rPr>
        <w:t>service?</w:t>
      </w:r>
      <w:r w:rsidR="00D30D13" w:rsidRPr="008076CB">
        <w:rPr>
          <w:color w:val="auto"/>
          <w:sz w:val="22"/>
          <w:szCs w:val="22"/>
        </w:rPr>
        <w:t xml:space="preserve"> </w:t>
      </w:r>
      <w:r w:rsidR="00D30D13" w:rsidRPr="008076CB">
        <w:rPr>
          <w:i/>
          <w:color w:val="auto"/>
          <w:sz w:val="22"/>
          <w:szCs w:val="22"/>
        </w:rPr>
        <w:t>[45 CFR § 2522.100 (k) (2)]</w:t>
      </w:r>
    </w:p>
    <w:p w:rsidR="00D30D13" w:rsidRPr="008076CB" w:rsidRDefault="001520A1" w:rsidP="003E3302">
      <w:pPr>
        <w:pStyle w:val="ListParagraph"/>
        <w:numPr>
          <w:ilvl w:val="0"/>
          <w:numId w:val="21"/>
        </w:numPr>
        <w:spacing w:before="120" w:after="120" w:line="360" w:lineRule="auto"/>
        <w:ind w:left="360"/>
        <w:contextualSpacing w:val="0"/>
        <w:rPr>
          <w:i/>
          <w:color w:val="auto"/>
          <w:sz w:val="22"/>
          <w:szCs w:val="22"/>
        </w:rPr>
      </w:pPr>
      <w:r w:rsidRPr="008076CB">
        <w:rPr>
          <w:color w:val="auto"/>
          <w:sz w:val="22"/>
          <w:szCs w:val="22"/>
        </w:rPr>
        <w:t xml:space="preserve">What are the related </w:t>
      </w:r>
      <w:r w:rsidRPr="008076CB">
        <w:rPr>
          <w:b/>
          <w:color w:val="auto"/>
          <w:sz w:val="22"/>
          <w:szCs w:val="22"/>
          <w:u w:val="single"/>
        </w:rPr>
        <w:t>policies/processes/procedures</w:t>
      </w:r>
      <w:r w:rsidRPr="008076CB">
        <w:rPr>
          <w:color w:val="auto"/>
          <w:sz w:val="22"/>
          <w:szCs w:val="22"/>
        </w:rPr>
        <w:t xml:space="preserve"> the program uses to ensure </w:t>
      </w:r>
      <w:r w:rsidR="00D30D13" w:rsidRPr="008076CB">
        <w:rPr>
          <w:color w:val="auto"/>
          <w:sz w:val="22"/>
          <w:szCs w:val="22"/>
        </w:rPr>
        <w:t>that orientation is designed to enhance member security and sensitivi</w:t>
      </w:r>
      <w:r w:rsidR="00D44611" w:rsidRPr="008076CB">
        <w:rPr>
          <w:color w:val="auto"/>
          <w:sz w:val="22"/>
          <w:szCs w:val="22"/>
        </w:rPr>
        <w:t>ty to the community is provided. It</w:t>
      </w:r>
      <w:r w:rsidR="00D30D13" w:rsidRPr="008076CB">
        <w:rPr>
          <w:color w:val="auto"/>
          <w:sz w:val="22"/>
          <w:szCs w:val="22"/>
        </w:rPr>
        <w:t xml:space="preserve"> should cover member rights and responsibilities, </w:t>
      </w:r>
      <w:r w:rsidR="005A37E9" w:rsidRPr="008076CB">
        <w:rPr>
          <w:color w:val="auto"/>
          <w:sz w:val="22"/>
          <w:szCs w:val="22"/>
        </w:rPr>
        <w:t>including the program’s</w:t>
      </w:r>
      <w:r w:rsidR="00D30D13" w:rsidRPr="008076CB">
        <w:rPr>
          <w:color w:val="auto"/>
          <w:sz w:val="22"/>
          <w:szCs w:val="22"/>
        </w:rPr>
        <w:t xml:space="preserve"> code of conduct, prohibited activities, requirements under the Drug-Free Workplace Act, suspension and termination rules, grievance procedures, sexual harassment, other non-discrimination issues, and other topics as </w:t>
      </w:r>
      <w:r w:rsidRPr="008076CB">
        <w:rPr>
          <w:color w:val="auto"/>
          <w:sz w:val="22"/>
          <w:szCs w:val="22"/>
        </w:rPr>
        <w:t>necessary</w:t>
      </w:r>
      <w:r w:rsidRPr="008076CB">
        <w:rPr>
          <w:i/>
          <w:color w:val="auto"/>
          <w:sz w:val="22"/>
          <w:szCs w:val="22"/>
        </w:rPr>
        <w:t>?</w:t>
      </w:r>
      <w:r w:rsidR="00D30D13" w:rsidRPr="008076CB">
        <w:rPr>
          <w:i/>
          <w:color w:val="auto"/>
          <w:sz w:val="22"/>
          <w:szCs w:val="22"/>
        </w:rPr>
        <w:t xml:space="preserve">  [45 CFR § 2522.100(g)(2) &amp; </w:t>
      </w:r>
      <w:proofErr w:type="spellStart"/>
      <w:r w:rsidR="00D30D13" w:rsidRPr="008076CB">
        <w:rPr>
          <w:i/>
          <w:color w:val="auto"/>
          <w:sz w:val="22"/>
          <w:szCs w:val="22"/>
        </w:rPr>
        <w:t>AC.IV</w:t>
      </w:r>
      <w:proofErr w:type="spellEnd"/>
      <w:r w:rsidR="00D30D13" w:rsidRPr="008076CB">
        <w:rPr>
          <w:i/>
          <w:color w:val="auto"/>
          <w:sz w:val="22"/>
          <w:szCs w:val="22"/>
        </w:rPr>
        <w:t>]</w:t>
      </w:r>
    </w:p>
    <w:p w:rsidR="00D30D13" w:rsidRPr="008076CB" w:rsidRDefault="001520A1" w:rsidP="003E3302">
      <w:pPr>
        <w:pStyle w:val="ListParagraph"/>
        <w:numPr>
          <w:ilvl w:val="0"/>
          <w:numId w:val="21"/>
        </w:numPr>
        <w:spacing w:before="120" w:after="120" w:line="360" w:lineRule="auto"/>
        <w:ind w:left="360"/>
        <w:contextualSpacing w:val="0"/>
        <w:rPr>
          <w:color w:val="auto"/>
          <w:sz w:val="22"/>
          <w:szCs w:val="22"/>
        </w:rPr>
      </w:pPr>
      <w:bookmarkStart w:id="14" w:name="_Hlk506546905"/>
      <w:r w:rsidRPr="008076CB">
        <w:rPr>
          <w:color w:val="auto"/>
          <w:sz w:val="22"/>
          <w:szCs w:val="22"/>
        </w:rPr>
        <w:t xml:space="preserve">What are the related </w:t>
      </w:r>
      <w:r w:rsidRPr="008076CB">
        <w:rPr>
          <w:b/>
          <w:color w:val="auto"/>
          <w:sz w:val="22"/>
          <w:szCs w:val="22"/>
          <w:u w:val="single"/>
        </w:rPr>
        <w:t>policies/processes/procedures</w:t>
      </w:r>
      <w:r w:rsidRPr="008076CB">
        <w:rPr>
          <w:color w:val="auto"/>
          <w:sz w:val="22"/>
          <w:szCs w:val="22"/>
        </w:rPr>
        <w:t xml:space="preserve"> the program uses to ensure </w:t>
      </w:r>
      <w:bookmarkEnd w:id="14"/>
      <w:r w:rsidR="00D30D13" w:rsidRPr="008076CB">
        <w:rPr>
          <w:color w:val="auto"/>
          <w:sz w:val="22"/>
          <w:szCs w:val="22"/>
        </w:rPr>
        <w:t xml:space="preserve">provision of training relevant to member service </w:t>
      </w:r>
      <w:r w:rsidRPr="008076CB">
        <w:rPr>
          <w:color w:val="auto"/>
          <w:sz w:val="22"/>
          <w:szCs w:val="22"/>
        </w:rPr>
        <w:t>activities?</w:t>
      </w:r>
      <w:r w:rsidR="0063700F" w:rsidRPr="008076CB">
        <w:rPr>
          <w:color w:val="auto"/>
          <w:sz w:val="22"/>
          <w:szCs w:val="22"/>
        </w:rPr>
        <w:t xml:space="preserve"> Please provide a general description of the member training plan and agenda.</w:t>
      </w:r>
      <w:r w:rsidR="00D30D13" w:rsidRPr="008076CB">
        <w:rPr>
          <w:color w:val="auto"/>
          <w:sz w:val="22"/>
          <w:szCs w:val="22"/>
        </w:rPr>
        <w:t xml:space="preserve"> </w:t>
      </w:r>
      <w:r w:rsidR="00D30D13" w:rsidRPr="008076CB">
        <w:rPr>
          <w:i/>
          <w:color w:val="auto"/>
          <w:sz w:val="22"/>
          <w:szCs w:val="22"/>
        </w:rPr>
        <w:t>[45 CFR § 2522.100 (j)]</w:t>
      </w:r>
    </w:p>
    <w:p w:rsidR="0063700F" w:rsidRPr="008076CB" w:rsidRDefault="0063700F" w:rsidP="0063700F">
      <w:pPr>
        <w:pStyle w:val="ListParagraph"/>
        <w:numPr>
          <w:ilvl w:val="1"/>
          <w:numId w:val="21"/>
        </w:numPr>
        <w:spacing w:before="120" w:after="120" w:line="360" w:lineRule="auto"/>
        <w:contextualSpacing w:val="0"/>
        <w:rPr>
          <w:color w:val="auto"/>
          <w:sz w:val="22"/>
          <w:szCs w:val="22"/>
        </w:rPr>
      </w:pPr>
      <w:r w:rsidRPr="008076CB">
        <w:rPr>
          <w:color w:val="auto"/>
          <w:sz w:val="22"/>
          <w:szCs w:val="22"/>
        </w:rPr>
        <w:t>Does the program maintain a sign-in sheet for all training events, including orientation, in-service</w:t>
      </w:r>
      <w:r w:rsidR="003802B2" w:rsidRPr="008076CB">
        <w:rPr>
          <w:color w:val="auto"/>
          <w:sz w:val="22"/>
          <w:szCs w:val="22"/>
        </w:rPr>
        <w:t>,</w:t>
      </w:r>
      <w:r w:rsidRPr="008076CB">
        <w:rPr>
          <w:color w:val="auto"/>
          <w:sz w:val="22"/>
          <w:szCs w:val="22"/>
        </w:rPr>
        <w:t xml:space="preserve"> and end of service training events?</w:t>
      </w:r>
    </w:p>
    <w:p w:rsidR="0063700F" w:rsidRPr="008076CB" w:rsidRDefault="0063700F" w:rsidP="0063700F">
      <w:pPr>
        <w:pStyle w:val="ListParagraph"/>
        <w:numPr>
          <w:ilvl w:val="1"/>
          <w:numId w:val="21"/>
        </w:numPr>
        <w:spacing w:before="120" w:after="120" w:line="360" w:lineRule="auto"/>
        <w:contextualSpacing w:val="0"/>
        <w:rPr>
          <w:color w:val="auto"/>
          <w:sz w:val="22"/>
          <w:szCs w:val="22"/>
        </w:rPr>
      </w:pPr>
      <w:r w:rsidRPr="008076CB">
        <w:rPr>
          <w:color w:val="auto"/>
          <w:sz w:val="22"/>
          <w:szCs w:val="22"/>
        </w:rPr>
        <w:t xml:space="preserve">Do sign-in sheets document date, time, location, name of training, training provider, and attendees? </w:t>
      </w:r>
    </w:p>
    <w:p w:rsidR="00921BD6" w:rsidRPr="008076CB" w:rsidRDefault="00921BD6" w:rsidP="003E3302">
      <w:pPr>
        <w:pStyle w:val="ListParagraph"/>
        <w:numPr>
          <w:ilvl w:val="0"/>
          <w:numId w:val="21"/>
        </w:numPr>
        <w:spacing w:before="120" w:after="120" w:line="360" w:lineRule="auto"/>
        <w:ind w:left="360"/>
        <w:contextualSpacing w:val="0"/>
        <w:rPr>
          <w:color w:val="auto"/>
          <w:sz w:val="22"/>
          <w:szCs w:val="22"/>
        </w:rPr>
      </w:pPr>
      <w:r w:rsidRPr="008076CB">
        <w:rPr>
          <w:color w:val="auto"/>
          <w:sz w:val="22"/>
          <w:szCs w:val="22"/>
        </w:rPr>
        <w:t xml:space="preserve">What are the related </w:t>
      </w:r>
      <w:r w:rsidRPr="008076CB">
        <w:rPr>
          <w:b/>
          <w:color w:val="auto"/>
          <w:sz w:val="22"/>
          <w:szCs w:val="22"/>
          <w:u w:val="single"/>
        </w:rPr>
        <w:t>policies/processes/procedures</w:t>
      </w:r>
      <w:r w:rsidRPr="008076CB">
        <w:rPr>
          <w:color w:val="auto"/>
          <w:sz w:val="22"/>
          <w:szCs w:val="22"/>
        </w:rPr>
        <w:t xml:space="preserve"> the program uses to ensure members earning extra hours through volunteering are engaging in volunteer opportunities that are within the scope of the grant?</w:t>
      </w:r>
    </w:p>
    <w:p w:rsidR="00D30D13" w:rsidRPr="008076CB" w:rsidRDefault="001520A1" w:rsidP="003E3302">
      <w:pPr>
        <w:pStyle w:val="ListParagraph"/>
        <w:numPr>
          <w:ilvl w:val="0"/>
          <w:numId w:val="21"/>
        </w:numPr>
        <w:spacing w:before="120" w:after="120" w:line="360" w:lineRule="auto"/>
        <w:ind w:left="360"/>
        <w:contextualSpacing w:val="0"/>
        <w:rPr>
          <w:color w:val="auto"/>
          <w:sz w:val="22"/>
          <w:szCs w:val="22"/>
        </w:rPr>
      </w:pPr>
      <w:r w:rsidRPr="008076CB">
        <w:rPr>
          <w:color w:val="auto"/>
          <w:sz w:val="22"/>
          <w:szCs w:val="22"/>
        </w:rPr>
        <w:t xml:space="preserve">What are the related </w:t>
      </w:r>
      <w:r w:rsidRPr="008076CB">
        <w:rPr>
          <w:b/>
          <w:color w:val="auto"/>
          <w:sz w:val="22"/>
          <w:szCs w:val="22"/>
          <w:u w:val="single"/>
        </w:rPr>
        <w:t>policies/processes/procedures</w:t>
      </w:r>
      <w:r w:rsidRPr="008076CB">
        <w:rPr>
          <w:color w:val="auto"/>
          <w:sz w:val="22"/>
          <w:szCs w:val="22"/>
        </w:rPr>
        <w:t xml:space="preserve"> the program uses to ensure </w:t>
      </w:r>
      <w:r w:rsidR="00D30D13" w:rsidRPr="008076CB">
        <w:rPr>
          <w:color w:val="auto"/>
          <w:sz w:val="22"/>
          <w:szCs w:val="22"/>
        </w:rPr>
        <w:t xml:space="preserve">provision of adequate supervision by qualified </w:t>
      </w:r>
      <w:r w:rsidRPr="008076CB">
        <w:rPr>
          <w:color w:val="auto"/>
          <w:sz w:val="22"/>
          <w:szCs w:val="22"/>
        </w:rPr>
        <w:t>supervisors?</w:t>
      </w:r>
      <w:r w:rsidR="00D30D13" w:rsidRPr="008076CB">
        <w:rPr>
          <w:color w:val="auto"/>
          <w:sz w:val="22"/>
          <w:szCs w:val="22"/>
        </w:rPr>
        <w:t xml:space="preserve">  </w:t>
      </w:r>
      <w:r w:rsidR="00D30D13" w:rsidRPr="008076CB">
        <w:rPr>
          <w:i/>
          <w:color w:val="auto"/>
          <w:sz w:val="22"/>
          <w:szCs w:val="22"/>
        </w:rPr>
        <w:t>[AC IV]</w:t>
      </w:r>
    </w:p>
    <w:p w:rsidR="00D30D13" w:rsidRPr="008076CB" w:rsidRDefault="001520A1" w:rsidP="003E3302">
      <w:pPr>
        <w:pStyle w:val="ListParagraph"/>
        <w:numPr>
          <w:ilvl w:val="0"/>
          <w:numId w:val="21"/>
        </w:numPr>
        <w:spacing w:before="120" w:after="120" w:line="360" w:lineRule="auto"/>
        <w:ind w:left="360"/>
        <w:contextualSpacing w:val="0"/>
        <w:rPr>
          <w:color w:val="auto"/>
          <w:sz w:val="22"/>
          <w:szCs w:val="22"/>
        </w:rPr>
      </w:pPr>
      <w:r w:rsidRPr="008076CB">
        <w:rPr>
          <w:color w:val="auto"/>
          <w:sz w:val="22"/>
          <w:szCs w:val="22"/>
        </w:rPr>
        <w:t xml:space="preserve">What are the related </w:t>
      </w:r>
      <w:r w:rsidRPr="008076CB">
        <w:rPr>
          <w:b/>
          <w:color w:val="auto"/>
          <w:sz w:val="22"/>
          <w:szCs w:val="22"/>
          <w:u w:val="single"/>
        </w:rPr>
        <w:t>policies/processes/procedures</w:t>
      </w:r>
      <w:r w:rsidRPr="008076CB">
        <w:rPr>
          <w:color w:val="auto"/>
          <w:sz w:val="22"/>
          <w:szCs w:val="22"/>
        </w:rPr>
        <w:t xml:space="preserve"> the program uses to ensure </w:t>
      </w:r>
      <w:r w:rsidR="00D30D13" w:rsidRPr="008076CB">
        <w:rPr>
          <w:color w:val="auto"/>
          <w:sz w:val="22"/>
          <w:szCs w:val="22"/>
        </w:rPr>
        <w:t xml:space="preserve">service experiences help members achieve the skills and education needed for productive, active </w:t>
      </w:r>
      <w:r w:rsidRPr="008076CB">
        <w:rPr>
          <w:color w:val="auto"/>
          <w:sz w:val="22"/>
          <w:szCs w:val="22"/>
        </w:rPr>
        <w:t>citizenship?</w:t>
      </w:r>
      <w:r w:rsidR="00D30D13" w:rsidRPr="008076CB">
        <w:rPr>
          <w:color w:val="auto"/>
          <w:sz w:val="22"/>
          <w:szCs w:val="22"/>
        </w:rPr>
        <w:t xml:space="preserve">  The subgrantee encourages eligible participants to register to vote prior to completing term.  </w:t>
      </w:r>
      <w:r w:rsidR="00D30D13" w:rsidRPr="008076CB">
        <w:rPr>
          <w:i/>
          <w:color w:val="auto"/>
          <w:sz w:val="22"/>
          <w:szCs w:val="22"/>
        </w:rPr>
        <w:t>[45 CFR § 2522.100(i)]</w:t>
      </w:r>
    </w:p>
    <w:p w:rsidR="00D30D13" w:rsidRPr="008076CB" w:rsidRDefault="001520A1" w:rsidP="003E3302">
      <w:pPr>
        <w:pStyle w:val="ListParagraph"/>
        <w:numPr>
          <w:ilvl w:val="0"/>
          <w:numId w:val="21"/>
        </w:numPr>
        <w:spacing w:before="120" w:after="120" w:line="360" w:lineRule="auto"/>
        <w:ind w:left="360"/>
        <w:contextualSpacing w:val="0"/>
        <w:rPr>
          <w:color w:val="auto"/>
          <w:sz w:val="22"/>
          <w:szCs w:val="22"/>
        </w:rPr>
      </w:pPr>
      <w:r w:rsidRPr="008076CB">
        <w:rPr>
          <w:color w:val="auto"/>
          <w:sz w:val="22"/>
          <w:szCs w:val="22"/>
        </w:rPr>
        <w:t xml:space="preserve">What are the related </w:t>
      </w:r>
      <w:r w:rsidRPr="008076CB">
        <w:rPr>
          <w:b/>
          <w:color w:val="auto"/>
          <w:sz w:val="22"/>
          <w:szCs w:val="22"/>
          <w:u w:val="single"/>
        </w:rPr>
        <w:t>policies/processes/procedures</w:t>
      </w:r>
      <w:r w:rsidRPr="008076CB">
        <w:rPr>
          <w:color w:val="auto"/>
          <w:sz w:val="22"/>
          <w:szCs w:val="22"/>
        </w:rPr>
        <w:t xml:space="preserve"> the program uses to ensure </w:t>
      </w:r>
      <w:r w:rsidR="00D30D13" w:rsidRPr="008076CB">
        <w:rPr>
          <w:color w:val="auto"/>
          <w:sz w:val="22"/>
          <w:szCs w:val="22"/>
        </w:rPr>
        <w:t xml:space="preserve">that support is provided to members who are completing terms of service and transitioning to other educational and career </w:t>
      </w:r>
      <w:r w:rsidRPr="008076CB">
        <w:rPr>
          <w:color w:val="auto"/>
          <w:sz w:val="22"/>
          <w:szCs w:val="22"/>
        </w:rPr>
        <w:t>opportunities?</w:t>
      </w:r>
      <w:r w:rsidR="00D30D13" w:rsidRPr="008076CB">
        <w:rPr>
          <w:color w:val="auto"/>
          <w:sz w:val="22"/>
          <w:szCs w:val="22"/>
        </w:rPr>
        <w:t xml:space="preserve">  </w:t>
      </w:r>
      <w:r w:rsidR="00D30D13" w:rsidRPr="008076CB">
        <w:rPr>
          <w:i/>
          <w:color w:val="auto"/>
          <w:sz w:val="22"/>
          <w:szCs w:val="22"/>
        </w:rPr>
        <w:t>[45 CFR § 2522.100(k)(1)]</w:t>
      </w:r>
    </w:p>
    <w:p w:rsidR="00C321B7" w:rsidRPr="008076CB" w:rsidRDefault="001520A1" w:rsidP="00C321B7">
      <w:pPr>
        <w:pStyle w:val="ListParagraph"/>
        <w:numPr>
          <w:ilvl w:val="0"/>
          <w:numId w:val="21"/>
        </w:numPr>
        <w:spacing w:before="120" w:after="120" w:line="360" w:lineRule="auto"/>
        <w:ind w:left="360"/>
        <w:contextualSpacing w:val="0"/>
        <w:rPr>
          <w:color w:val="auto"/>
          <w:sz w:val="22"/>
          <w:szCs w:val="22"/>
        </w:rPr>
      </w:pPr>
      <w:r w:rsidRPr="008076CB">
        <w:rPr>
          <w:color w:val="auto"/>
          <w:sz w:val="22"/>
          <w:szCs w:val="22"/>
        </w:rPr>
        <w:t xml:space="preserve">What are the related </w:t>
      </w:r>
      <w:r w:rsidRPr="008076CB">
        <w:rPr>
          <w:b/>
          <w:color w:val="auto"/>
          <w:sz w:val="22"/>
          <w:szCs w:val="22"/>
          <w:u w:val="single"/>
        </w:rPr>
        <w:t>policies/processes/procedures</w:t>
      </w:r>
      <w:r w:rsidRPr="008076CB">
        <w:rPr>
          <w:color w:val="auto"/>
          <w:sz w:val="22"/>
          <w:szCs w:val="22"/>
        </w:rPr>
        <w:t xml:space="preserve"> the program uses to ensure </w:t>
      </w:r>
      <w:r w:rsidR="00D30D13" w:rsidRPr="008076CB">
        <w:rPr>
          <w:color w:val="auto"/>
          <w:sz w:val="22"/>
          <w:szCs w:val="22"/>
        </w:rPr>
        <w:t>that member living allowances are not treated as a wage and are paid in regular increments, paying an increased increment only on the basis of increased living expenses such as food, housing</w:t>
      </w:r>
      <w:r w:rsidR="000A18AB" w:rsidRPr="008076CB">
        <w:rPr>
          <w:color w:val="auto"/>
          <w:sz w:val="22"/>
          <w:szCs w:val="22"/>
        </w:rPr>
        <w:t>,</w:t>
      </w:r>
      <w:r w:rsidR="00D30D13" w:rsidRPr="008076CB">
        <w:rPr>
          <w:color w:val="auto"/>
          <w:sz w:val="22"/>
          <w:szCs w:val="22"/>
        </w:rPr>
        <w:t xml:space="preserve"> or </w:t>
      </w:r>
      <w:r w:rsidRPr="008076CB">
        <w:rPr>
          <w:color w:val="auto"/>
          <w:sz w:val="22"/>
          <w:szCs w:val="22"/>
        </w:rPr>
        <w:t>transportation?</w:t>
      </w:r>
      <w:r w:rsidR="00D30D13" w:rsidRPr="008076CB">
        <w:rPr>
          <w:color w:val="auto"/>
          <w:sz w:val="22"/>
          <w:szCs w:val="22"/>
        </w:rPr>
        <w:t xml:space="preserve"> </w:t>
      </w:r>
      <w:r w:rsidR="00D30D13" w:rsidRPr="008076CB">
        <w:rPr>
          <w:i/>
          <w:color w:val="auto"/>
          <w:sz w:val="22"/>
          <w:szCs w:val="22"/>
        </w:rPr>
        <w:t>[AC IV]</w:t>
      </w:r>
    </w:p>
    <w:p w:rsidR="00FA46EF" w:rsidRPr="008076CB" w:rsidRDefault="00FA46EF" w:rsidP="00C321B7">
      <w:pPr>
        <w:pStyle w:val="ListParagraph"/>
        <w:numPr>
          <w:ilvl w:val="0"/>
          <w:numId w:val="21"/>
        </w:numPr>
        <w:spacing w:before="120" w:after="120" w:line="360" w:lineRule="auto"/>
        <w:ind w:left="360"/>
        <w:contextualSpacing w:val="0"/>
        <w:rPr>
          <w:color w:val="auto"/>
          <w:sz w:val="22"/>
          <w:szCs w:val="22"/>
        </w:rPr>
      </w:pPr>
      <w:r w:rsidRPr="008076CB">
        <w:rPr>
          <w:color w:val="auto"/>
          <w:sz w:val="22"/>
          <w:szCs w:val="22"/>
        </w:rPr>
        <w:t xml:space="preserve">What are the related </w:t>
      </w:r>
      <w:r w:rsidRPr="008076CB">
        <w:rPr>
          <w:b/>
          <w:color w:val="auto"/>
          <w:sz w:val="22"/>
          <w:szCs w:val="22"/>
          <w:u w:val="single"/>
        </w:rPr>
        <w:t>policies/processes/procedures</w:t>
      </w:r>
      <w:r w:rsidRPr="008076CB">
        <w:rPr>
          <w:color w:val="auto"/>
          <w:sz w:val="22"/>
          <w:szCs w:val="22"/>
        </w:rPr>
        <w:t xml:space="preserve"> the program uses to ensure</w:t>
      </w:r>
      <w:r w:rsidR="003016FA" w:rsidRPr="008076CB">
        <w:t xml:space="preserve"> </w:t>
      </w:r>
      <w:r w:rsidR="003016FA" w:rsidRPr="008076CB">
        <w:rPr>
          <w:color w:val="auto"/>
          <w:sz w:val="22"/>
          <w:szCs w:val="22"/>
        </w:rPr>
        <w:t xml:space="preserve">members are paid, at a minimum, a prorated amount of their living allowance if the member is onboarded late or exits early? </w:t>
      </w:r>
      <w:r w:rsidR="003016FA" w:rsidRPr="008076CB">
        <w:rPr>
          <w:i/>
          <w:color w:val="auto"/>
          <w:sz w:val="22"/>
          <w:szCs w:val="22"/>
        </w:rPr>
        <w:t>[FAQ C. 10]</w:t>
      </w:r>
      <w:r w:rsidR="003016FA" w:rsidRPr="008076CB">
        <w:rPr>
          <w:color w:val="auto"/>
          <w:sz w:val="22"/>
          <w:szCs w:val="22"/>
        </w:rPr>
        <w:t xml:space="preserve"> </w:t>
      </w:r>
    </w:p>
    <w:p w:rsidR="00D30D13" w:rsidRPr="008076CB" w:rsidRDefault="001520A1" w:rsidP="003E3302">
      <w:pPr>
        <w:pStyle w:val="ListParagraph"/>
        <w:numPr>
          <w:ilvl w:val="0"/>
          <w:numId w:val="21"/>
        </w:numPr>
        <w:spacing w:before="120" w:after="120" w:line="360" w:lineRule="auto"/>
        <w:ind w:left="360"/>
        <w:contextualSpacing w:val="0"/>
        <w:rPr>
          <w:color w:val="auto"/>
          <w:sz w:val="22"/>
          <w:szCs w:val="22"/>
        </w:rPr>
      </w:pPr>
      <w:r w:rsidRPr="008076CB">
        <w:rPr>
          <w:color w:val="auto"/>
          <w:sz w:val="22"/>
          <w:szCs w:val="22"/>
        </w:rPr>
        <w:t xml:space="preserve">What are the related </w:t>
      </w:r>
      <w:r w:rsidRPr="008076CB">
        <w:rPr>
          <w:b/>
          <w:color w:val="auto"/>
          <w:sz w:val="22"/>
          <w:szCs w:val="22"/>
          <w:u w:val="single"/>
        </w:rPr>
        <w:t>policies/processes/procedures</w:t>
      </w:r>
      <w:r w:rsidRPr="008076CB">
        <w:rPr>
          <w:color w:val="auto"/>
          <w:sz w:val="22"/>
          <w:szCs w:val="22"/>
        </w:rPr>
        <w:t xml:space="preserve"> the program uses to ensure </w:t>
      </w:r>
      <w:r w:rsidR="00D30D13" w:rsidRPr="008076CB">
        <w:rPr>
          <w:color w:val="auto"/>
          <w:sz w:val="22"/>
          <w:szCs w:val="22"/>
        </w:rPr>
        <w:t>that tax and insurance requirements are followed including general liability, FICA, income tax, unemployment insurance, worker's compensations</w:t>
      </w:r>
      <w:r w:rsidR="006B3AB9" w:rsidRPr="008076CB">
        <w:rPr>
          <w:color w:val="auto"/>
          <w:sz w:val="22"/>
          <w:szCs w:val="22"/>
        </w:rPr>
        <w:t>?</w:t>
      </w:r>
      <w:r w:rsidR="00D30D13" w:rsidRPr="008076CB">
        <w:rPr>
          <w:color w:val="auto"/>
          <w:sz w:val="22"/>
          <w:szCs w:val="22"/>
        </w:rPr>
        <w:t xml:space="preserve"> </w:t>
      </w:r>
      <w:r w:rsidR="00154F97" w:rsidRPr="008076CB">
        <w:rPr>
          <w:i/>
          <w:color w:val="auto"/>
          <w:sz w:val="22"/>
          <w:szCs w:val="22"/>
        </w:rPr>
        <w:t>[</w:t>
      </w:r>
      <w:r w:rsidR="00D30D13" w:rsidRPr="008076CB">
        <w:rPr>
          <w:i/>
          <w:color w:val="auto"/>
          <w:sz w:val="22"/>
          <w:szCs w:val="22"/>
        </w:rPr>
        <w:t xml:space="preserve">AC </w:t>
      </w:r>
      <w:r w:rsidRPr="008076CB">
        <w:rPr>
          <w:i/>
          <w:color w:val="auto"/>
          <w:sz w:val="22"/>
          <w:szCs w:val="22"/>
        </w:rPr>
        <w:t>IV</w:t>
      </w:r>
      <w:r w:rsidR="00154F97" w:rsidRPr="008076CB">
        <w:rPr>
          <w:i/>
          <w:color w:val="auto"/>
          <w:sz w:val="22"/>
          <w:szCs w:val="22"/>
        </w:rPr>
        <w:t>]</w:t>
      </w:r>
    </w:p>
    <w:p w:rsidR="00D30D13" w:rsidRPr="008076CB" w:rsidRDefault="001520A1" w:rsidP="003E3302">
      <w:pPr>
        <w:pStyle w:val="ListParagraph"/>
        <w:numPr>
          <w:ilvl w:val="0"/>
          <w:numId w:val="21"/>
        </w:numPr>
        <w:spacing w:before="120" w:after="120" w:line="360" w:lineRule="auto"/>
        <w:ind w:left="360"/>
        <w:contextualSpacing w:val="0"/>
        <w:rPr>
          <w:color w:val="auto"/>
          <w:sz w:val="22"/>
          <w:szCs w:val="22"/>
        </w:rPr>
      </w:pPr>
      <w:r w:rsidRPr="008076CB">
        <w:rPr>
          <w:color w:val="auto"/>
          <w:sz w:val="22"/>
          <w:szCs w:val="22"/>
        </w:rPr>
        <w:t xml:space="preserve">What are the related </w:t>
      </w:r>
      <w:r w:rsidRPr="008076CB">
        <w:rPr>
          <w:b/>
          <w:color w:val="auto"/>
          <w:sz w:val="22"/>
          <w:szCs w:val="22"/>
          <w:u w:val="single"/>
        </w:rPr>
        <w:t>policies/processes/procedures</w:t>
      </w:r>
      <w:r w:rsidRPr="008076CB">
        <w:rPr>
          <w:color w:val="auto"/>
          <w:sz w:val="22"/>
          <w:szCs w:val="22"/>
        </w:rPr>
        <w:t xml:space="preserve"> the program uses to ensure </w:t>
      </w:r>
      <w:r w:rsidR="00D30D13" w:rsidRPr="008076CB">
        <w:rPr>
          <w:color w:val="auto"/>
          <w:sz w:val="22"/>
          <w:szCs w:val="22"/>
        </w:rPr>
        <w:t>that signed member service agreements containing at a minimum</w:t>
      </w:r>
      <w:r w:rsidRPr="008076CB">
        <w:rPr>
          <w:color w:val="auto"/>
          <w:sz w:val="22"/>
          <w:szCs w:val="22"/>
        </w:rPr>
        <w:t>, the</w:t>
      </w:r>
      <w:r w:rsidR="00D30D13" w:rsidRPr="008076CB">
        <w:rPr>
          <w:color w:val="auto"/>
          <w:sz w:val="22"/>
          <w:szCs w:val="22"/>
        </w:rPr>
        <w:t xml:space="preserve"> required provisions found in the AmeriCorps Terms and Conditions and the specific amount of the education award to be provided to each member upon succ</w:t>
      </w:r>
      <w:r w:rsidR="006B3AB9" w:rsidRPr="008076CB">
        <w:rPr>
          <w:color w:val="auto"/>
          <w:sz w:val="22"/>
          <w:szCs w:val="22"/>
        </w:rPr>
        <w:t>essful completion are included</w:t>
      </w:r>
      <w:r w:rsidR="00D44611" w:rsidRPr="008076CB">
        <w:rPr>
          <w:color w:val="auto"/>
          <w:sz w:val="22"/>
          <w:szCs w:val="22"/>
        </w:rPr>
        <w:t>?</w:t>
      </w:r>
      <w:r w:rsidR="006B3AB9" w:rsidRPr="008076CB">
        <w:rPr>
          <w:color w:val="auto"/>
          <w:sz w:val="22"/>
          <w:szCs w:val="22"/>
        </w:rPr>
        <w:t xml:space="preserve"> </w:t>
      </w:r>
      <w:r w:rsidR="006B3AB9" w:rsidRPr="008076CB">
        <w:rPr>
          <w:i/>
          <w:color w:val="auto"/>
          <w:sz w:val="22"/>
          <w:szCs w:val="22"/>
        </w:rPr>
        <w:t>[</w:t>
      </w:r>
      <w:r w:rsidR="00D30D13" w:rsidRPr="008076CB">
        <w:rPr>
          <w:i/>
          <w:color w:val="auto"/>
          <w:sz w:val="22"/>
          <w:szCs w:val="22"/>
        </w:rPr>
        <w:t xml:space="preserve">AmeriCorps Special Provisions Section </w:t>
      </w:r>
      <w:r w:rsidR="006B3AB9" w:rsidRPr="008076CB">
        <w:rPr>
          <w:i/>
          <w:color w:val="auto"/>
          <w:sz w:val="22"/>
          <w:szCs w:val="22"/>
        </w:rPr>
        <w:t>IV]</w:t>
      </w:r>
    </w:p>
    <w:p w:rsidR="00D30D13" w:rsidRPr="008076CB" w:rsidRDefault="001520A1" w:rsidP="003E3302">
      <w:pPr>
        <w:pStyle w:val="ListParagraph"/>
        <w:numPr>
          <w:ilvl w:val="0"/>
          <w:numId w:val="21"/>
        </w:numPr>
        <w:spacing w:before="120" w:after="120" w:line="360" w:lineRule="auto"/>
        <w:ind w:left="360"/>
        <w:contextualSpacing w:val="0"/>
        <w:rPr>
          <w:color w:val="auto"/>
          <w:sz w:val="22"/>
          <w:szCs w:val="22"/>
        </w:rPr>
      </w:pPr>
      <w:r w:rsidRPr="008076CB">
        <w:rPr>
          <w:color w:val="auto"/>
          <w:sz w:val="22"/>
          <w:szCs w:val="22"/>
        </w:rPr>
        <w:t xml:space="preserve">What are the related </w:t>
      </w:r>
      <w:r w:rsidRPr="008076CB">
        <w:rPr>
          <w:b/>
          <w:color w:val="auto"/>
          <w:sz w:val="22"/>
          <w:szCs w:val="22"/>
          <w:u w:val="single"/>
        </w:rPr>
        <w:t>policies/processes/procedures</w:t>
      </w:r>
      <w:r w:rsidRPr="008076CB">
        <w:rPr>
          <w:color w:val="auto"/>
          <w:sz w:val="22"/>
          <w:szCs w:val="22"/>
        </w:rPr>
        <w:t xml:space="preserve"> the program uses to ensure </w:t>
      </w:r>
      <w:r w:rsidR="00D30D13" w:rsidRPr="008076CB">
        <w:rPr>
          <w:color w:val="auto"/>
          <w:sz w:val="22"/>
          <w:szCs w:val="22"/>
        </w:rPr>
        <w:t xml:space="preserve">eligible members have healthcare insurance if not otherwise </w:t>
      </w:r>
      <w:r w:rsidRPr="008076CB">
        <w:rPr>
          <w:color w:val="auto"/>
          <w:sz w:val="22"/>
          <w:szCs w:val="22"/>
        </w:rPr>
        <w:t>waived?</w:t>
      </w:r>
      <w:r w:rsidR="00D30D13" w:rsidRPr="008076CB">
        <w:rPr>
          <w:color w:val="auto"/>
          <w:sz w:val="22"/>
          <w:szCs w:val="22"/>
        </w:rPr>
        <w:t xml:space="preserve"> </w:t>
      </w:r>
      <w:r w:rsidR="00D30D13" w:rsidRPr="008076CB">
        <w:rPr>
          <w:i/>
          <w:color w:val="auto"/>
          <w:sz w:val="22"/>
          <w:szCs w:val="22"/>
        </w:rPr>
        <w:t xml:space="preserve"> [AC IV and 45 CFR § 2522.250(b)]</w:t>
      </w:r>
    </w:p>
    <w:p w:rsidR="00D30D13" w:rsidRPr="008076CB" w:rsidRDefault="001520A1" w:rsidP="003E3302">
      <w:pPr>
        <w:pStyle w:val="ListParagraph"/>
        <w:numPr>
          <w:ilvl w:val="0"/>
          <w:numId w:val="21"/>
        </w:numPr>
        <w:spacing w:before="120" w:after="120" w:line="360" w:lineRule="auto"/>
        <w:ind w:left="360"/>
        <w:contextualSpacing w:val="0"/>
        <w:rPr>
          <w:color w:val="auto"/>
          <w:sz w:val="22"/>
          <w:szCs w:val="22"/>
        </w:rPr>
      </w:pPr>
      <w:r w:rsidRPr="008076CB">
        <w:rPr>
          <w:color w:val="auto"/>
          <w:sz w:val="22"/>
          <w:szCs w:val="22"/>
        </w:rPr>
        <w:t xml:space="preserve">What are the related </w:t>
      </w:r>
      <w:r w:rsidRPr="008076CB">
        <w:rPr>
          <w:b/>
          <w:color w:val="auto"/>
          <w:sz w:val="22"/>
          <w:szCs w:val="22"/>
          <w:u w:val="single"/>
        </w:rPr>
        <w:t>policies/processes/procedures</w:t>
      </w:r>
      <w:r w:rsidRPr="008076CB">
        <w:rPr>
          <w:color w:val="auto"/>
          <w:sz w:val="22"/>
          <w:szCs w:val="22"/>
        </w:rPr>
        <w:t xml:space="preserve"> the program uses to ensure </w:t>
      </w:r>
      <w:r w:rsidR="00D30D13" w:rsidRPr="008076CB">
        <w:rPr>
          <w:color w:val="auto"/>
          <w:sz w:val="22"/>
          <w:szCs w:val="22"/>
        </w:rPr>
        <w:t xml:space="preserve">notification </w:t>
      </w:r>
      <w:r w:rsidR="000A18AB" w:rsidRPr="008076CB">
        <w:rPr>
          <w:color w:val="auto"/>
          <w:sz w:val="22"/>
          <w:szCs w:val="22"/>
        </w:rPr>
        <w:t>to</w:t>
      </w:r>
      <w:r w:rsidR="00D30D13" w:rsidRPr="008076CB">
        <w:rPr>
          <w:color w:val="auto"/>
          <w:sz w:val="22"/>
          <w:szCs w:val="22"/>
        </w:rPr>
        <w:t xml:space="preserve"> healthcare insurance providers when a member’s status </w:t>
      </w:r>
      <w:r w:rsidRPr="008076CB">
        <w:rPr>
          <w:color w:val="auto"/>
          <w:sz w:val="22"/>
          <w:szCs w:val="22"/>
        </w:rPr>
        <w:t>changes?</w:t>
      </w:r>
      <w:r w:rsidR="00D30D13" w:rsidRPr="008076CB">
        <w:rPr>
          <w:color w:val="auto"/>
          <w:sz w:val="22"/>
          <w:szCs w:val="22"/>
        </w:rPr>
        <w:t xml:space="preserve">  </w:t>
      </w:r>
      <w:r w:rsidR="00D30D13" w:rsidRPr="008076CB">
        <w:rPr>
          <w:i/>
          <w:color w:val="auto"/>
          <w:sz w:val="22"/>
          <w:szCs w:val="22"/>
        </w:rPr>
        <w:t>[AC IV]</w:t>
      </w:r>
    </w:p>
    <w:p w:rsidR="00D30D13" w:rsidRPr="008076CB" w:rsidRDefault="001520A1" w:rsidP="003E3302">
      <w:pPr>
        <w:pStyle w:val="ListParagraph"/>
        <w:numPr>
          <w:ilvl w:val="0"/>
          <w:numId w:val="21"/>
        </w:numPr>
        <w:spacing w:before="120" w:after="120" w:line="360" w:lineRule="auto"/>
        <w:ind w:left="360"/>
        <w:contextualSpacing w:val="0"/>
        <w:rPr>
          <w:color w:val="auto"/>
          <w:sz w:val="22"/>
          <w:szCs w:val="22"/>
        </w:rPr>
      </w:pPr>
      <w:r w:rsidRPr="008076CB">
        <w:rPr>
          <w:color w:val="auto"/>
          <w:sz w:val="22"/>
          <w:szCs w:val="22"/>
        </w:rPr>
        <w:t xml:space="preserve">What are the related </w:t>
      </w:r>
      <w:r w:rsidRPr="008076CB">
        <w:rPr>
          <w:b/>
          <w:color w:val="auto"/>
          <w:sz w:val="22"/>
          <w:szCs w:val="22"/>
          <w:u w:val="single"/>
        </w:rPr>
        <w:t>policies/processes/procedures</w:t>
      </w:r>
      <w:r w:rsidRPr="008076CB">
        <w:rPr>
          <w:color w:val="auto"/>
          <w:sz w:val="22"/>
          <w:szCs w:val="22"/>
        </w:rPr>
        <w:t xml:space="preserve"> the program uses to ensure </w:t>
      </w:r>
      <w:r w:rsidR="00D30D13" w:rsidRPr="008076CB">
        <w:rPr>
          <w:color w:val="auto"/>
          <w:sz w:val="22"/>
          <w:szCs w:val="22"/>
        </w:rPr>
        <w:t xml:space="preserve">provision of childcare to eligible </w:t>
      </w:r>
      <w:r w:rsidRPr="008076CB">
        <w:rPr>
          <w:color w:val="auto"/>
          <w:sz w:val="22"/>
          <w:szCs w:val="22"/>
        </w:rPr>
        <w:t>members?</w:t>
      </w:r>
      <w:r w:rsidR="00D30D13" w:rsidRPr="008076CB">
        <w:rPr>
          <w:color w:val="auto"/>
          <w:sz w:val="22"/>
          <w:szCs w:val="22"/>
        </w:rPr>
        <w:t xml:space="preserve"> </w:t>
      </w:r>
      <w:r w:rsidR="00D30D13" w:rsidRPr="008076CB">
        <w:rPr>
          <w:i/>
          <w:color w:val="auto"/>
          <w:sz w:val="22"/>
          <w:szCs w:val="22"/>
        </w:rPr>
        <w:t>[AC IV.G.5 and 45 CFR § 2522.250(a)]</w:t>
      </w:r>
    </w:p>
    <w:p w:rsidR="00D30D13" w:rsidRPr="008076CB" w:rsidRDefault="001520A1" w:rsidP="003E3302">
      <w:pPr>
        <w:pStyle w:val="ListParagraph"/>
        <w:numPr>
          <w:ilvl w:val="0"/>
          <w:numId w:val="21"/>
        </w:numPr>
        <w:spacing w:before="120" w:after="120" w:line="360" w:lineRule="auto"/>
        <w:ind w:left="360"/>
        <w:contextualSpacing w:val="0"/>
        <w:rPr>
          <w:color w:val="auto"/>
          <w:sz w:val="22"/>
          <w:szCs w:val="22"/>
        </w:rPr>
      </w:pPr>
      <w:r w:rsidRPr="008076CB">
        <w:rPr>
          <w:color w:val="auto"/>
          <w:sz w:val="22"/>
          <w:szCs w:val="22"/>
        </w:rPr>
        <w:t xml:space="preserve">What are the related </w:t>
      </w:r>
      <w:r w:rsidRPr="008076CB">
        <w:rPr>
          <w:b/>
          <w:color w:val="auto"/>
          <w:sz w:val="22"/>
          <w:szCs w:val="22"/>
          <w:u w:val="single"/>
        </w:rPr>
        <w:t>policies/processes/procedures</w:t>
      </w:r>
      <w:r w:rsidRPr="008076CB">
        <w:rPr>
          <w:color w:val="auto"/>
          <w:sz w:val="22"/>
          <w:szCs w:val="22"/>
        </w:rPr>
        <w:t xml:space="preserve"> the program uses to ensure </w:t>
      </w:r>
      <w:r w:rsidR="00D30D13" w:rsidRPr="008076CB">
        <w:rPr>
          <w:color w:val="auto"/>
          <w:sz w:val="22"/>
          <w:szCs w:val="22"/>
        </w:rPr>
        <w:t xml:space="preserve">notification </w:t>
      </w:r>
      <w:r w:rsidR="000A18AB" w:rsidRPr="008076CB">
        <w:rPr>
          <w:color w:val="auto"/>
          <w:sz w:val="22"/>
          <w:szCs w:val="22"/>
        </w:rPr>
        <w:t>to</w:t>
      </w:r>
      <w:r w:rsidR="00D30D13" w:rsidRPr="008076CB">
        <w:rPr>
          <w:color w:val="auto"/>
          <w:sz w:val="22"/>
          <w:szCs w:val="22"/>
        </w:rPr>
        <w:t xml:space="preserve"> childcare providers when a member’s status </w:t>
      </w:r>
      <w:r w:rsidRPr="008076CB">
        <w:rPr>
          <w:color w:val="auto"/>
          <w:sz w:val="22"/>
          <w:szCs w:val="22"/>
        </w:rPr>
        <w:t>changes?</w:t>
      </w:r>
      <w:r w:rsidR="00D30D13" w:rsidRPr="008076CB">
        <w:rPr>
          <w:color w:val="auto"/>
          <w:sz w:val="22"/>
          <w:szCs w:val="22"/>
        </w:rPr>
        <w:t xml:space="preserve"> </w:t>
      </w:r>
      <w:r w:rsidR="00D30D13" w:rsidRPr="008076CB">
        <w:rPr>
          <w:i/>
          <w:color w:val="auto"/>
          <w:sz w:val="22"/>
          <w:szCs w:val="22"/>
        </w:rPr>
        <w:t>[AC IV]</w:t>
      </w:r>
    </w:p>
    <w:p w:rsidR="00D30D13" w:rsidRPr="008076CB" w:rsidRDefault="001520A1" w:rsidP="003E3302">
      <w:pPr>
        <w:pStyle w:val="ListParagraph"/>
        <w:numPr>
          <w:ilvl w:val="0"/>
          <w:numId w:val="21"/>
        </w:numPr>
        <w:spacing w:before="120" w:after="120" w:line="360" w:lineRule="auto"/>
        <w:ind w:left="360"/>
        <w:contextualSpacing w:val="0"/>
        <w:rPr>
          <w:color w:val="auto"/>
          <w:sz w:val="22"/>
          <w:szCs w:val="22"/>
        </w:rPr>
      </w:pPr>
      <w:r w:rsidRPr="008076CB">
        <w:rPr>
          <w:color w:val="auto"/>
          <w:sz w:val="22"/>
          <w:szCs w:val="22"/>
        </w:rPr>
        <w:t xml:space="preserve">What are the related </w:t>
      </w:r>
      <w:r w:rsidRPr="008076CB">
        <w:rPr>
          <w:b/>
          <w:color w:val="auto"/>
          <w:sz w:val="22"/>
          <w:szCs w:val="22"/>
          <w:u w:val="single"/>
        </w:rPr>
        <w:t>policies/processes/procedures</w:t>
      </w:r>
      <w:r w:rsidRPr="008076CB">
        <w:rPr>
          <w:color w:val="auto"/>
          <w:sz w:val="22"/>
          <w:szCs w:val="22"/>
        </w:rPr>
        <w:t xml:space="preserve"> the program uses to ensure </w:t>
      </w:r>
      <w:r w:rsidR="00D30D13" w:rsidRPr="008076CB">
        <w:rPr>
          <w:color w:val="auto"/>
          <w:sz w:val="22"/>
          <w:szCs w:val="22"/>
        </w:rPr>
        <w:t xml:space="preserve">member fundraising does not exceed 10% of agreed upon service hours per </w:t>
      </w:r>
      <w:r w:rsidRPr="008076CB">
        <w:rPr>
          <w:color w:val="auto"/>
          <w:sz w:val="22"/>
          <w:szCs w:val="22"/>
        </w:rPr>
        <w:t>member?</w:t>
      </w:r>
      <w:r w:rsidR="00D30D13" w:rsidRPr="008076CB">
        <w:rPr>
          <w:color w:val="auto"/>
          <w:sz w:val="22"/>
          <w:szCs w:val="22"/>
        </w:rPr>
        <w:t xml:space="preserve"> </w:t>
      </w:r>
      <w:r w:rsidR="00D30D13" w:rsidRPr="008076CB">
        <w:rPr>
          <w:i/>
          <w:color w:val="auto"/>
          <w:sz w:val="22"/>
          <w:szCs w:val="22"/>
        </w:rPr>
        <w:t>[45 CFR §2520.45]</w:t>
      </w:r>
    </w:p>
    <w:p w:rsidR="00C321B7" w:rsidRPr="008076CB" w:rsidRDefault="001520A1" w:rsidP="00FA46EF">
      <w:pPr>
        <w:pStyle w:val="ListParagraph"/>
        <w:numPr>
          <w:ilvl w:val="0"/>
          <w:numId w:val="21"/>
        </w:numPr>
        <w:spacing w:before="120" w:after="120" w:line="360" w:lineRule="auto"/>
        <w:ind w:left="360"/>
        <w:contextualSpacing w:val="0"/>
        <w:rPr>
          <w:color w:val="auto"/>
          <w:sz w:val="22"/>
          <w:szCs w:val="22"/>
        </w:rPr>
      </w:pPr>
      <w:r w:rsidRPr="008076CB">
        <w:rPr>
          <w:color w:val="auto"/>
          <w:sz w:val="22"/>
          <w:szCs w:val="22"/>
        </w:rPr>
        <w:t xml:space="preserve">What are the related </w:t>
      </w:r>
      <w:r w:rsidRPr="008076CB">
        <w:rPr>
          <w:b/>
          <w:color w:val="auto"/>
          <w:sz w:val="22"/>
          <w:szCs w:val="22"/>
          <w:u w:val="single"/>
        </w:rPr>
        <w:t>policies/processes/procedures</w:t>
      </w:r>
      <w:r w:rsidRPr="008076CB">
        <w:rPr>
          <w:color w:val="auto"/>
          <w:sz w:val="22"/>
          <w:szCs w:val="22"/>
        </w:rPr>
        <w:t xml:space="preserve"> the program uses to ensure </w:t>
      </w:r>
      <w:r w:rsidR="00D30D13" w:rsidRPr="008076CB">
        <w:rPr>
          <w:color w:val="auto"/>
          <w:sz w:val="22"/>
          <w:szCs w:val="22"/>
        </w:rPr>
        <w:t>member fundraising is</w:t>
      </w:r>
      <w:r w:rsidR="00ED2556" w:rsidRPr="008076CB">
        <w:rPr>
          <w:color w:val="auto"/>
          <w:sz w:val="22"/>
          <w:szCs w:val="22"/>
        </w:rPr>
        <w:t>:</w:t>
      </w:r>
      <w:r w:rsidR="00D30D13" w:rsidRPr="008076CB">
        <w:rPr>
          <w:color w:val="auto"/>
          <w:sz w:val="22"/>
          <w:szCs w:val="22"/>
        </w:rPr>
        <w:t xml:space="preserve"> directly in support of the program’s service </w:t>
      </w:r>
      <w:r w:rsidRPr="008076CB">
        <w:rPr>
          <w:color w:val="auto"/>
          <w:sz w:val="22"/>
          <w:szCs w:val="22"/>
        </w:rPr>
        <w:t>activities</w:t>
      </w:r>
      <w:r w:rsidR="00ED2556" w:rsidRPr="008076CB">
        <w:rPr>
          <w:color w:val="auto"/>
          <w:sz w:val="22"/>
          <w:szCs w:val="22"/>
        </w:rPr>
        <w:t xml:space="preserve"> and Not raising funds for living allowances or for an organization's general operating expenses or endowment and not writing grant applications to </w:t>
      </w:r>
      <w:proofErr w:type="spellStart"/>
      <w:r w:rsidR="00ED2556" w:rsidRPr="008076CB">
        <w:rPr>
          <w:color w:val="auto"/>
          <w:sz w:val="22"/>
          <w:szCs w:val="22"/>
        </w:rPr>
        <w:t>CNCS</w:t>
      </w:r>
      <w:proofErr w:type="spellEnd"/>
      <w:r w:rsidR="00ED2556" w:rsidRPr="008076CB">
        <w:rPr>
          <w:color w:val="auto"/>
          <w:sz w:val="22"/>
          <w:szCs w:val="22"/>
        </w:rPr>
        <w:t xml:space="preserve"> or another Federal agency</w:t>
      </w:r>
      <w:r w:rsidRPr="008076CB">
        <w:rPr>
          <w:color w:val="auto"/>
          <w:sz w:val="22"/>
          <w:szCs w:val="22"/>
        </w:rPr>
        <w:t>?</w:t>
      </w:r>
      <w:r w:rsidR="00D30D13" w:rsidRPr="008076CB">
        <w:rPr>
          <w:color w:val="auto"/>
          <w:sz w:val="22"/>
          <w:szCs w:val="22"/>
        </w:rPr>
        <w:t xml:space="preserve"> </w:t>
      </w:r>
      <w:r w:rsidR="00D30D13" w:rsidRPr="008076CB">
        <w:rPr>
          <w:i/>
          <w:color w:val="auto"/>
          <w:sz w:val="22"/>
          <w:szCs w:val="22"/>
        </w:rPr>
        <w:t>[45 CFR § 2520.40]</w:t>
      </w:r>
    </w:p>
    <w:p w:rsidR="002C727D" w:rsidRPr="008076CB" w:rsidRDefault="002C727D" w:rsidP="00FA46EF">
      <w:pPr>
        <w:pStyle w:val="ListParagraph"/>
        <w:numPr>
          <w:ilvl w:val="0"/>
          <w:numId w:val="21"/>
        </w:numPr>
        <w:spacing w:before="120" w:after="120" w:line="360" w:lineRule="auto"/>
        <w:ind w:left="360"/>
        <w:contextualSpacing w:val="0"/>
        <w:rPr>
          <w:color w:val="auto"/>
          <w:sz w:val="22"/>
          <w:szCs w:val="22"/>
        </w:rPr>
      </w:pPr>
      <w:r w:rsidRPr="008076CB">
        <w:rPr>
          <w:color w:val="auto"/>
          <w:sz w:val="22"/>
          <w:szCs w:val="22"/>
        </w:rPr>
        <w:t xml:space="preserve">Please list all fundraising activities in which members participate. </w:t>
      </w:r>
    </w:p>
    <w:p w:rsidR="00D30D13" w:rsidRPr="008076CB" w:rsidRDefault="001520A1" w:rsidP="003E3302">
      <w:pPr>
        <w:pStyle w:val="ListParagraph"/>
        <w:numPr>
          <w:ilvl w:val="0"/>
          <w:numId w:val="21"/>
        </w:numPr>
        <w:spacing w:before="120" w:after="120" w:line="360" w:lineRule="auto"/>
        <w:ind w:left="360"/>
        <w:contextualSpacing w:val="0"/>
        <w:rPr>
          <w:color w:val="auto"/>
          <w:sz w:val="22"/>
          <w:szCs w:val="22"/>
        </w:rPr>
      </w:pPr>
      <w:r w:rsidRPr="008076CB">
        <w:rPr>
          <w:color w:val="auto"/>
          <w:sz w:val="22"/>
          <w:szCs w:val="22"/>
        </w:rPr>
        <w:t xml:space="preserve">What are the related </w:t>
      </w:r>
      <w:r w:rsidRPr="008076CB">
        <w:rPr>
          <w:b/>
          <w:color w:val="auto"/>
          <w:sz w:val="22"/>
          <w:szCs w:val="22"/>
          <w:u w:val="single"/>
        </w:rPr>
        <w:t>policies/processes/procedures</w:t>
      </w:r>
      <w:r w:rsidRPr="008076CB">
        <w:rPr>
          <w:color w:val="auto"/>
          <w:sz w:val="22"/>
          <w:szCs w:val="22"/>
        </w:rPr>
        <w:t xml:space="preserve"> the program uses to ensure </w:t>
      </w:r>
      <w:r w:rsidR="00D30D13" w:rsidRPr="008076CB">
        <w:rPr>
          <w:color w:val="auto"/>
          <w:sz w:val="22"/>
          <w:szCs w:val="22"/>
        </w:rPr>
        <w:t xml:space="preserve">member training is 20% or less of the total aggregate agreed upon member service hours in the </w:t>
      </w:r>
      <w:r w:rsidRPr="008076CB">
        <w:rPr>
          <w:color w:val="auto"/>
          <w:sz w:val="22"/>
          <w:szCs w:val="22"/>
        </w:rPr>
        <w:t>program?</w:t>
      </w:r>
      <w:r w:rsidR="00D30D13" w:rsidRPr="008076CB">
        <w:rPr>
          <w:color w:val="auto"/>
          <w:sz w:val="22"/>
          <w:szCs w:val="22"/>
        </w:rPr>
        <w:t xml:space="preserve"> </w:t>
      </w:r>
      <w:r w:rsidR="00D30D13" w:rsidRPr="008076CB">
        <w:rPr>
          <w:i/>
          <w:color w:val="auto"/>
          <w:sz w:val="22"/>
          <w:szCs w:val="22"/>
        </w:rPr>
        <w:t>[45 CFR §2520.50]</w:t>
      </w:r>
    </w:p>
    <w:p w:rsidR="00D30D13" w:rsidRPr="008076CB" w:rsidRDefault="001520A1" w:rsidP="003E3302">
      <w:pPr>
        <w:pStyle w:val="ListParagraph"/>
        <w:numPr>
          <w:ilvl w:val="0"/>
          <w:numId w:val="21"/>
        </w:numPr>
        <w:spacing w:before="120" w:after="120" w:line="360" w:lineRule="auto"/>
        <w:ind w:left="360"/>
        <w:contextualSpacing w:val="0"/>
        <w:rPr>
          <w:color w:val="auto"/>
          <w:sz w:val="22"/>
          <w:szCs w:val="22"/>
        </w:rPr>
      </w:pPr>
      <w:r w:rsidRPr="008076CB">
        <w:rPr>
          <w:color w:val="auto"/>
          <w:sz w:val="22"/>
          <w:szCs w:val="22"/>
        </w:rPr>
        <w:t xml:space="preserve">What are the related </w:t>
      </w:r>
      <w:r w:rsidRPr="008076CB">
        <w:rPr>
          <w:b/>
          <w:color w:val="auto"/>
          <w:sz w:val="22"/>
          <w:szCs w:val="22"/>
          <w:u w:val="single"/>
        </w:rPr>
        <w:t>policies/processes/procedures</w:t>
      </w:r>
      <w:r w:rsidRPr="008076CB">
        <w:rPr>
          <w:color w:val="auto"/>
          <w:sz w:val="22"/>
          <w:szCs w:val="22"/>
        </w:rPr>
        <w:t xml:space="preserve"> the program uses to ensure </w:t>
      </w:r>
      <w:r w:rsidR="00D30D13" w:rsidRPr="008076CB">
        <w:rPr>
          <w:color w:val="auto"/>
          <w:sz w:val="22"/>
          <w:szCs w:val="22"/>
        </w:rPr>
        <w:t xml:space="preserve">that service-hour records are signed and dated by members and by the individual who supervises the AmeriCorps member, </w:t>
      </w:r>
      <w:r w:rsidRPr="008076CB">
        <w:rPr>
          <w:color w:val="auto"/>
          <w:sz w:val="22"/>
          <w:szCs w:val="22"/>
        </w:rPr>
        <w:t>apart from</w:t>
      </w:r>
      <w:r w:rsidR="00D30D13" w:rsidRPr="008076CB">
        <w:rPr>
          <w:color w:val="auto"/>
          <w:sz w:val="22"/>
          <w:szCs w:val="22"/>
        </w:rPr>
        <w:t xml:space="preserve"> those Professional Corps programs which have recei</w:t>
      </w:r>
      <w:r w:rsidR="000A18AB" w:rsidRPr="008076CB">
        <w:rPr>
          <w:color w:val="auto"/>
          <w:sz w:val="22"/>
          <w:szCs w:val="22"/>
        </w:rPr>
        <w:t>ved written Corporation-approval</w:t>
      </w:r>
      <w:r w:rsidR="00D30D13" w:rsidRPr="008076CB">
        <w:rPr>
          <w:color w:val="auto"/>
          <w:sz w:val="22"/>
          <w:szCs w:val="22"/>
        </w:rPr>
        <w:t xml:space="preserve"> to use the timekeeping</w:t>
      </w:r>
      <w:r w:rsidR="006B3AB9" w:rsidRPr="008076CB">
        <w:rPr>
          <w:color w:val="auto"/>
          <w:sz w:val="22"/>
          <w:szCs w:val="22"/>
        </w:rPr>
        <w:t xml:space="preserve"> practices of their profession? </w:t>
      </w:r>
      <w:r w:rsidR="006B3AB9" w:rsidRPr="008076CB">
        <w:rPr>
          <w:i/>
          <w:color w:val="auto"/>
          <w:sz w:val="22"/>
          <w:szCs w:val="22"/>
        </w:rPr>
        <w:t>[</w:t>
      </w:r>
      <w:r w:rsidR="00D30D13" w:rsidRPr="008076CB">
        <w:rPr>
          <w:i/>
          <w:color w:val="auto"/>
          <w:sz w:val="22"/>
          <w:szCs w:val="22"/>
        </w:rPr>
        <w:t xml:space="preserve">AmeriCorps Special Provision Section </w:t>
      </w:r>
      <w:r w:rsidR="006B3AB9" w:rsidRPr="008076CB">
        <w:rPr>
          <w:i/>
          <w:color w:val="auto"/>
          <w:sz w:val="22"/>
          <w:szCs w:val="22"/>
        </w:rPr>
        <w:t>IV]</w:t>
      </w:r>
    </w:p>
    <w:p w:rsidR="00D30D13" w:rsidRPr="008076CB" w:rsidRDefault="001520A1" w:rsidP="003E3302">
      <w:pPr>
        <w:pStyle w:val="ListParagraph"/>
        <w:numPr>
          <w:ilvl w:val="0"/>
          <w:numId w:val="21"/>
        </w:numPr>
        <w:spacing w:before="120" w:after="120" w:line="360" w:lineRule="auto"/>
        <w:ind w:left="360"/>
        <w:contextualSpacing w:val="0"/>
        <w:rPr>
          <w:color w:val="auto"/>
          <w:sz w:val="22"/>
          <w:szCs w:val="22"/>
        </w:rPr>
      </w:pPr>
      <w:r w:rsidRPr="008076CB">
        <w:rPr>
          <w:color w:val="auto"/>
          <w:sz w:val="22"/>
          <w:szCs w:val="22"/>
        </w:rPr>
        <w:t xml:space="preserve">What are the related </w:t>
      </w:r>
      <w:r w:rsidRPr="008076CB">
        <w:rPr>
          <w:b/>
          <w:color w:val="auto"/>
          <w:sz w:val="22"/>
          <w:szCs w:val="22"/>
          <w:u w:val="single"/>
        </w:rPr>
        <w:t>policies/processes/procedures</w:t>
      </w:r>
      <w:r w:rsidRPr="008076CB">
        <w:rPr>
          <w:color w:val="auto"/>
          <w:sz w:val="22"/>
          <w:szCs w:val="22"/>
        </w:rPr>
        <w:t xml:space="preserve"> the program uses to ensure </w:t>
      </w:r>
      <w:r w:rsidR="00D30D13" w:rsidRPr="008076CB">
        <w:rPr>
          <w:color w:val="auto"/>
          <w:sz w:val="22"/>
          <w:szCs w:val="22"/>
        </w:rPr>
        <w:t xml:space="preserve">that members are enrolled in the National Service Trust (via the AmeriCorps Portal) within </w:t>
      </w:r>
      <w:r w:rsidR="00486EF1">
        <w:rPr>
          <w:color w:val="auto"/>
          <w:sz w:val="22"/>
          <w:szCs w:val="22"/>
        </w:rPr>
        <w:t>8</w:t>
      </w:r>
      <w:r w:rsidR="00D30D13" w:rsidRPr="008076CB">
        <w:rPr>
          <w:color w:val="auto"/>
          <w:sz w:val="22"/>
          <w:szCs w:val="22"/>
        </w:rPr>
        <w:t xml:space="preserve"> calendar days of the </w:t>
      </w:r>
      <w:r w:rsidR="006B3AB9" w:rsidRPr="008076CB">
        <w:rPr>
          <w:color w:val="auto"/>
          <w:sz w:val="22"/>
          <w:szCs w:val="22"/>
        </w:rPr>
        <w:t xml:space="preserve">member starting service? </w:t>
      </w:r>
      <w:r w:rsidR="006B3AB9" w:rsidRPr="008076CB">
        <w:rPr>
          <w:i/>
          <w:color w:val="auto"/>
          <w:sz w:val="22"/>
          <w:szCs w:val="22"/>
        </w:rPr>
        <w:t>[AC. IV]</w:t>
      </w:r>
    </w:p>
    <w:p w:rsidR="00D30D13" w:rsidRPr="008076CB" w:rsidRDefault="001520A1" w:rsidP="003E3302">
      <w:pPr>
        <w:pStyle w:val="ListParagraph"/>
        <w:numPr>
          <w:ilvl w:val="0"/>
          <w:numId w:val="21"/>
        </w:numPr>
        <w:spacing w:before="120" w:after="120" w:line="360" w:lineRule="auto"/>
        <w:ind w:left="360"/>
        <w:contextualSpacing w:val="0"/>
        <w:rPr>
          <w:color w:val="auto"/>
          <w:sz w:val="22"/>
          <w:szCs w:val="22"/>
        </w:rPr>
      </w:pPr>
      <w:r w:rsidRPr="008076CB">
        <w:rPr>
          <w:color w:val="auto"/>
          <w:sz w:val="22"/>
          <w:szCs w:val="22"/>
        </w:rPr>
        <w:t xml:space="preserve">What are the related </w:t>
      </w:r>
      <w:r w:rsidRPr="008076CB">
        <w:rPr>
          <w:b/>
          <w:color w:val="auto"/>
          <w:sz w:val="22"/>
          <w:szCs w:val="22"/>
          <w:u w:val="single"/>
        </w:rPr>
        <w:t>policies/processes/procedures</w:t>
      </w:r>
      <w:r w:rsidRPr="008076CB">
        <w:rPr>
          <w:color w:val="auto"/>
          <w:sz w:val="22"/>
          <w:szCs w:val="22"/>
        </w:rPr>
        <w:t xml:space="preserve"> the program uses to ensure </w:t>
      </w:r>
      <w:r w:rsidR="00D30D13" w:rsidRPr="008076CB">
        <w:rPr>
          <w:color w:val="auto"/>
          <w:sz w:val="22"/>
          <w:szCs w:val="22"/>
        </w:rPr>
        <w:t xml:space="preserve">that members are exited in the National Service Trust (via the AmeriCorps Portal) within 30 calendar days of a member exit from the program or completion of his/her term of service and that final total hours are certified in My AmeriCorps portal (or in the prior web-based data system) are supported by paper or appropriate electronic </w:t>
      </w:r>
      <w:r w:rsidRPr="008076CB">
        <w:rPr>
          <w:color w:val="auto"/>
          <w:sz w:val="22"/>
          <w:szCs w:val="22"/>
        </w:rPr>
        <w:t>documentation?</w:t>
      </w:r>
      <w:r w:rsidR="00D30D13" w:rsidRPr="008076CB">
        <w:rPr>
          <w:color w:val="auto"/>
          <w:sz w:val="22"/>
          <w:szCs w:val="22"/>
        </w:rPr>
        <w:t xml:space="preserve"> </w:t>
      </w:r>
      <w:r w:rsidR="00D30D13" w:rsidRPr="008076CB">
        <w:rPr>
          <w:i/>
          <w:color w:val="auto"/>
          <w:sz w:val="22"/>
          <w:szCs w:val="22"/>
        </w:rPr>
        <w:t>[</w:t>
      </w:r>
      <w:proofErr w:type="spellStart"/>
      <w:r w:rsidR="00D30D13" w:rsidRPr="008076CB">
        <w:rPr>
          <w:i/>
          <w:color w:val="auto"/>
          <w:sz w:val="22"/>
          <w:szCs w:val="22"/>
        </w:rPr>
        <w:t>AC.IV</w:t>
      </w:r>
      <w:proofErr w:type="spellEnd"/>
      <w:r w:rsidR="00D30D13" w:rsidRPr="008076CB">
        <w:rPr>
          <w:i/>
          <w:color w:val="auto"/>
          <w:sz w:val="22"/>
          <w:szCs w:val="22"/>
        </w:rPr>
        <w:t>]</w:t>
      </w:r>
    </w:p>
    <w:p w:rsidR="00D30D13" w:rsidRPr="008076CB" w:rsidRDefault="00D30D13" w:rsidP="003E3302">
      <w:pPr>
        <w:pStyle w:val="ListParagraph"/>
        <w:numPr>
          <w:ilvl w:val="0"/>
          <w:numId w:val="21"/>
        </w:numPr>
        <w:spacing w:before="120" w:after="120" w:line="360" w:lineRule="auto"/>
        <w:ind w:left="360"/>
        <w:contextualSpacing w:val="0"/>
        <w:rPr>
          <w:color w:val="auto"/>
          <w:sz w:val="22"/>
          <w:szCs w:val="22"/>
        </w:rPr>
      </w:pPr>
      <w:r w:rsidRPr="008076CB">
        <w:rPr>
          <w:color w:val="auto"/>
          <w:sz w:val="22"/>
          <w:szCs w:val="22"/>
        </w:rPr>
        <w:t xml:space="preserve">If members are engaged in tutoring, </w:t>
      </w:r>
      <w:r w:rsidR="001520A1" w:rsidRPr="008076CB">
        <w:rPr>
          <w:color w:val="auto"/>
          <w:sz w:val="22"/>
          <w:szCs w:val="22"/>
        </w:rPr>
        <w:t xml:space="preserve">what are the related </w:t>
      </w:r>
      <w:r w:rsidR="001520A1" w:rsidRPr="008076CB">
        <w:rPr>
          <w:b/>
          <w:color w:val="auto"/>
          <w:sz w:val="22"/>
          <w:szCs w:val="22"/>
          <w:u w:val="single"/>
        </w:rPr>
        <w:t>policies/processes/procedures</w:t>
      </w:r>
      <w:r w:rsidR="001520A1" w:rsidRPr="008076CB">
        <w:rPr>
          <w:color w:val="auto"/>
          <w:sz w:val="22"/>
          <w:szCs w:val="22"/>
        </w:rPr>
        <w:t xml:space="preserve"> the program uses to ensure</w:t>
      </w:r>
      <w:r w:rsidRPr="008076CB">
        <w:rPr>
          <w:color w:val="auto"/>
          <w:sz w:val="22"/>
          <w:szCs w:val="22"/>
        </w:rPr>
        <w:t xml:space="preserve"> that they meet tutoring requirements</w:t>
      </w:r>
      <w:r w:rsidR="006B3AB9" w:rsidRPr="008076CB">
        <w:rPr>
          <w:i/>
          <w:color w:val="auto"/>
          <w:sz w:val="22"/>
          <w:szCs w:val="22"/>
        </w:rPr>
        <w:t>? [Sec. 2522.900-950]</w:t>
      </w:r>
    </w:p>
    <w:p w:rsidR="00D30D13" w:rsidRPr="008076CB" w:rsidRDefault="001520A1" w:rsidP="003E3302">
      <w:pPr>
        <w:pStyle w:val="ListParagraph"/>
        <w:numPr>
          <w:ilvl w:val="0"/>
          <w:numId w:val="21"/>
        </w:numPr>
        <w:spacing w:before="120" w:after="120" w:line="360" w:lineRule="auto"/>
        <w:ind w:left="360"/>
        <w:contextualSpacing w:val="0"/>
        <w:rPr>
          <w:color w:val="auto"/>
          <w:sz w:val="22"/>
          <w:szCs w:val="22"/>
        </w:rPr>
      </w:pPr>
      <w:r w:rsidRPr="008076CB">
        <w:rPr>
          <w:color w:val="auto"/>
          <w:sz w:val="22"/>
          <w:szCs w:val="22"/>
        </w:rPr>
        <w:t xml:space="preserve">What are the related </w:t>
      </w:r>
      <w:r w:rsidRPr="008076CB">
        <w:rPr>
          <w:b/>
          <w:color w:val="auto"/>
          <w:sz w:val="22"/>
          <w:szCs w:val="22"/>
          <w:u w:val="single"/>
        </w:rPr>
        <w:t>policies/processes/procedures</w:t>
      </w:r>
      <w:r w:rsidRPr="008076CB">
        <w:rPr>
          <w:color w:val="auto"/>
          <w:sz w:val="22"/>
          <w:szCs w:val="22"/>
        </w:rPr>
        <w:t xml:space="preserve"> the program uses to ensure </w:t>
      </w:r>
      <w:r w:rsidR="00D30D13" w:rsidRPr="008076CB">
        <w:rPr>
          <w:color w:val="auto"/>
          <w:sz w:val="22"/>
          <w:szCs w:val="22"/>
        </w:rPr>
        <w:t xml:space="preserve">that members are identified as AmeriCorps members when providing services and AmeriCorps programs are identified as AmeriCorps programs containing at a minimum the required provisions found in the AmeriCorps Terms and </w:t>
      </w:r>
      <w:r w:rsidRPr="008076CB">
        <w:rPr>
          <w:color w:val="auto"/>
          <w:sz w:val="22"/>
          <w:szCs w:val="22"/>
        </w:rPr>
        <w:t>Conditions?</w:t>
      </w:r>
    </w:p>
    <w:p w:rsidR="00D30D13" w:rsidRPr="008076CB" w:rsidRDefault="001520A1" w:rsidP="003E3302">
      <w:pPr>
        <w:pStyle w:val="ListParagraph"/>
        <w:numPr>
          <w:ilvl w:val="0"/>
          <w:numId w:val="21"/>
        </w:numPr>
        <w:spacing w:before="120" w:after="120" w:line="360" w:lineRule="auto"/>
        <w:ind w:left="360"/>
        <w:contextualSpacing w:val="0"/>
        <w:rPr>
          <w:color w:val="auto"/>
          <w:sz w:val="22"/>
          <w:szCs w:val="22"/>
        </w:rPr>
      </w:pPr>
      <w:r w:rsidRPr="008076CB">
        <w:rPr>
          <w:color w:val="auto"/>
          <w:sz w:val="22"/>
          <w:szCs w:val="22"/>
        </w:rPr>
        <w:t xml:space="preserve">What are the related </w:t>
      </w:r>
      <w:r w:rsidRPr="008076CB">
        <w:rPr>
          <w:b/>
          <w:color w:val="auto"/>
          <w:sz w:val="22"/>
          <w:szCs w:val="22"/>
          <w:u w:val="single"/>
        </w:rPr>
        <w:t>policies/processes/procedures</w:t>
      </w:r>
      <w:r w:rsidRPr="008076CB">
        <w:rPr>
          <w:color w:val="auto"/>
          <w:sz w:val="22"/>
          <w:szCs w:val="22"/>
        </w:rPr>
        <w:t xml:space="preserve"> the program uses to ensure </w:t>
      </w:r>
      <w:r w:rsidR="00D30D13" w:rsidRPr="008076CB">
        <w:rPr>
          <w:color w:val="auto"/>
          <w:sz w:val="22"/>
          <w:szCs w:val="22"/>
        </w:rPr>
        <w:t>that member policies and procedures are in place: should cover leave</w:t>
      </w:r>
      <w:r w:rsidR="00FE6FF9" w:rsidRPr="008076CB">
        <w:rPr>
          <w:color w:val="auto"/>
          <w:sz w:val="22"/>
          <w:szCs w:val="22"/>
        </w:rPr>
        <w:t>,</w:t>
      </w:r>
      <w:r w:rsidR="00D30D13" w:rsidRPr="008076CB">
        <w:rPr>
          <w:color w:val="auto"/>
          <w:sz w:val="22"/>
          <w:szCs w:val="22"/>
        </w:rPr>
        <w:t xml:space="preserve"> military service, j</w:t>
      </w:r>
      <w:r w:rsidR="00941B1B" w:rsidRPr="008076CB">
        <w:rPr>
          <w:color w:val="auto"/>
          <w:sz w:val="22"/>
          <w:szCs w:val="22"/>
        </w:rPr>
        <w:t xml:space="preserve">ury duty, FMLA, provisions, progress and </w:t>
      </w:r>
      <w:r w:rsidR="00425093" w:rsidRPr="008076CB">
        <w:rPr>
          <w:color w:val="auto"/>
          <w:sz w:val="22"/>
          <w:szCs w:val="22"/>
        </w:rPr>
        <w:t>financial reports</w:t>
      </w:r>
      <w:r w:rsidR="00941B1B" w:rsidRPr="008076CB">
        <w:rPr>
          <w:color w:val="auto"/>
          <w:sz w:val="22"/>
          <w:szCs w:val="22"/>
        </w:rPr>
        <w:t xml:space="preserve">, </w:t>
      </w:r>
      <w:r w:rsidR="000A18AB" w:rsidRPr="008076CB">
        <w:rPr>
          <w:color w:val="auto"/>
          <w:sz w:val="22"/>
          <w:szCs w:val="22"/>
        </w:rPr>
        <w:t xml:space="preserve">member timekeeping, member safety, </w:t>
      </w:r>
      <w:r w:rsidR="00941B1B" w:rsidRPr="008076CB">
        <w:rPr>
          <w:color w:val="auto"/>
          <w:sz w:val="22"/>
          <w:szCs w:val="22"/>
        </w:rPr>
        <w:t>etc.?</w:t>
      </w:r>
    </w:p>
    <w:p w:rsidR="00D30D13" w:rsidRPr="008076CB" w:rsidRDefault="001520A1" w:rsidP="003E3302">
      <w:pPr>
        <w:pStyle w:val="ListParagraph"/>
        <w:numPr>
          <w:ilvl w:val="0"/>
          <w:numId w:val="21"/>
        </w:numPr>
        <w:spacing w:before="120" w:after="120" w:line="360" w:lineRule="auto"/>
        <w:ind w:left="360"/>
        <w:contextualSpacing w:val="0"/>
        <w:rPr>
          <w:color w:val="auto"/>
          <w:sz w:val="22"/>
          <w:szCs w:val="22"/>
        </w:rPr>
      </w:pPr>
      <w:r w:rsidRPr="008076CB">
        <w:rPr>
          <w:color w:val="auto"/>
          <w:sz w:val="22"/>
          <w:szCs w:val="22"/>
        </w:rPr>
        <w:t xml:space="preserve">What are the related </w:t>
      </w:r>
      <w:r w:rsidRPr="008076CB">
        <w:rPr>
          <w:b/>
          <w:color w:val="auto"/>
          <w:sz w:val="22"/>
          <w:szCs w:val="22"/>
          <w:u w:val="single"/>
        </w:rPr>
        <w:t>policies/processes/procedures</w:t>
      </w:r>
      <w:r w:rsidRPr="008076CB">
        <w:rPr>
          <w:color w:val="auto"/>
          <w:sz w:val="22"/>
          <w:szCs w:val="22"/>
        </w:rPr>
        <w:t xml:space="preserve"> the program uses to ensure </w:t>
      </w:r>
      <w:r w:rsidR="00D30D13" w:rsidRPr="008076CB">
        <w:rPr>
          <w:color w:val="auto"/>
          <w:sz w:val="22"/>
          <w:szCs w:val="22"/>
        </w:rPr>
        <w:t xml:space="preserve">that member files are maintained in a central location and secure, and incident, accident, and disclosures are separate from member files and </w:t>
      </w:r>
      <w:r w:rsidRPr="008076CB">
        <w:rPr>
          <w:color w:val="auto"/>
          <w:sz w:val="22"/>
          <w:szCs w:val="22"/>
        </w:rPr>
        <w:t>locked?</w:t>
      </w:r>
      <w:r w:rsidR="003646B4" w:rsidRPr="008076CB">
        <w:rPr>
          <w:color w:val="auto"/>
          <w:sz w:val="22"/>
          <w:szCs w:val="22"/>
        </w:rPr>
        <w:t xml:space="preserve"> Who has access to the files? </w:t>
      </w:r>
    </w:p>
    <w:p w:rsidR="00D30D13" w:rsidRPr="008076CB" w:rsidRDefault="001520A1" w:rsidP="003E3302">
      <w:pPr>
        <w:pStyle w:val="ListParagraph"/>
        <w:numPr>
          <w:ilvl w:val="0"/>
          <w:numId w:val="21"/>
        </w:numPr>
        <w:spacing w:before="120" w:after="120" w:line="360" w:lineRule="auto"/>
        <w:ind w:left="360"/>
        <w:contextualSpacing w:val="0"/>
        <w:rPr>
          <w:color w:val="auto"/>
          <w:sz w:val="22"/>
          <w:szCs w:val="22"/>
        </w:rPr>
      </w:pPr>
      <w:r w:rsidRPr="008076CB">
        <w:rPr>
          <w:color w:val="auto"/>
          <w:sz w:val="22"/>
          <w:szCs w:val="22"/>
        </w:rPr>
        <w:t xml:space="preserve">What are the related </w:t>
      </w:r>
      <w:r w:rsidRPr="008076CB">
        <w:rPr>
          <w:b/>
          <w:color w:val="auto"/>
          <w:sz w:val="22"/>
          <w:szCs w:val="22"/>
          <w:u w:val="single"/>
        </w:rPr>
        <w:t>policies/processes/procedures</w:t>
      </w:r>
      <w:r w:rsidRPr="008076CB">
        <w:rPr>
          <w:color w:val="auto"/>
          <w:sz w:val="22"/>
          <w:szCs w:val="22"/>
        </w:rPr>
        <w:t xml:space="preserve"> the program uses to ensure </w:t>
      </w:r>
      <w:r w:rsidR="00D30D13" w:rsidRPr="008076CB">
        <w:rPr>
          <w:color w:val="auto"/>
          <w:sz w:val="22"/>
          <w:szCs w:val="22"/>
        </w:rPr>
        <w:t xml:space="preserve">that partner sites have signed partner </w:t>
      </w:r>
      <w:r w:rsidRPr="008076CB">
        <w:rPr>
          <w:color w:val="auto"/>
          <w:sz w:val="22"/>
          <w:szCs w:val="22"/>
        </w:rPr>
        <w:t>agreements?</w:t>
      </w:r>
    </w:p>
    <w:p w:rsidR="00D26F5E" w:rsidRPr="008076CB" w:rsidRDefault="001520A1" w:rsidP="003E3302">
      <w:pPr>
        <w:pStyle w:val="ListParagraph"/>
        <w:numPr>
          <w:ilvl w:val="0"/>
          <w:numId w:val="21"/>
        </w:numPr>
        <w:spacing w:before="120" w:after="120" w:line="360" w:lineRule="auto"/>
        <w:ind w:left="360"/>
        <w:contextualSpacing w:val="0"/>
        <w:rPr>
          <w:color w:val="auto"/>
          <w:sz w:val="22"/>
          <w:szCs w:val="22"/>
        </w:rPr>
      </w:pPr>
      <w:bookmarkStart w:id="15" w:name="_Hlk507144887"/>
      <w:r w:rsidRPr="008076CB">
        <w:rPr>
          <w:color w:val="auto"/>
          <w:sz w:val="22"/>
          <w:szCs w:val="22"/>
        </w:rPr>
        <w:t xml:space="preserve">What are the related </w:t>
      </w:r>
      <w:r w:rsidRPr="008076CB">
        <w:rPr>
          <w:b/>
          <w:color w:val="auto"/>
          <w:sz w:val="22"/>
          <w:szCs w:val="22"/>
          <w:u w:val="single"/>
        </w:rPr>
        <w:t>policies/processes/procedures</w:t>
      </w:r>
      <w:r w:rsidRPr="008076CB">
        <w:rPr>
          <w:color w:val="auto"/>
          <w:sz w:val="22"/>
          <w:szCs w:val="22"/>
        </w:rPr>
        <w:t xml:space="preserve"> the program uses to ensure </w:t>
      </w:r>
      <w:r w:rsidR="00D30D13" w:rsidRPr="008076CB">
        <w:rPr>
          <w:color w:val="auto"/>
          <w:sz w:val="22"/>
          <w:szCs w:val="22"/>
        </w:rPr>
        <w:t xml:space="preserve">that site supervisors/partners are trained and aware of prohibited activities and that prohibited activities are not included in service </w:t>
      </w:r>
      <w:r w:rsidRPr="008076CB">
        <w:rPr>
          <w:color w:val="auto"/>
          <w:sz w:val="22"/>
          <w:szCs w:val="22"/>
        </w:rPr>
        <w:t>activities?</w:t>
      </w:r>
      <w:r w:rsidR="00D30D13" w:rsidRPr="008076CB">
        <w:rPr>
          <w:color w:val="auto"/>
          <w:sz w:val="22"/>
          <w:szCs w:val="22"/>
        </w:rPr>
        <w:t xml:space="preserve"> </w:t>
      </w:r>
      <w:r w:rsidR="00D30D13" w:rsidRPr="008076CB">
        <w:rPr>
          <w:i/>
          <w:color w:val="auto"/>
          <w:sz w:val="22"/>
          <w:szCs w:val="22"/>
        </w:rPr>
        <w:t>[45 CFR § 2520.65]</w:t>
      </w:r>
      <w:bookmarkEnd w:id="0"/>
    </w:p>
    <w:p w:rsidR="00E51B7C" w:rsidRPr="008076CB" w:rsidRDefault="00FB119D" w:rsidP="003E3302">
      <w:pPr>
        <w:pStyle w:val="ListParagraph"/>
        <w:numPr>
          <w:ilvl w:val="0"/>
          <w:numId w:val="21"/>
        </w:numPr>
        <w:spacing w:before="120" w:after="120" w:line="360" w:lineRule="auto"/>
        <w:ind w:left="360"/>
        <w:contextualSpacing w:val="0"/>
        <w:rPr>
          <w:color w:val="auto"/>
          <w:sz w:val="22"/>
          <w:szCs w:val="22"/>
        </w:rPr>
      </w:pPr>
      <w:r w:rsidRPr="008076CB">
        <w:rPr>
          <w:color w:val="auto"/>
          <w:sz w:val="22"/>
          <w:szCs w:val="22"/>
        </w:rPr>
        <w:t xml:space="preserve">For programs that have members scattered in multiple cites/counties, how do you ensure members have good member experiences together including service reflections, days of service, and other events?  </w:t>
      </w:r>
    </w:p>
    <w:p w:rsidR="002B3D6D" w:rsidRPr="008076CB" w:rsidRDefault="002B3D6D">
      <w:pPr>
        <w:rPr>
          <w:color w:val="003399"/>
          <w:sz w:val="36"/>
          <w:szCs w:val="36"/>
        </w:rPr>
      </w:pPr>
      <w:r w:rsidRPr="008076CB">
        <w:rPr>
          <w:color w:val="003399"/>
          <w:sz w:val="36"/>
          <w:szCs w:val="36"/>
        </w:rPr>
        <w:br w:type="page"/>
      </w:r>
    </w:p>
    <w:p w:rsidR="00431AB0" w:rsidRPr="008076CB" w:rsidRDefault="007F62B0" w:rsidP="00431AB0">
      <w:pPr>
        <w:pBdr>
          <w:bottom w:val="single" w:sz="4" w:space="1" w:color="auto"/>
        </w:pBdr>
        <w:spacing w:after="0" w:line="240" w:lineRule="auto"/>
        <w:rPr>
          <w:color w:val="003399"/>
          <w:sz w:val="36"/>
          <w:szCs w:val="36"/>
        </w:rPr>
      </w:pPr>
      <w:r w:rsidRPr="008076CB">
        <w:rPr>
          <w:color w:val="003399"/>
          <w:sz w:val="36"/>
          <w:szCs w:val="36"/>
        </w:rPr>
        <w:t>Member Recruitment</w:t>
      </w:r>
    </w:p>
    <w:p w:rsidR="007F62B0" w:rsidRPr="008076CB" w:rsidRDefault="007F62B0" w:rsidP="007F62B0">
      <w:pPr>
        <w:spacing w:before="120" w:after="120" w:line="360" w:lineRule="auto"/>
        <w:rPr>
          <w:color w:val="auto"/>
          <w:sz w:val="22"/>
          <w:szCs w:val="22"/>
        </w:rPr>
      </w:pPr>
      <w:r w:rsidRPr="008076CB">
        <w:rPr>
          <w:color w:val="auto"/>
          <w:sz w:val="22"/>
          <w:szCs w:val="22"/>
        </w:rPr>
        <w:t xml:space="preserve">The Member Recruitment section includes questions pertaining to the member recruitment cycle: selection, planning, position marketing, screening, and interviewing. </w:t>
      </w:r>
    </w:p>
    <w:p w:rsidR="00E80A29" w:rsidRPr="008076CB" w:rsidRDefault="00431AB0" w:rsidP="007F62B0">
      <w:pPr>
        <w:pStyle w:val="ListParagraph"/>
        <w:numPr>
          <w:ilvl w:val="0"/>
          <w:numId w:val="28"/>
        </w:numPr>
        <w:spacing w:before="120" w:after="120" w:line="360" w:lineRule="auto"/>
        <w:contextualSpacing w:val="0"/>
        <w:rPr>
          <w:color w:val="auto"/>
          <w:sz w:val="22"/>
          <w:szCs w:val="22"/>
        </w:rPr>
      </w:pPr>
      <w:r w:rsidRPr="008076CB">
        <w:rPr>
          <w:color w:val="auto"/>
          <w:sz w:val="22"/>
          <w:szCs w:val="22"/>
        </w:rPr>
        <w:t>Briefly describe the program’s recruitment plan</w:t>
      </w:r>
      <w:r w:rsidR="00A87229" w:rsidRPr="008076CB">
        <w:rPr>
          <w:color w:val="auto"/>
          <w:sz w:val="22"/>
          <w:szCs w:val="22"/>
        </w:rPr>
        <w:t>/strategy</w:t>
      </w:r>
      <w:r w:rsidRPr="008076CB">
        <w:rPr>
          <w:color w:val="auto"/>
          <w:sz w:val="22"/>
          <w:szCs w:val="22"/>
        </w:rPr>
        <w:t>.</w:t>
      </w:r>
      <w:r w:rsidR="00D85CDC" w:rsidRPr="008076CB">
        <w:rPr>
          <w:color w:val="auto"/>
          <w:sz w:val="22"/>
          <w:szCs w:val="22"/>
        </w:rPr>
        <w:t xml:space="preserve"> </w:t>
      </w:r>
      <w:r w:rsidR="00A87229" w:rsidRPr="008076CB">
        <w:rPr>
          <w:color w:val="auto"/>
          <w:sz w:val="22"/>
          <w:szCs w:val="22"/>
        </w:rPr>
        <w:t>How do you identify your recruitment needs, promote service opportunities and make efforts to recruit a diverse corps, and screen and place applicants? What is your timeline and who (titles) is responsible for what pieces of the recruitment plan/strategy?</w:t>
      </w:r>
    </w:p>
    <w:p w:rsidR="00E80A29" w:rsidRPr="008076CB" w:rsidRDefault="00D85CDC" w:rsidP="00E80A29">
      <w:pPr>
        <w:pStyle w:val="ListParagraph"/>
        <w:numPr>
          <w:ilvl w:val="2"/>
          <w:numId w:val="28"/>
        </w:numPr>
        <w:spacing w:before="120" w:after="120" w:line="360" w:lineRule="auto"/>
        <w:contextualSpacing w:val="0"/>
        <w:rPr>
          <w:color w:val="auto"/>
          <w:sz w:val="22"/>
          <w:szCs w:val="22"/>
        </w:rPr>
      </w:pPr>
      <w:r w:rsidRPr="008076CB">
        <w:rPr>
          <w:color w:val="auto"/>
          <w:sz w:val="22"/>
          <w:szCs w:val="22"/>
        </w:rPr>
        <w:t xml:space="preserve">Has </w:t>
      </w:r>
      <w:r w:rsidR="00E80A29" w:rsidRPr="008076CB">
        <w:rPr>
          <w:color w:val="auto"/>
          <w:sz w:val="22"/>
          <w:szCs w:val="22"/>
        </w:rPr>
        <w:t>the recruitment plan</w:t>
      </w:r>
      <w:r w:rsidRPr="008076CB">
        <w:rPr>
          <w:color w:val="auto"/>
          <w:sz w:val="22"/>
          <w:szCs w:val="22"/>
        </w:rPr>
        <w:t xml:space="preserve"> been successful</w:t>
      </w:r>
      <w:r w:rsidR="00001B3A" w:rsidRPr="008076CB">
        <w:rPr>
          <w:color w:val="auto"/>
          <w:sz w:val="22"/>
          <w:szCs w:val="22"/>
        </w:rPr>
        <w:t xml:space="preserve">? </w:t>
      </w:r>
    </w:p>
    <w:p w:rsidR="00D44611" w:rsidRPr="008076CB" w:rsidRDefault="00D44611" w:rsidP="00A87229">
      <w:pPr>
        <w:pStyle w:val="ListParagraph"/>
        <w:numPr>
          <w:ilvl w:val="3"/>
          <w:numId w:val="28"/>
        </w:numPr>
        <w:spacing w:before="120" w:after="120" w:line="360" w:lineRule="auto"/>
        <w:contextualSpacing w:val="0"/>
        <w:rPr>
          <w:color w:val="auto"/>
          <w:sz w:val="22"/>
          <w:szCs w:val="22"/>
        </w:rPr>
      </w:pPr>
      <w:r w:rsidRPr="008076CB">
        <w:rPr>
          <w:color w:val="auto"/>
          <w:sz w:val="22"/>
          <w:szCs w:val="22"/>
        </w:rPr>
        <w:t xml:space="preserve">If yes, please provide a brief description of why your program has been successful in recruiting. </w:t>
      </w:r>
    </w:p>
    <w:p w:rsidR="00431AB0" w:rsidRPr="008076CB" w:rsidRDefault="00001B3A" w:rsidP="00A87229">
      <w:pPr>
        <w:pStyle w:val="ListParagraph"/>
        <w:numPr>
          <w:ilvl w:val="3"/>
          <w:numId w:val="28"/>
        </w:numPr>
        <w:spacing w:before="120" w:after="120" w:line="360" w:lineRule="auto"/>
        <w:contextualSpacing w:val="0"/>
        <w:rPr>
          <w:color w:val="auto"/>
          <w:sz w:val="22"/>
          <w:szCs w:val="22"/>
        </w:rPr>
      </w:pPr>
      <w:r w:rsidRPr="008076CB">
        <w:rPr>
          <w:color w:val="auto"/>
          <w:sz w:val="22"/>
          <w:szCs w:val="22"/>
        </w:rPr>
        <w:t xml:space="preserve">If not, what strategies are being considered </w:t>
      </w:r>
      <w:r w:rsidR="00E80A29" w:rsidRPr="008076CB">
        <w:rPr>
          <w:color w:val="auto"/>
          <w:sz w:val="22"/>
          <w:szCs w:val="22"/>
        </w:rPr>
        <w:t xml:space="preserve">or implemented </w:t>
      </w:r>
      <w:r w:rsidRPr="008076CB">
        <w:rPr>
          <w:color w:val="auto"/>
          <w:sz w:val="22"/>
          <w:szCs w:val="22"/>
        </w:rPr>
        <w:t>to retool the recruitment plan? Does the program use current</w:t>
      </w:r>
      <w:r w:rsidR="00D44611" w:rsidRPr="008076CB">
        <w:rPr>
          <w:color w:val="auto"/>
          <w:sz w:val="22"/>
          <w:szCs w:val="22"/>
        </w:rPr>
        <w:t>ly serving</w:t>
      </w:r>
      <w:r w:rsidRPr="008076CB">
        <w:rPr>
          <w:color w:val="auto"/>
          <w:sz w:val="22"/>
          <w:szCs w:val="22"/>
        </w:rPr>
        <w:t xml:space="preserve"> members or alumni to recruit or reach out to other streams of service including VISTA, national, or other state programs to recruit members? </w:t>
      </w:r>
    </w:p>
    <w:p w:rsidR="00431AB0" w:rsidRPr="008076CB" w:rsidRDefault="00431AB0" w:rsidP="00EA041A">
      <w:pPr>
        <w:pStyle w:val="ListParagraph"/>
        <w:numPr>
          <w:ilvl w:val="0"/>
          <w:numId w:val="28"/>
        </w:numPr>
        <w:spacing w:before="120" w:after="120" w:line="360" w:lineRule="auto"/>
        <w:contextualSpacing w:val="0"/>
        <w:rPr>
          <w:color w:val="auto"/>
          <w:sz w:val="22"/>
          <w:szCs w:val="22"/>
        </w:rPr>
      </w:pPr>
      <w:r w:rsidRPr="008076CB">
        <w:rPr>
          <w:color w:val="auto"/>
          <w:sz w:val="22"/>
          <w:szCs w:val="22"/>
        </w:rPr>
        <w:t xml:space="preserve">Does the program have recruitment materials? If yes, please attach samples. </w:t>
      </w:r>
    </w:p>
    <w:p w:rsidR="00210D88" w:rsidRPr="008076CB" w:rsidRDefault="00210D88" w:rsidP="00D44611">
      <w:pPr>
        <w:pStyle w:val="ListParagraph"/>
        <w:numPr>
          <w:ilvl w:val="0"/>
          <w:numId w:val="28"/>
        </w:numPr>
        <w:spacing w:before="120" w:after="120" w:line="360" w:lineRule="auto"/>
        <w:contextualSpacing w:val="0"/>
        <w:rPr>
          <w:color w:val="auto"/>
          <w:sz w:val="22"/>
          <w:szCs w:val="22"/>
        </w:rPr>
      </w:pPr>
      <w:r w:rsidRPr="008076CB">
        <w:rPr>
          <w:color w:val="auto"/>
          <w:sz w:val="22"/>
          <w:szCs w:val="22"/>
        </w:rPr>
        <w:t xml:space="preserve">Do the recruitment materials identify the program as an AmeriCorps program and include that members are eligible for an education award? </w:t>
      </w:r>
    </w:p>
    <w:p w:rsidR="00D44611" w:rsidRPr="008076CB" w:rsidRDefault="00D44611" w:rsidP="00D44611">
      <w:pPr>
        <w:pStyle w:val="ListParagraph"/>
        <w:numPr>
          <w:ilvl w:val="0"/>
          <w:numId w:val="28"/>
        </w:numPr>
        <w:spacing w:before="120" w:after="120" w:line="360" w:lineRule="auto"/>
        <w:contextualSpacing w:val="0"/>
        <w:rPr>
          <w:color w:val="auto"/>
          <w:sz w:val="22"/>
          <w:szCs w:val="22"/>
        </w:rPr>
      </w:pPr>
      <w:r w:rsidRPr="008076CB">
        <w:rPr>
          <w:color w:val="auto"/>
          <w:sz w:val="22"/>
          <w:szCs w:val="22"/>
        </w:rPr>
        <w:t xml:space="preserve">Does the program consider outreach to people with disabilities when developing recruitment materials, presentations, and strategies? Please describe. </w:t>
      </w:r>
    </w:p>
    <w:p w:rsidR="00D44611" w:rsidRPr="008076CB" w:rsidRDefault="00D44611" w:rsidP="00D44611">
      <w:pPr>
        <w:pStyle w:val="ListParagraph"/>
        <w:numPr>
          <w:ilvl w:val="0"/>
          <w:numId w:val="28"/>
        </w:numPr>
        <w:spacing w:before="120" w:after="120" w:line="360" w:lineRule="auto"/>
        <w:contextualSpacing w:val="0"/>
        <w:rPr>
          <w:color w:val="auto"/>
          <w:sz w:val="22"/>
          <w:szCs w:val="22"/>
        </w:rPr>
      </w:pPr>
      <w:r w:rsidRPr="008076CB">
        <w:rPr>
          <w:color w:val="auto"/>
          <w:sz w:val="22"/>
          <w:szCs w:val="22"/>
        </w:rPr>
        <w:t xml:space="preserve">Does the program conduct outreach to people with disabilities? Please describe. </w:t>
      </w:r>
    </w:p>
    <w:p w:rsidR="00210D88" w:rsidRPr="008076CB" w:rsidRDefault="00210D88" w:rsidP="00D44611">
      <w:pPr>
        <w:pStyle w:val="ListParagraph"/>
        <w:numPr>
          <w:ilvl w:val="0"/>
          <w:numId w:val="28"/>
        </w:numPr>
        <w:spacing w:before="120" w:after="120" w:line="360" w:lineRule="auto"/>
        <w:contextualSpacing w:val="0"/>
        <w:rPr>
          <w:color w:val="auto"/>
          <w:sz w:val="22"/>
          <w:szCs w:val="22"/>
        </w:rPr>
      </w:pPr>
      <w:r w:rsidRPr="008076CB">
        <w:rPr>
          <w:color w:val="auto"/>
          <w:sz w:val="22"/>
          <w:szCs w:val="22"/>
        </w:rPr>
        <w:t xml:space="preserve">Do the recruitment materials state that reasonable accommodations can be made for interviews and if selected, service activities? </w:t>
      </w:r>
    </w:p>
    <w:p w:rsidR="00001B3A" w:rsidRPr="008076CB" w:rsidRDefault="00001B3A" w:rsidP="00EA041A">
      <w:pPr>
        <w:pStyle w:val="ListParagraph"/>
        <w:numPr>
          <w:ilvl w:val="0"/>
          <w:numId w:val="28"/>
        </w:numPr>
        <w:spacing w:before="120" w:after="120" w:line="360" w:lineRule="auto"/>
        <w:contextualSpacing w:val="0"/>
        <w:rPr>
          <w:color w:val="auto"/>
          <w:sz w:val="22"/>
          <w:szCs w:val="22"/>
        </w:rPr>
      </w:pPr>
      <w:r w:rsidRPr="008076CB">
        <w:rPr>
          <w:color w:val="auto"/>
          <w:sz w:val="22"/>
          <w:szCs w:val="22"/>
        </w:rPr>
        <w:t xml:space="preserve">What does the program do to ensure </w:t>
      </w:r>
      <w:proofErr w:type="spellStart"/>
      <w:r w:rsidRPr="008076CB">
        <w:rPr>
          <w:color w:val="auto"/>
          <w:sz w:val="22"/>
          <w:szCs w:val="22"/>
        </w:rPr>
        <w:t>CNCS</w:t>
      </w:r>
      <w:proofErr w:type="spellEnd"/>
      <w:r w:rsidRPr="008076CB">
        <w:rPr>
          <w:color w:val="auto"/>
          <w:sz w:val="22"/>
          <w:szCs w:val="22"/>
        </w:rPr>
        <w:t xml:space="preserve"> requirements are met in creating and posting an AmeriCorps member listing in the </w:t>
      </w:r>
      <w:proofErr w:type="spellStart"/>
      <w:r w:rsidRPr="008076CB">
        <w:rPr>
          <w:color w:val="auto"/>
          <w:sz w:val="22"/>
          <w:szCs w:val="22"/>
        </w:rPr>
        <w:t>MyAmeriCorps</w:t>
      </w:r>
      <w:proofErr w:type="spellEnd"/>
      <w:r w:rsidRPr="008076CB">
        <w:rPr>
          <w:color w:val="auto"/>
          <w:sz w:val="22"/>
          <w:szCs w:val="22"/>
        </w:rPr>
        <w:t xml:space="preserve"> portal?</w:t>
      </w:r>
    </w:p>
    <w:p w:rsidR="003646B4" w:rsidRPr="008076CB" w:rsidRDefault="003646B4" w:rsidP="00A87229">
      <w:pPr>
        <w:pStyle w:val="ListParagraph"/>
        <w:numPr>
          <w:ilvl w:val="0"/>
          <w:numId w:val="28"/>
        </w:numPr>
        <w:spacing w:before="120" w:after="120" w:line="360" w:lineRule="auto"/>
        <w:contextualSpacing w:val="0"/>
        <w:rPr>
          <w:color w:val="auto"/>
          <w:sz w:val="22"/>
          <w:szCs w:val="22"/>
        </w:rPr>
      </w:pPr>
      <w:bookmarkStart w:id="16" w:name="_Hlk507145398"/>
      <w:r w:rsidRPr="008076CB">
        <w:rPr>
          <w:color w:val="auto"/>
          <w:sz w:val="22"/>
          <w:szCs w:val="22"/>
        </w:rPr>
        <w:t xml:space="preserve">Does the program have a written procedure for interviewing applicants? Is there a standard interview tool used during the interviewing process? </w:t>
      </w:r>
      <w:r w:rsidR="00A87229" w:rsidRPr="008076CB">
        <w:rPr>
          <w:color w:val="auto"/>
          <w:sz w:val="22"/>
          <w:szCs w:val="22"/>
        </w:rPr>
        <w:t>Does each applicant go through the same application and selection process? Did applicants have an equal number of interviews and reference checks?</w:t>
      </w:r>
    </w:p>
    <w:p w:rsidR="003646B4" w:rsidRPr="008076CB" w:rsidRDefault="003646B4" w:rsidP="00EA041A">
      <w:pPr>
        <w:pStyle w:val="ListParagraph"/>
        <w:numPr>
          <w:ilvl w:val="0"/>
          <w:numId w:val="28"/>
        </w:numPr>
        <w:spacing w:before="120" w:after="120" w:line="360" w:lineRule="auto"/>
        <w:contextualSpacing w:val="0"/>
        <w:rPr>
          <w:color w:val="auto"/>
          <w:sz w:val="22"/>
          <w:szCs w:val="22"/>
        </w:rPr>
      </w:pPr>
      <w:r w:rsidRPr="008076CB">
        <w:rPr>
          <w:color w:val="auto"/>
          <w:sz w:val="22"/>
          <w:szCs w:val="22"/>
        </w:rPr>
        <w:t>How are potential members notified about results of the interview?</w:t>
      </w:r>
    </w:p>
    <w:bookmarkEnd w:id="15"/>
    <w:bookmarkEnd w:id="16"/>
    <w:p w:rsidR="00D1645C" w:rsidRPr="008076CB" w:rsidRDefault="00D1645C" w:rsidP="00D1645C">
      <w:pPr>
        <w:spacing w:before="120" w:after="120" w:line="360" w:lineRule="auto"/>
        <w:rPr>
          <w:color w:val="auto"/>
          <w:sz w:val="22"/>
          <w:szCs w:val="22"/>
        </w:rPr>
      </w:pPr>
    </w:p>
    <w:p w:rsidR="004E7E99" w:rsidRPr="008076CB" w:rsidRDefault="004E7E99" w:rsidP="004E7E99">
      <w:pPr>
        <w:spacing w:before="120" w:after="120" w:line="360" w:lineRule="auto"/>
        <w:rPr>
          <w:color w:val="auto"/>
          <w:sz w:val="22"/>
          <w:szCs w:val="22"/>
        </w:rPr>
      </w:pPr>
    </w:p>
    <w:tbl>
      <w:tblPr>
        <w:tblStyle w:val="ReportTabl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260"/>
        <w:gridCol w:w="8954"/>
      </w:tblGrid>
      <w:tr w:rsidR="004E7E99" w:rsidRPr="008076CB" w:rsidTr="00497A15">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260" w:type="dxa"/>
            <w:shd w:val="clear" w:color="auto" w:fill="auto"/>
          </w:tcPr>
          <w:p w:rsidR="004E7E99" w:rsidRPr="008076CB" w:rsidRDefault="004E7E99" w:rsidP="00497A15">
            <w:pPr>
              <w:spacing w:after="0"/>
              <w:jc w:val="right"/>
              <w:rPr>
                <w:rFonts w:asciiTheme="minorHAnsi" w:hAnsiTheme="minorHAnsi"/>
                <w:color w:val="auto"/>
                <w:sz w:val="13"/>
                <w:szCs w:val="13"/>
              </w:rPr>
            </w:pPr>
            <w:bookmarkStart w:id="17" w:name="_Hlk504719081"/>
            <w:r w:rsidRPr="008076CB">
              <w:rPr>
                <w:rFonts w:asciiTheme="minorHAnsi" w:hAnsiTheme="minorHAnsi"/>
                <w:b/>
                <w:color w:val="auto"/>
                <w:sz w:val="13"/>
                <w:szCs w:val="13"/>
              </w:rPr>
              <w:t>Sources Used:</w:t>
            </w:r>
          </w:p>
        </w:tc>
        <w:tc>
          <w:tcPr>
            <w:tcW w:w="8954" w:type="dxa"/>
            <w:shd w:val="clear" w:color="auto" w:fill="auto"/>
          </w:tcPr>
          <w:p w:rsidR="004E7E99" w:rsidRPr="008076CB" w:rsidRDefault="004E7E99" w:rsidP="00497A15">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13"/>
                <w:szCs w:val="13"/>
              </w:rPr>
            </w:pPr>
            <w:r w:rsidRPr="008076CB">
              <w:rPr>
                <w:rFonts w:asciiTheme="minorHAnsi" w:hAnsiTheme="minorHAnsi"/>
                <w:color w:val="auto"/>
                <w:sz w:val="13"/>
                <w:szCs w:val="13"/>
              </w:rPr>
              <w:t>The Corporation for National and Community Service: AmeriCorps Member and Site Monitoring and Reporting Requirements</w:t>
            </w:r>
          </w:p>
          <w:p w:rsidR="004E7E99" w:rsidRPr="008076CB" w:rsidRDefault="004E7E99" w:rsidP="00497A15">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13"/>
                <w:szCs w:val="13"/>
              </w:rPr>
            </w:pPr>
            <w:r w:rsidRPr="008076CB">
              <w:rPr>
                <w:rFonts w:asciiTheme="minorHAnsi" w:hAnsiTheme="minorHAnsi"/>
                <w:color w:val="auto"/>
                <w:sz w:val="13"/>
                <w:szCs w:val="13"/>
              </w:rPr>
              <w:t>Tight Ship http://www.tightship.io/policies-vs-processes-vs-procedures/</w:t>
            </w:r>
          </w:p>
        </w:tc>
      </w:tr>
      <w:bookmarkEnd w:id="17"/>
    </w:tbl>
    <w:p w:rsidR="004E7E99" w:rsidRPr="008076CB" w:rsidRDefault="004E7E99" w:rsidP="004E7E99">
      <w:pPr>
        <w:spacing w:after="0" w:line="240" w:lineRule="auto"/>
        <w:rPr>
          <w:color w:val="auto"/>
          <w:sz w:val="22"/>
          <w:szCs w:val="22"/>
        </w:rPr>
      </w:pPr>
    </w:p>
    <w:p w:rsidR="00D33E92" w:rsidRPr="008076CB" w:rsidRDefault="00D33E92">
      <w:pPr>
        <w:rPr>
          <w:b/>
          <w:color w:val="auto"/>
          <w:sz w:val="16"/>
          <w:szCs w:val="16"/>
        </w:rPr>
      </w:pPr>
    </w:p>
    <w:sectPr w:rsidR="00D33E92" w:rsidRPr="008076CB" w:rsidSect="00FD191E">
      <w:footerReference w:type="default" r:id="rId11"/>
      <w:pgSz w:w="12240" w:h="15840" w:code="1"/>
      <w:pgMar w:top="1008" w:right="1008" w:bottom="1008" w:left="1008" w:header="720" w:footer="576"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229" w:rsidRDefault="00A87229">
      <w:pPr>
        <w:spacing w:after="0" w:line="240" w:lineRule="auto"/>
      </w:pPr>
      <w:r>
        <w:separator/>
      </w:r>
    </w:p>
  </w:endnote>
  <w:endnote w:type="continuationSeparator" w:id="0">
    <w:p w:rsidR="00A87229" w:rsidRDefault="00A87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1288367"/>
      <w:docPartObj>
        <w:docPartGallery w:val="Page Numbers (Bottom of Page)"/>
        <w:docPartUnique/>
      </w:docPartObj>
    </w:sdtPr>
    <w:sdtEndPr>
      <w:rPr>
        <w:noProof/>
        <w:color w:val="auto"/>
      </w:rPr>
    </w:sdtEndPr>
    <w:sdtContent>
      <w:p w:rsidR="00A87229" w:rsidRPr="002C641D" w:rsidRDefault="00A87229">
        <w:pPr>
          <w:pStyle w:val="Footer"/>
          <w:jc w:val="right"/>
          <w:rPr>
            <w:color w:val="auto"/>
          </w:rPr>
        </w:pPr>
        <w:r w:rsidRPr="002C641D">
          <w:rPr>
            <w:color w:val="auto"/>
          </w:rPr>
          <w:fldChar w:fldCharType="begin"/>
        </w:r>
        <w:r w:rsidRPr="002C641D">
          <w:rPr>
            <w:color w:val="auto"/>
          </w:rPr>
          <w:instrText xml:space="preserve"> PAGE   \* MERGEFORMAT </w:instrText>
        </w:r>
        <w:r w:rsidRPr="002C641D">
          <w:rPr>
            <w:color w:val="auto"/>
          </w:rPr>
          <w:fldChar w:fldCharType="separate"/>
        </w:r>
        <w:r w:rsidR="0052248B">
          <w:rPr>
            <w:noProof/>
            <w:color w:val="auto"/>
          </w:rPr>
          <w:t>8</w:t>
        </w:r>
        <w:r w:rsidRPr="002C641D">
          <w:rPr>
            <w:noProof/>
            <w:color w:val="auto"/>
          </w:rPr>
          <w:fldChar w:fldCharType="end"/>
        </w:r>
      </w:p>
    </w:sdtContent>
  </w:sdt>
  <w:p w:rsidR="00A87229" w:rsidRDefault="00A872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229" w:rsidRDefault="00A87229">
      <w:pPr>
        <w:spacing w:after="0" w:line="240" w:lineRule="auto"/>
      </w:pPr>
      <w:r>
        <w:separator/>
      </w:r>
    </w:p>
  </w:footnote>
  <w:footnote w:type="continuationSeparator" w:id="0">
    <w:p w:rsidR="00A87229" w:rsidRDefault="00A872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AA0A53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F1AAAD9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795133E"/>
    <w:multiLevelType w:val="hybridMultilevel"/>
    <w:tmpl w:val="3B22D104"/>
    <w:lvl w:ilvl="0" w:tplc="BB4CD6B4">
      <w:start w:val="5"/>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B093A"/>
    <w:multiLevelType w:val="hybridMultilevel"/>
    <w:tmpl w:val="59C2EB5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5935F3E"/>
    <w:multiLevelType w:val="hybridMultilevel"/>
    <w:tmpl w:val="8C9E3506"/>
    <w:lvl w:ilvl="0" w:tplc="AE4C420E">
      <w:start w:val="1"/>
      <w:numFmt w:val="decimal"/>
      <w:lvlText w:val="%1."/>
      <w:lvlJc w:val="left"/>
      <w:pPr>
        <w:ind w:left="360" w:hanging="360"/>
      </w:pPr>
      <w:rPr>
        <w:rFonts w:hint="default"/>
        <w:i w:val="0"/>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A3567"/>
    <w:multiLevelType w:val="hybridMultilevel"/>
    <w:tmpl w:val="2550BE5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152292"/>
    <w:multiLevelType w:val="hybridMultilevel"/>
    <w:tmpl w:val="F2E041A6"/>
    <w:lvl w:ilvl="0" w:tplc="E0CC6F46">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26540B"/>
    <w:multiLevelType w:val="hybridMultilevel"/>
    <w:tmpl w:val="EFD8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668B5"/>
    <w:multiLevelType w:val="hybridMultilevel"/>
    <w:tmpl w:val="0A4A1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E5164D"/>
    <w:multiLevelType w:val="hybridMultilevel"/>
    <w:tmpl w:val="2D70AC02"/>
    <w:lvl w:ilvl="0" w:tplc="1664594A">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15:restartNumberingAfterBreak="0">
    <w:nsid w:val="37980111"/>
    <w:multiLevelType w:val="hybridMultilevel"/>
    <w:tmpl w:val="43509EB2"/>
    <w:lvl w:ilvl="0" w:tplc="1664594A">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389D2CD9"/>
    <w:multiLevelType w:val="hybridMultilevel"/>
    <w:tmpl w:val="12C805A4"/>
    <w:lvl w:ilvl="0" w:tplc="532C51F4">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7159CA"/>
    <w:multiLevelType w:val="hybridMultilevel"/>
    <w:tmpl w:val="AFF49748"/>
    <w:lvl w:ilvl="0" w:tplc="0409000F">
      <w:start w:val="1"/>
      <w:numFmt w:val="decimal"/>
      <w:lvlText w:val="%1."/>
      <w:lvlJc w:val="left"/>
      <w:pPr>
        <w:ind w:left="180" w:hanging="180"/>
      </w:p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5" w15:restartNumberingAfterBreak="0">
    <w:nsid w:val="40791644"/>
    <w:multiLevelType w:val="hybridMultilevel"/>
    <w:tmpl w:val="CA943F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82425D"/>
    <w:multiLevelType w:val="hybridMultilevel"/>
    <w:tmpl w:val="7FB4828E"/>
    <w:lvl w:ilvl="0" w:tplc="3E56D7CE">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15:restartNumberingAfterBreak="0">
    <w:nsid w:val="4AE56C24"/>
    <w:multiLevelType w:val="hybridMultilevel"/>
    <w:tmpl w:val="46C2DF66"/>
    <w:lvl w:ilvl="0" w:tplc="9DA44612">
      <w:start w:val="1"/>
      <w:numFmt w:val="upperRoman"/>
      <w:pStyle w:val="TOC1"/>
      <w:lvlText w:val="%1."/>
      <w:lvlJc w:val="left"/>
      <w:pPr>
        <w:ind w:left="576" w:hanging="576"/>
      </w:pPr>
      <w:rPr>
        <w:rFonts w:hint="default"/>
        <w:b w:val="0"/>
      </w:rPr>
    </w:lvl>
    <w:lvl w:ilvl="1" w:tplc="FFA27D22">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A93E17"/>
    <w:multiLevelType w:val="hybridMultilevel"/>
    <w:tmpl w:val="8E12BD42"/>
    <w:lvl w:ilvl="0" w:tplc="1664594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15:restartNumberingAfterBreak="0">
    <w:nsid w:val="53FA646F"/>
    <w:multiLevelType w:val="hybridMultilevel"/>
    <w:tmpl w:val="2550BE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0" w15:restartNumberingAfterBreak="0">
    <w:nsid w:val="56ED1688"/>
    <w:multiLevelType w:val="hybridMultilevel"/>
    <w:tmpl w:val="6242D4EA"/>
    <w:lvl w:ilvl="0" w:tplc="1664594A">
      <w:start w:val="1"/>
      <w:numFmt w:val="decimal"/>
      <w:lvlText w:val="%1."/>
      <w:lvlJc w:val="left"/>
      <w:pPr>
        <w:ind w:left="144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443E97"/>
    <w:multiLevelType w:val="hybridMultilevel"/>
    <w:tmpl w:val="BB7AC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382A66"/>
    <w:multiLevelType w:val="hybridMultilevel"/>
    <w:tmpl w:val="920A0CF4"/>
    <w:lvl w:ilvl="0" w:tplc="1664594A">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5B516C70"/>
    <w:multiLevelType w:val="hybridMultilevel"/>
    <w:tmpl w:val="B6A8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F45D8E"/>
    <w:multiLevelType w:val="hybridMultilevel"/>
    <w:tmpl w:val="AC9E9408"/>
    <w:lvl w:ilvl="0" w:tplc="90CEC0D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60636D"/>
    <w:multiLevelType w:val="hybridMultilevel"/>
    <w:tmpl w:val="487E7B90"/>
    <w:lvl w:ilvl="0" w:tplc="FA343082">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D354D8"/>
    <w:multiLevelType w:val="hybridMultilevel"/>
    <w:tmpl w:val="34E80642"/>
    <w:lvl w:ilvl="0" w:tplc="1664594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7" w15:restartNumberingAfterBreak="0">
    <w:nsid w:val="7EA2606A"/>
    <w:multiLevelType w:val="hybridMultilevel"/>
    <w:tmpl w:val="B6709A5E"/>
    <w:lvl w:ilvl="0" w:tplc="6CBE28E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2465F2"/>
    <w:multiLevelType w:val="hybridMultilevel"/>
    <w:tmpl w:val="FBE2B8C4"/>
    <w:lvl w:ilvl="0" w:tplc="6E4E383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5"/>
  </w:num>
  <w:num w:numId="3">
    <w:abstractNumId w:val="10"/>
  </w:num>
  <w:num w:numId="4">
    <w:abstractNumId w:val="1"/>
  </w:num>
  <w:num w:numId="5">
    <w:abstractNumId w:val="0"/>
  </w:num>
  <w:num w:numId="6">
    <w:abstractNumId w:val="2"/>
  </w:num>
  <w:num w:numId="7">
    <w:abstractNumId w:val="28"/>
  </w:num>
  <w:num w:numId="8">
    <w:abstractNumId w:val="27"/>
  </w:num>
  <w:num w:numId="9">
    <w:abstractNumId w:val="23"/>
  </w:num>
  <w:num w:numId="10">
    <w:abstractNumId w:val="25"/>
  </w:num>
  <w:num w:numId="11">
    <w:abstractNumId w:val="24"/>
  </w:num>
  <w:num w:numId="12">
    <w:abstractNumId w:val="13"/>
  </w:num>
  <w:num w:numId="13">
    <w:abstractNumId w:val="7"/>
  </w:num>
  <w:num w:numId="14">
    <w:abstractNumId w:val="6"/>
  </w:num>
  <w:num w:numId="15">
    <w:abstractNumId w:val="26"/>
  </w:num>
  <w:num w:numId="16">
    <w:abstractNumId w:val="15"/>
  </w:num>
  <w:num w:numId="17">
    <w:abstractNumId w:val="12"/>
  </w:num>
  <w:num w:numId="18">
    <w:abstractNumId w:val="18"/>
  </w:num>
  <w:num w:numId="19">
    <w:abstractNumId w:val="11"/>
  </w:num>
  <w:num w:numId="20">
    <w:abstractNumId w:val="4"/>
  </w:num>
  <w:num w:numId="21">
    <w:abstractNumId w:val="20"/>
  </w:num>
  <w:num w:numId="22">
    <w:abstractNumId w:val="22"/>
  </w:num>
  <w:num w:numId="23">
    <w:abstractNumId w:val="14"/>
  </w:num>
  <w:num w:numId="24">
    <w:abstractNumId w:val="9"/>
  </w:num>
  <w:num w:numId="25">
    <w:abstractNumId w:val="8"/>
  </w:num>
  <w:num w:numId="26">
    <w:abstractNumId w:val="21"/>
  </w:num>
  <w:num w:numId="27">
    <w:abstractNumId w:val="19"/>
  </w:num>
  <w:num w:numId="28">
    <w:abstractNumId w:val="16"/>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1A7"/>
    <w:rsid w:val="00001864"/>
    <w:rsid w:val="00001B3A"/>
    <w:rsid w:val="00007919"/>
    <w:rsid w:val="0003633C"/>
    <w:rsid w:val="000427EB"/>
    <w:rsid w:val="00047333"/>
    <w:rsid w:val="000542FF"/>
    <w:rsid w:val="00056BC9"/>
    <w:rsid w:val="00060461"/>
    <w:rsid w:val="00064979"/>
    <w:rsid w:val="00067927"/>
    <w:rsid w:val="000A18AB"/>
    <w:rsid w:val="000F2824"/>
    <w:rsid w:val="00116436"/>
    <w:rsid w:val="00123791"/>
    <w:rsid w:val="0013154E"/>
    <w:rsid w:val="0013454E"/>
    <w:rsid w:val="00145217"/>
    <w:rsid w:val="001520A1"/>
    <w:rsid w:val="001540DF"/>
    <w:rsid w:val="00154F97"/>
    <w:rsid w:val="00155ED3"/>
    <w:rsid w:val="00160256"/>
    <w:rsid w:val="0018058D"/>
    <w:rsid w:val="00184F9F"/>
    <w:rsid w:val="001968F8"/>
    <w:rsid w:val="001B1A32"/>
    <w:rsid w:val="001C184A"/>
    <w:rsid w:val="00210D88"/>
    <w:rsid w:val="00244179"/>
    <w:rsid w:val="002574A8"/>
    <w:rsid w:val="002921A7"/>
    <w:rsid w:val="0029235D"/>
    <w:rsid w:val="002A6A0A"/>
    <w:rsid w:val="002B3D6D"/>
    <w:rsid w:val="002C641D"/>
    <w:rsid w:val="002C727D"/>
    <w:rsid w:val="002E1A10"/>
    <w:rsid w:val="003016FA"/>
    <w:rsid w:val="00302224"/>
    <w:rsid w:val="003306FE"/>
    <w:rsid w:val="00336937"/>
    <w:rsid w:val="0034463C"/>
    <w:rsid w:val="00347751"/>
    <w:rsid w:val="00362C10"/>
    <w:rsid w:val="003632E0"/>
    <w:rsid w:val="003635A1"/>
    <w:rsid w:val="003635D8"/>
    <w:rsid w:val="003646B4"/>
    <w:rsid w:val="00367927"/>
    <w:rsid w:val="003802B2"/>
    <w:rsid w:val="003A7049"/>
    <w:rsid w:val="003B5E27"/>
    <w:rsid w:val="003D0C4E"/>
    <w:rsid w:val="003E3302"/>
    <w:rsid w:val="003E4C6C"/>
    <w:rsid w:val="003F320E"/>
    <w:rsid w:val="00403F3D"/>
    <w:rsid w:val="0040591A"/>
    <w:rsid w:val="00412DFA"/>
    <w:rsid w:val="004221B2"/>
    <w:rsid w:val="00425093"/>
    <w:rsid w:val="00431AB0"/>
    <w:rsid w:val="00486EF1"/>
    <w:rsid w:val="00493625"/>
    <w:rsid w:val="00497A15"/>
    <w:rsid w:val="004D1D8E"/>
    <w:rsid w:val="004E343F"/>
    <w:rsid w:val="004E7E99"/>
    <w:rsid w:val="004F2DA3"/>
    <w:rsid w:val="0052248B"/>
    <w:rsid w:val="00536B4C"/>
    <w:rsid w:val="005414F3"/>
    <w:rsid w:val="0057018D"/>
    <w:rsid w:val="00586C1B"/>
    <w:rsid w:val="00592472"/>
    <w:rsid w:val="005A37E9"/>
    <w:rsid w:val="005A6987"/>
    <w:rsid w:val="005C5B6E"/>
    <w:rsid w:val="006236F7"/>
    <w:rsid w:val="0063700F"/>
    <w:rsid w:val="00641493"/>
    <w:rsid w:val="0065495D"/>
    <w:rsid w:val="00657B8E"/>
    <w:rsid w:val="00660928"/>
    <w:rsid w:val="006717CE"/>
    <w:rsid w:val="00671BB8"/>
    <w:rsid w:val="006854D9"/>
    <w:rsid w:val="006B3AB9"/>
    <w:rsid w:val="006C7C38"/>
    <w:rsid w:val="006E5AEA"/>
    <w:rsid w:val="0070047B"/>
    <w:rsid w:val="00701208"/>
    <w:rsid w:val="007031C0"/>
    <w:rsid w:val="0070390A"/>
    <w:rsid w:val="007045E2"/>
    <w:rsid w:val="00750D30"/>
    <w:rsid w:val="007532D1"/>
    <w:rsid w:val="007D26CB"/>
    <w:rsid w:val="007F62B0"/>
    <w:rsid w:val="00800634"/>
    <w:rsid w:val="008076CB"/>
    <w:rsid w:val="00807742"/>
    <w:rsid w:val="0081562C"/>
    <w:rsid w:val="0081567F"/>
    <w:rsid w:val="00857C03"/>
    <w:rsid w:val="0089716A"/>
    <w:rsid w:val="008D33B4"/>
    <w:rsid w:val="0090658B"/>
    <w:rsid w:val="009200CC"/>
    <w:rsid w:val="00921BD6"/>
    <w:rsid w:val="00941B1B"/>
    <w:rsid w:val="0095300F"/>
    <w:rsid w:val="009B4ADC"/>
    <w:rsid w:val="009B4E8D"/>
    <w:rsid w:val="009E66AD"/>
    <w:rsid w:val="009F7115"/>
    <w:rsid w:val="00A17494"/>
    <w:rsid w:val="00A31591"/>
    <w:rsid w:val="00A358C9"/>
    <w:rsid w:val="00A468E7"/>
    <w:rsid w:val="00A7547D"/>
    <w:rsid w:val="00A87229"/>
    <w:rsid w:val="00A975F5"/>
    <w:rsid w:val="00AB74AE"/>
    <w:rsid w:val="00AC15C3"/>
    <w:rsid w:val="00AC3C01"/>
    <w:rsid w:val="00B61C91"/>
    <w:rsid w:val="00B65892"/>
    <w:rsid w:val="00B84601"/>
    <w:rsid w:val="00BB2071"/>
    <w:rsid w:val="00BC2815"/>
    <w:rsid w:val="00BC29D3"/>
    <w:rsid w:val="00BE2F5C"/>
    <w:rsid w:val="00BE4B95"/>
    <w:rsid w:val="00BE7198"/>
    <w:rsid w:val="00C00552"/>
    <w:rsid w:val="00C02643"/>
    <w:rsid w:val="00C321B7"/>
    <w:rsid w:val="00CF5B45"/>
    <w:rsid w:val="00D04F4F"/>
    <w:rsid w:val="00D1645C"/>
    <w:rsid w:val="00D21BA9"/>
    <w:rsid w:val="00D24C46"/>
    <w:rsid w:val="00D26F5E"/>
    <w:rsid w:val="00D30D13"/>
    <w:rsid w:val="00D33E92"/>
    <w:rsid w:val="00D414E4"/>
    <w:rsid w:val="00D44611"/>
    <w:rsid w:val="00D54DAF"/>
    <w:rsid w:val="00D55369"/>
    <w:rsid w:val="00D73187"/>
    <w:rsid w:val="00D738A2"/>
    <w:rsid w:val="00D85CDC"/>
    <w:rsid w:val="00D95F4D"/>
    <w:rsid w:val="00DA13CB"/>
    <w:rsid w:val="00E14867"/>
    <w:rsid w:val="00E1744C"/>
    <w:rsid w:val="00E26129"/>
    <w:rsid w:val="00E27583"/>
    <w:rsid w:val="00E366FD"/>
    <w:rsid w:val="00E51B7C"/>
    <w:rsid w:val="00E6630E"/>
    <w:rsid w:val="00E80A29"/>
    <w:rsid w:val="00E91AD9"/>
    <w:rsid w:val="00E9717B"/>
    <w:rsid w:val="00EA041A"/>
    <w:rsid w:val="00EA3944"/>
    <w:rsid w:val="00ED2556"/>
    <w:rsid w:val="00F84D32"/>
    <w:rsid w:val="00F86C1E"/>
    <w:rsid w:val="00FA46EF"/>
    <w:rsid w:val="00FB119D"/>
    <w:rsid w:val="00FD191E"/>
    <w:rsid w:val="00FD390E"/>
    <w:rsid w:val="00FE3A7C"/>
    <w:rsid w:val="00FE5CEB"/>
    <w:rsid w:val="00FE6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34A37A13"/>
  <w15:chartTrackingRefBased/>
  <w15:docId w15:val="{AF077177-E6FD-4C82-A32E-AB1F8E9A1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2"/>
    <w:qFormat/>
    <w:pPr>
      <w:keepNext/>
      <w:keepLines/>
      <w:pBdr>
        <w:bottom w:val="single" w:sz="8" w:space="0" w:color="FCDBDB" w:themeColor="accent1" w:themeTint="33"/>
      </w:pBdr>
      <w:spacing w:after="200"/>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2"/>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2"/>
    <w:unhideWhenUsed/>
    <w:qFormat/>
    <w:pPr>
      <w:keepNext/>
      <w:keepLines/>
      <w:spacing w:before="360" w:after="120"/>
      <w:outlineLvl w:val="2"/>
    </w:pPr>
    <w:rPr>
      <w:b/>
      <w:bCs/>
      <w:i/>
      <w:iCs/>
      <w:sz w:val="24"/>
      <w:szCs w:val="24"/>
    </w:rPr>
  </w:style>
  <w:style w:type="paragraph" w:styleId="Heading4">
    <w:name w:val="heading 4"/>
    <w:basedOn w:val="Normal"/>
    <w:next w:val="Normal"/>
    <w:link w:val="Heading4Char"/>
    <w:uiPriority w:val="2"/>
    <w:unhideWhenUsed/>
    <w:qFormat/>
    <w:pPr>
      <w:keepNext/>
      <w:keepLines/>
      <w:spacing w:before="240" w:after="120"/>
      <w:contextualSpacing/>
      <w:outlineLvl w:val="3"/>
    </w:pPr>
    <w:rPr>
      <w:rFonts w:asciiTheme="majorHAnsi" w:eastAsiaTheme="majorEastAsia" w:hAnsiTheme="majorHAnsi" w:cstheme="majorBidi"/>
    </w:rPr>
  </w:style>
  <w:style w:type="paragraph" w:styleId="Heading5">
    <w:name w:val="heading 5"/>
    <w:basedOn w:val="Normal"/>
    <w:next w:val="Normal"/>
    <w:link w:val="Heading5Char"/>
    <w:uiPriority w:val="99"/>
    <w:unhideWhenUsed/>
    <w:qFormat/>
    <w:pPr>
      <w:keepNext/>
      <w:keepLines/>
      <w:spacing w:before="40" w:after="0"/>
      <w:outlineLvl w:val="4"/>
    </w:pPr>
    <w:rPr>
      <w:rFonts w:asciiTheme="majorHAnsi" w:eastAsiaTheme="majorEastAsia" w:hAnsiTheme="majorHAnsi" w:cstheme="majorBidi"/>
      <w:color w:val="F24F4F" w:themeColor="accent1"/>
    </w:rPr>
  </w:style>
  <w:style w:type="paragraph" w:styleId="Heading6">
    <w:name w:val="heading 6"/>
    <w:basedOn w:val="Normal"/>
    <w:next w:val="Normal"/>
    <w:link w:val="Heading6Char"/>
    <w:uiPriority w:val="99"/>
    <w:semiHidden/>
    <w:unhideWhenUsed/>
    <w:qFormat/>
    <w:pPr>
      <w:keepNext/>
      <w:keepLines/>
      <w:spacing w:before="40" w:after="0"/>
      <w:outlineLvl w:val="5"/>
    </w:pPr>
    <w:rPr>
      <w:rFonts w:asciiTheme="majorHAnsi" w:eastAsiaTheme="majorEastAsia" w:hAnsiTheme="majorHAnsi" w:cstheme="majorBidi"/>
      <w:color w:val="F24F4F"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unhideWhenUsed/>
    <w:pPr>
      <w:spacing w:before="600"/>
    </w:pPr>
  </w:style>
  <w:style w:type="character" w:styleId="PlaceholderText">
    <w:name w:val="Placeholder Text"/>
    <w:basedOn w:val="DefaultParagraphFont"/>
    <w:uiPriority w:val="99"/>
    <w:semiHidden/>
    <w:rPr>
      <w:color w:val="F24F4F" w:themeColor="accent1"/>
    </w:rPr>
  </w:style>
  <w:style w:type="paragraph" w:styleId="Title">
    <w:name w:val="Title"/>
    <w:basedOn w:val="Normal"/>
    <w:next w:val="Normal"/>
    <w:link w:val="TitleChar"/>
    <w:uiPriority w:val="3"/>
    <w:qFormat/>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itleChar">
    <w:name w:val="Title Char"/>
    <w:basedOn w:val="DefaultParagraphFont"/>
    <w:link w:val="Title"/>
    <w:uiPriority w:val="3"/>
    <w:rPr>
      <w:rFonts w:asciiTheme="majorHAnsi" w:eastAsiaTheme="majorEastAsia" w:hAnsiTheme="majorHAnsi" w:cstheme="majorBidi"/>
      <w:color w:val="F24F4F" w:themeColor="accent1"/>
      <w:kern w:val="28"/>
      <w:sz w:val="96"/>
      <w:szCs w:val="96"/>
    </w:rPr>
  </w:style>
  <w:style w:type="paragraph" w:styleId="Subtitle">
    <w:name w:val="Subtitle"/>
    <w:basedOn w:val="Normal"/>
    <w:next w:val="Normal"/>
    <w:link w:val="SubtitleChar"/>
    <w:uiPriority w:val="4"/>
    <w:qFormat/>
    <w:pPr>
      <w:numPr>
        <w:ilvl w:val="1"/>
      </w:numPr>
      <w:spacing w:after="0" w:line="240" w:lineRule="auto"/>
    </w:pPr>
    <w:rPr>
      <w:sz w:val="32"/>
      <w:szCs w:val="32"/>
    </w:rPr>
  </w:style>
  <w:style w:type="character" w:customStyle="1" w:styleId="SubtitleChar">
    <w:name w:val="Subtitle Char"/>
    <w:basedOn w:val="DefaultParagraphFont"/>
    <w:link w:val="Subtitle"/>
    <w:uiPriority w:val="4"/>
    <w:rPr>
      <w:sz w:val="32"/>
      <w:szCs w:val="32"/>
    </w:rPr>
  </w:style>
  <w:style w:type="paragraph" w:styleId="NoSpacing">
    <w:name w:val="No Spacing"/>
    <w:link w:val="NoSpacingChar"/>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5"/>
    <w:qFormat/>
    <w:rPr>
      <w:color w:val="FFFFFF" w:themeColor="background1"/>
      <w:sz w:val="22"/>
      <w:szCs w:val="22"/>
    </w:rPr>
  </w:style>
  <w:style w:type="character" w:customStyle="1" w:styleId="Heading5Char">
    <w:name w:val="Heading 5 Char"/>
    <w:basedOn w:val="DefaultParagraphFont"/>
    <w:link w:val="Heading5"/>
    <w:uiPriority w:val="99"/>
    <w:rPr>
      <w:rFonts w:asciiTheme="majorHAnsi" w:eastAsiaTheme="majorEastAsia" w:hAnsiTheme="majorHAnsi" w:cstheme="majorBidi"/>
      <w:color w:val="F24F4F" w:themeColor="accent1"/>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F24F4F"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2"/>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2"/>
    <w:rPr>
      <w:b/>
      <w:bCs/>
      <w:sz w:val="26"/>
      <w:szCs w:val="26"/>
    </w:rPr>
  </w:style>
  <w:style w:type="paragraph" w:styleId="TOCHeading">
    <w:name w:val="TOC Heading"/>
    <w:basedOn w:val="Heading1"/>
    <w:next w:val="Normal"/>
    <w:uiPriority w:val="99"/>
    <w:unhideWhenUsed/>
    <w:qFormat/>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qFormat/>
    <w:rsid w:val="002921A7"/>
    <w:pPr>
      <w:numPr>
        <w:numId w:val="1"/>
      </w:numPr>
      <w:tabs>
        <w:tab w:val="right" w:leader="dot" w:pos="6120"/>
      </w:tabs>
      <w:spacing w:after="140" w:line="240" w:lineRule="auto"/>
      <w:ind w:right="3240"/>
    </w:pPr>
    <w:rPr>
      <w:b/>
      <w:bCs/>
      <w:sz w:val="26"/>
      <w:szCs w:val="26"/>
    </w:rPr>
  </w:style>
  <w:style w:type="character" w:customStyle="1" w:styleId="NoSpacingChar">
    <w:name w:val="No Spacing Char"/>
    <w:basedOn w:val="DefaultParagraphFont"/>
    <w:link w:val="NoSpacing"/>
    <w:uiPriority w:val="1"/>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2"/>
    <w:rPr>
      <w:b/>
      <w:bCs/>
      <w:i/>
      <w:iCs/>
      <w:sz w:val="24"/>
      <w:szCs w:val="24"/>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pPr>
      <w:spacing w:before="160" w:after="160" w:line="240" w:lineRule="auto"/>
      <w:jc w:val="center"/>
    </w:pPr>
  </w:style>
  <w:style w:type="character" w:customStyle="1" w:styleId="Heading4Char">
    <w:name w:val="Heading 4 Char"/>
    <w:basedOn w:val="DefaultParagraphFont"/>
    <w:link w:val="Heading4"/>
    <w:uiPriority w:val="2"/>
    <w:rPr>
      <w:rFonts w:asciiTheme="majorHAnsi" w:eastAsiaTheme="majorEastAsia" w:hAnsiTheme="majorHAnsi" w:cstheme="majorBidi"/>
    </w:rPr>
  </w:style>
  <w:style w:type="table" w:customStyle="1" w:styleId="ReportTable">
    <w:name w:val="Report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99"/>
    <w:semiHidden/>
    <w:unhideWhenUsed/>
    <w:pPr>
      <w:spacing w:after="100"/>
      <w:ind w:left="720" w:right="3240"/>
    </w:pPr>
  </w:style>
  <w:style w:type="paragraph" w:styleId="TOC4">
    <w:name w:val="toc 4"/>
    <w:basedOn w:val="Normal"/>
    <w:next w:val="Normal"/>
    <w:autoRedefine/>
    <w:uiPriority w:val="99"/>
    <w:semiHidden/>
    <w:unhideWhenUsed/>
    <w:pPr>
      <w:spacing w:after="100"/>
      <w:ind w:left="720" w:right="3240"/>
    </w:pPr>
  </w:style>
  <w:style w:type="paragraph" w:styleId="ListBullet">
    <w:name w:val="List Bullet"/>
    <w:basedOn w:val="Normal"/>
    <w:uiPriority w:val="2"/>
    <w:unhideWhenUsed/>
    <w:qFormat/>
    <w:pPr>
      <w:numPr>
        <w:numId w:val="4"/>
      </w:numPr>
      <w:spacing w:after="240"/>
      <w:contextualSpacing/>
    </w:pPr>
  </w:style>
  <w:style w:type="paragraph" w:styleId="ListBullet2">
    <w:name w:val="List Bullet 2"/>
    <w:basedOn w:val="Normal"/>
    <w:uiPriority w:val="2"/>
    <w:unhideWhenUsed/>
    <w:qFormat/>
    <w:pPr>
      <w:numPr>
        <w:numId w:val="5"/>
      </w:numPr>
      <w:spacing w:after="240"/>
      <w:contextualSpacing/>
    </w:pPr>
  </w:style>
  <w:style w:type="character" w:styleId="Strong">
    <w:name w:val="Strong"/>
    <w:basedOn w:val="DefaultParagraphFont"/>
    <w:uiPriority w:val="6"/>
    <w:unhideWhenUsed/>
    <w:qFormat/>
    <w:rPr>
      <w:b w:val="0"/>
      <w:bCs w:val="0"/>
      <w:color w:val="F24F4F" w:themeColor="accent1"/>
    </w:rPr>
  </w:style>
  <w:style w:type="paragraph" w:customStyle="1" w:styleId="Checkbox">
    <w:name w:val="Checkbox"/>
    <w:basedOn w:val="Normal"/>
    <w:link w:val="CheckboxChar"/>
    <w:uiPriority w:val="3"/>
    <w:qFormat/>
    <w:pPr>
      <w:spacing w:after="80" w:line="240" w:lineRule="auto"/>
    </w:pPr>
    <w:rPr>
      <w:color w:val="F24F4F" w:themeColor="accent1"/>
    </w:rPr>
  </w:style>
  <w:style w:type="table" w:customStyle="1" w:styleId="SurveyTable">
    <w:name w:val="Survey Table"/>
    <w:basedOn w:val="TableNormal"/>
    <w:uiPriority w:val="99"/>
    <w:pPr>
      <w:spacing w:after="80" w:line="240" w:lineRule="auto"/>
    </w:pPr>
    <w:tblPr>
      <w:tblBorders>
        <w:top w:val="single" w:sz="4" w:space="0" w:color="BCB8AC" w:themeColor="text2" w:themeTint="66"/>
      </w:tblBorders>
      <w:tblCellMar>
        <w:left w:w="0" w:type="dxa"/>
        <w:right w:w="144" w:type="dxa"/>
      </w:tblCellMar>
    </w:tblPr>
  </w:style>
  <w:style w:type="character" w:customStyle="1" w:styleId="Heading6Char">
    <w:name w:val="Heading 6 Char"/>
    <w:basedOn w:val="DefaultParagraphFont"/>
    <w:link w:val="Heading6"/>
    <w:uiPriority w:val="99"/>
    <w:semiHidden/>
    <w:rPr>
      <w:rFonts w:asciiTheme="majorHAnsi" w:eastAsiaTheme="majorEastAsia" w:hAnsiTheme="majorHAnsi" w:cstheme="majorBidi"/>
      <w:color w:val="F24F4F" w:themeColor="accent1"/>
    </w:rPr>
  </w:style>
  <w:style w:type="character" w:customStyle="1" w:styleId="CheckboxChar">
    <w:name w:val="Checkbox Char"/>
    <w:basedOn w:val="DefaultParagraphFont"/>
    <w:link w:val="Checkbox"/>
    <w:uiPriority w:val="3"/>
    <w:rPr>
      <w:color w:val="F24F4F" w:themeColor="accent1"/>
    </w:rPr>
  </w:style>
  <w:style w:type="paragraph" w:styleId="Closing">
    <w:name w:val="Closing"/>
    <w:basedOn w:val="Normal"/>
    <w:link w:val="ClosingChar"/>
    <w:uiPriority w:val="99"/>
    <w:unhideWhenUsed/>
    <w:qFormat/>
    <w:pPr>
      <w:spacing w:before="960"/>
    </w:pPr>
  </w:style>
  <w:style w:type="character" w:customStyle="1" w:styleId="ClosingChar">
    <w:name w:val="Closing Char"/>
    <w:basedOn w:val="DefaultParagraphFont"/>
    <w:link w:val="Closing"/>
    <w:uiPriority w:val="99"/>
  </w:style>
  <w:style w:type="paragraph" w:styleId="DocumentMap">
    <w:name w:val="Document Map"/>
    <w:basedOn w:val="Normal"/>
    <w:link w:val="DocumentMapChar"/>
    <w:uiPriority w:val="99"/>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ListParagraph">
    <w:name w:val="List Paragraph"/>
    <w:basedOn w:val="Normal"/>
    <w:uiPriority w:val="34"/>
    <w:unhideWhenUsed/>
    <w:qFormat/>
    <w:rsid w:val="002921A7"/>
    <w:pPr>
      <w:ind w:left="720"/>
      <w:contextualSpacing/>
    </w:pPr>
  </w:style>
  <w:style w:type="paragraph" w:styleId="BalloonText">
    <w:name w:val="Balloon Text"/>
    <w:basedOn w:val="Normal"/>
    <w:link w:val="BalloonTextChar"/>
    <w:uiPriority w:val="99"/>
    <w:semiHidden/>
    <w:unhideWhenUsed/>
    <w:rsid w:val="007D26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6CB"/>
    <w:rPr>
      <w:rFonts w:ascii="Segoe UI" w:hAnsi="Segoe UI" w:cs="Segoe UI"/>
      <w:sz w:val="18"/>
      <w:szCs w:val="18"/>
    </w:rPr>
  </w:style>
  <w:style w:type="paragraph" w:customStyle="1" w:styleId="Default">
    <w:name w:val="Default"/>
    <w:rsid w:val="009E66A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64213">
      <w:bodyDiv w:val="1"/>
      <w:marLeft w:val="0"/>
      <w:marRight w:val="0"/>
      <w:marTop w:val="0"/>
      <w:marBottom w:val="0"/>
      <w:divBdr>
        <w:top w:val="none" w:sz="0" w:space="0" w:color="auto"/>
        <w:left w:val="none" w:sz="0" w:space="0" w:color="auto"/>
        <w:bottom w:val="none" w:sz="0" w:space="0" w:color="auto"/>
        <w:right w:val="none" w:sz="0" w:space="0" w:color="auto"/>
      </w:divBdr>
    </w:div>
    <w:div w:id="235752220">
      <w:bodyDiv w:val="1"/>
      <w:marLeft w:val="0"/>
      <w:marRight w:val="0"/>
      <w:marTop w:val="0"/>
      <w:marBottom w:val="0"/>
      <w:divBdr>
        <w:top w:val="none" w:sz="0" w:space="0" w:color="auto"/>
        <w:left w:val="none" w:sz="0" w:space="0" w:color="auto"/>
        <w:bottom w:val="none" w:sz="0" w:space="0" w:color="auto"/>
        <w:right w:val="none" w:sz="0" w:space="0" w:color="auto"/>
      </w:divBdr>
    </w:div>
    <w:div w:id="278338747">
      <w:bodyDiv w:val="1"/>
      <w:marLeft w:val="0"/>
      <w:marRight w:val="0"/>
      <w:marTop w:val="0"/>
      <w:marBottom w:val="0"/>
      <w:divBdr>
        <w:top w:val="none" w:sz="0" w:space="0" w:color="auto"/>
        <w:left w:val="none" w:sz="0" w:space="0" w:color="auto"/>
        <w:bottom w:val="none" w:sz="0" w:space="0" w:color="auto"/>
        <w:right w:val="none" w:sz="0" w:space="0" w:color="auto"/>
      </w:divBdr>
    </w:div>
    <w:div w:id="464660940">
      <w:bodyDiv w:val="1"/>
      <w:marLeft w:val="0"/>
      <w:marRight w:val="0"/>
      <w:marTop w:val="0"/>
      <w:marBottom w:val="0"/>
      <w:divBdr>
        <w:top w:val="none" w:sz="0" w:space="0" w:color="auto"/>
        <w:left w:val="none" w:sz="0" w:space="0" w:color="auto"/>
        <w:bottom w:val="none" w:sz="0" w:space="0" w:color="auto"/>
        <w:right w:val="none" w:sz="0" w:space="0" w:color="auto"/>
      </w:divBdr>
    </w:div>
    <w:div w:id="552159814">
      <w:bodyDiv w:val="1"/>
      <w:marLeft w:val="0"/>
      <w:marRight w:val="0"/>
      <w:marTop w:val="0"/>
      <w:marBottom w:val="0"/>
      <w:divBdr>
        <w:top w:val="none" w:sz="0" w:space="0" w:color="auto"/>
        <w:left w:val="none" w:sz="0" w:space="0" w:color="auto"/>
        <w:bottom w:val="none" w:sz="0" w:space="0" w:color="auto"/>
        <w:right w:val="none" w:sz="0" w:space="0" w:color="auto"/>
      </w:divBdr>
    </w:div>
    <w:div w:id="712196759">
      <w:bodyDiv w:val="1"/>
      <w:marLeft w:val="0"/>
      <w:marRight w:val="0"/>
      <w:marTop w:val="0"/>
      <w:marBottom w:val="0"/>
      <w:divBdr>
        <w:top w:val="none" w:sz="0" w:space="0" w:color="auto"/>
        <w:left w:val="none" w:sz="0" w:space="0" w:color="auto"/>
        <w:bottom w:val="none" w:sz="0" w:space="0" w:color="auto"/>
        <w:right w:val="none" w:sz="0" w:space="0" w:color="auto"/>
      </w:divBdr>
      <w:divsChild>
        <w:div w:id="1562254755">
          <w:marLeft w:val="0"/>
          <w:marRight w:val="0"/>
          <w:marTop w:val="0"/>
          <w:marBottom w:val="0"/>
          <w:divBdr>
            <w:top w:val="none" w:sz="0" w:space="0" w:color="auto"/>
            <w:left w:val="none" w:sz="0" w:space="0" w:color="auto"/>
            <w:bottom w:val="none" w:sz="0" w:space="0" w:color="auto"/>
            <w:right w:val="none" w:sz="0" w:space="0" w:color="auto"/>
          </w:divBdr>
        </w:div>
        <w:div w:id="333152112">
          <w:marLeft w:val="0"/>
          <w:marRight w:val="0"/>
          <w:marTop w:val="0"/>
          <w:marBottom w:val="0"/>
          <w:divBdr>
            <w:top w:val="none" w:sz="0" w:space="0" w:color="auto"/>
            <w:left w:val="none" w:sz="0" w:space="0" w:color="auto"/>
            <w:bottom w:val="none" w:sz="0" w:space="0" w:color="auto"/>
            <w:right w:val="none" w:sz="0" w:space="0" w:color="auto"/>
          </w:divBdr>
        </w:div>
      </w:divsChild>
    </w:div>
    <w:div w:id="712508694">
      <w:bodyDiv w:val="1"/>
      <w:marLeft w:val="0"/>
      <w:marRight w:val="0"/>
      <w:marTop w:val="0"/>
      <w:marBottom w:val="0"/>
      <w:divBdr>
        <w:top w:val="none" w:sz="0" w:space="0" w:color="auto"/>
        <w:left w:val="none" w:sz="0" w:space="0" w:color="auto"/>
        <w:bottom w:val="none" w:sz="0" w:space="0" w:color="auto"/>
        <w:right w:val="none" w:sz="0" w:space="0" w:color="auto"/>
      </w:divBdr>
    </w:div>
    <w:div w:id="751391438">
      <w:bodyDiv w:val="1"/>
      <w:marLeft w:val="0"/>
      <w:marRight w:val="0"/>
      <w:marTop w:val="0"/>
      <w:marBottom w:val="0"/>
      <w:divBdr>
        <w:top w:val="none" w:sz="0" w:space="0" w:color="auto"/>
        <w:left w:val="none" w:sz="0" w:space="0" w:color="auto"/>
        <w:bottom w:val="none" w:sz="0" w:space="0" w:color="auto"/>
        <w:right w:val="none" w:sz="0" w:space="0" w:color="auto"/>
      </w:divBdr>
    </w:div>
    <w:div w:id="778988541">
      <w:bodyDiv w:val="1"/>
      <w:marLeft w:val="0"/>
      <w:marRight w:val="0"/>
      <w:marTop w:val="0"/>
      <w:marBottom w:val="0"/>
      <w:divBdr>
        <w:top w:val="none" w:sz="0" w:space="0" w:color="auto"/>
        <w:left w:val="none" w:sz="0" w:space="0" w:color="auto"/>
        <w:bottom w:val="none" w:sz="0" w:space="0" w:color="auto"/>
        <w:right w:val="none" w:sz="0" w:space="0" w:color="auto"/>
      </w:divBdr>
      <w:divsChild>
        <w:div w:id="1328097879">
          <w:marLeft w:val="0"/>
          <w:marRight w:val="0"/>
          <w:marTop w:val="0"/>
          <w:marBottom w:val="0"/>
          <w:divBdr>
            <w:top w:val="none" w:sz="0" w:space="0" w:color="auto"/>
            <w:left w:val="none" w:sz="0" w:space="0" w:color="auto"/>
            <w:bottom w:val="none" w:sz="0" w:space="0" w:color="auto"/>
            <w:right w:val="none" w:sz="0" w:space="0" w:color="auto"/>
          </w:divBdr>
        </w:div>
        <w:div w:id="1910070678">
          <w:marLeft w:val="0"/>
          <w:marRight w:val="0"/>
          <w:marTop w:val="0"/>
          <w:marBottom w:val="0"/>
          <w:divBdr>
            <w:top w:val="none" w:sz="0" w:space="0" w:color="auto"/>
            <w:left w:val="none" w:sz="0" w:space="0" w:color="auto"/>
            <w:bottom w:val="none" w:sz="0" w:space="0" w:color="auto"/>
            <w:right w:val="none" w:sz="0" w:space="0" w:color="auto"/>
          </w:divBdr>
        </w:div>
        <w:div w:id="1952973237">
          <w:marLeft w:val="0"/>
          <w:marRight w:val="0"/>
          <w:marTop w:val="0"/>
          <w:marBottom w:val="0"/>
          <w:divBdr>
            <w:top w:val="none" w:sz="0" w:space="0" w:color="auto"/>
            <w:left w:val="none" w:sz="0" w:space="0" w:color="auto"/>
            <w:bottom w:val="none" w:sz="0" w:space="0" w:color="auto"/>
            <w:right w:val="none" w:sz="0" w:space="0" w:color="auto"/>
          </w:divBdr>
        </w:div>
        <w:div w:id="365955062">
          <w:marLeft w:val="0"/>
          <w:marRight w:val="0"/>
          <w:marTop w:val="0"/>
          <w:marBottom w:val="0"/>
          <w:divBdr>
            <w:top w:val="none" w:sz="0" w:space="0" w:color="auto"/>
            <w:left w:val="none" w:sz="0" w:space="0" w:color="auto"/>
            <w:bottom w:val="none" w:sz="0" w:space="0" w:color="auto"/>
            <w:right w:val="none" w:sz="0" w:space="0" w:color="auto"/>
          </w:divBdr>
        </w:div>
        <w:div w:id="2778771">
          <w:marLeft w:val="0"/>
          <w:marRight w:val="0"/>
          <w:marTop w:val="0"/>
          <w:marBottom w:val="0"/>
          <w:divBdr>
            <w:top w:val="none" w:sz="0" w:space="0" w:color="auto"/>
            <w:left w:val="none" w:sz="0" w:space="0" w:color="auto"/>
            <w:bottom w:val="none" w:sz="0" w:space="0" w:color="auto"/>
            <w:right w:val="none" w:sz="0" w:space="0" w:color="auto"/>
          </w:divBdr>
        </w:div>
        <w:div w:id="960916997">
          <w:marLeft w:val="0"/>
          <w:marRight w:val="0"/>
          <w:marTop w:val="0"/>
          <w:marBottom w:val="0"/>
          <w:divBdr>
            <w:top w:val="none" w:sz="0" w:space="0" w:color="auto"/>
            <w:left w:val="none" w:sz="0" w:space="0" w:color="auto"/>
            <w:bottom w:val="none" w:sz="0" w:space="0" w:color="auto"/>
            <w:right w:val="none" w:sz="0" w:space="0" w:color="auto"/>
          </w:divBdr>
        </w:div>
        <w:div w:id="1699500617">
          <w:marLeft w:val="0"/>
          <w:marRight w:val="0"/>
          <w:marTop w:val="0"/>
          <w:marBottom w:val="0"/>
          <w:divBdr>
            <w:top w:val="none" w:sz="0" w:space="0" w:color="auto"/>
            <w:left w:val="none" w:sz="0" w:space="0" w:color="auto"/>
            <w:bottom w:val="none" w:sz="0" w:space="0" w:color="auto"/>
            <w:right w:val="none" w:sz="0" w:space="0" w:color="auto"/>
          </w:divBdr>
        </w:div>
        <w:div w:id="1740977337">
          <w:marLeft w:val="0"/>
          <w:marRight w:val="0"/>
          <w:marTop w:val="0"/>
          <w:marBottom w:val="0"/>
          <w:divBdr>
            <w:top w:val="none" w:sz="0" w:space="0" w:color="auto"/>
            <w:left w:val="none" w:sz="0" w:space="0" w:color="auto"/>
            <w:bottom w:val="none" w:sz="0" w:space="0" w:color="auto"/>
            <w:right w:val="none" w:sz="0" w:space="0" w:color="auto"/>
          </w:divBdr>
        </w:div>
        <w:div w:id="606817166">
          <w:marLeft w:val="0"/>
          <w:marRight w:val="0"/>
          <w:marTop w:val="0"/>
          <w:marBottom w:val="0"/>
          <w:divBdr>
            <w:top w:val="none" w:sz="0" w:space="0" w:color="auto"/>
            <w:left w:val="none" w:sz="0" w:space="0" w:color="auto"/>
            <w:bottom w:val="none" w:sz="0" w:space="0" w:color="auto"/>
            <w:right w:val="none" w:sz="0" w:space="0" w:color="auto"/>
          </w:divBdr>
        </w:div>
        <w:div w:id="791096745">
          <w:marLeft w:val="0"/>
          <w:marRight w:val="0"/>
          <w:marTop w:val="0"/>
          <w:marBottom w:val="0"/>
          <w:divBdr>
            <w:top w:val="none" w:sz="0" w:space="0" w:color="auto"/>
            <w:left w:val="none" w:sz="0" w:space="0" w:color="auto"/>
            <w:bottom w:val="none" w:sz="0" w:space="0" w:color="auto"/>
            <w:right w:val="none" w:sz="0" w:space="0" w:color="auto"/>
          </w:divBdr>
        </w:div>
        <w:div w:id="889459931">
          <w:marLeft w:val="0"/>
          <w:marRight w:val="0"/>
          <w:marTop w:val="0"/>
          <w:marBottom w:val="0"/>
          <w:divBdr>
            <w:top w:val="none" w:sz="0" w:space="0" w:color="auto"/>
            <w:left w:val="none" w:sz="0" w:space="0" w:color="auto"/>
            <w:bottom w:val="none" w:sz="0" w:space="0" w:color="auto"/>
            <w:right w:val="none" w:sz="0" w:space="0" w:color="auto"/>
          </w:divBdr>
        </w:div>
        <w:div w:id="701782860">
          <w:marLeft w:val="0"/>
          <w:marRight w:val="0"/>
          <w:marTop w:val="0"/>
          <w:marBottom w:val="0"/>
          <w:divBdr>
            <w:top w:val="none" w:sz="0" w:space="0" w:color="auto"/>
            <w:left w:val="none" w:sz="0" w:space="0" w:color="auto"/>
            <w:bottom w:val="none" w:sz="0" w:space="0" w:color="auto"/>
            <w:right w:val="none" w:sz="0" w:space="0" w:color="auto"/>
          </w:divBdr>
        </w:div>
        <w:div w:id="271330722">
          <w:marLeft w:val="0"/>
          <w:marRight w:val="0"/>
          <w:marTop w:val="0"/>
          <w:marBottom w:val="0"/>
          <w:divBdr>
            <w:top w:val="none" w:sz="0" w:space="0" w:color="auto"/>
            <w:left w:val="none" w:sz="0" w:space="0" w:color="auto"/>
            <w:bottom w:val="none" w:sz="0" w:space="0" w:color="auto"/>
            <w:right w:val="none" w:sz="0" w:space="0" w:color="auto"/>
          </w:divBdr>
        </w:div>
        <w:div w:id="831412246">
          <w:marLeft w:val="0"/>
          <w:marRight w:val="0"/>
          <w:marTop w:val="0"/>
          <w:marBottom w:val="0"/>
          <w:divBdr>
            <w:top w:val="none" w:sz="0" w:space="0" w:color="auto"/>
            <w:left w:val="none" w:sz="0" w:space="0" w:color="auto"/>
            <w:bottom w:val="none" w:sz="0" w:space="0" w:color="auto"/>
            <w:right w:val="none" w:sz="0" w:space="0" w:color="auto"/>
          </w:divBdr>
        </w:div>
        <w:div w:id="1417437300">
          <w:marLeft w:val="0"/>
          <w:marRight w:val="0"/>
          <w:marTop w:val="0"/>
          <w:marBottom w:val="0"/>
          <w:divBdr>
            <w:top w:val="none" w:sz="0" w:space="0" w:color="auto"/>
            <w:left w:val="none" w:sz="0" w:space="0" w:color="auto"/>
            <w:bottom w:val="none" w:sz="0" w:space="0" w:color="auto"/>
            <w:right w:val="none" w:sz="0" w:space="0" w:color="auto"/>
          </w:divBdr>
        </w:div>
        <w:div w:id="1793523904">
          <w:marLeft w:val="0"/>
          <w:marRight w:val="0"/>
          <w:marTop w:val="0"/>
          <w:marBottom w:val="0"/>
          <w:divBdr>
            <w:top w:val="none" w:sz="0" w:space="0" w:color="auto"/>
            <w:left w:val="none" w:sz="0" w:space="0" w:color="auto"/>
            <w:bottom w:val="none" w:sz="0" w:space="0" w:color="auto"/>
            <w:right w:val="none" w:sz="0" w:space="0" w:color="auto"/>
          </w:divBdr>
        </w:div>
        <w:div w:id="1208833106">
          <w:marLeft w:val="0"/>
          <w:marRight w:val="0"/>
          <w:marTop w:val="0"/>
          <w:marBottom w:val="0"/>
          <w:divBdr>
            <w:top w:val="none" w:sz="0" w:space="0" w:color="auto"/>
            <w:left w:val="none" w:sz="0" w:space="0" w:color="auto"/>
            <w:bottom w:val="none" w:sz="0" w:space="0" w:color="auto"/>
            <w:right w:val="none" w:sz="0" w:space="0" w:color="auto"/>
          </w:divBdr>
        </w:div>
        <w:div w:id="1691251095">
          <w:marLeft w:val="0"/>
          <w:marRight w:val="0"/>
          <w:marTop w:val="0"/>
          <w:marBottom w:val="0"/>
          <w:divBdr>
            <w:top w:val="none" w:sz="0" w:space="0" w:color="auto"/>
            <w:left w:val="none" w:sz="0" w:space="0" w:color="auto"/>
            <w:bottom w:val="none" w:sz="0" w:space="0" w:color="auto"/>
            <w:right w:val="none" w:sz="0" w:space="0" w:color="auto"/>
          </w:divBdr>
        </w:div>
        <w:div w:id="1438521616">
          <w:marLeft w:val="0"/>
          <w:marRight w:val="0"/>
          <w:marTop w:val="0"/>
          <w:marBottom w:val="0"/>
          <w:divBdr>
            <w:top w:val="none" w:sz="0" w:space="0" w:color="auto"/>
            <w:left w:val="none" w:sz="0" w:space="0" w:color="auto"/>
            <w:bottom w:val="none" w:sz="0" w:space="0" w:color="auto"/>
            <w:right w:val="none" w:sz="0" w:space="0" w:color="auto"/>
          </w:divBdr>
        </w:div>
        <w:div w:id="44187080">
          <w:marLeft w:val="0"/>
          <w:marRight w:val="0"/>
          <w:marTop w:val="0"/>
          <w:marBottom w:val="0"/>
          <w:divBdr>
            <w:top w:val="none" w:sz="0" w:space="0" w:color="auto"/>
            <w:left w:val="none" w:sz="0" w:space="0" w:color="auto"/>
            <w:bottom w:val="none" w:sz="0" w:space="0" w:color="auto"/>
            <w:right w:val="none" w:sz="0" w:space="0" w:color="auto"/>
          </w:divBdr>
        </w:div>
        <w:div w:id="882406187">
          <w:marLeft w:val="0"/>
          <w:marRight w:val="0"/>
          <w:marTop w:val="0"/>
          <w:marBottom w:val="0"/>
          <w:divBdr>
            <w:top w:val="none" w:sz="0" w:space="0" w:color="auto"/>
            <w:left w:val="none" w:sz="0" w:space="0" w:color="auto"/>
            <w:bottom w:val="none" w:sz="0" w:space="0" w:color="auto"/>
            <w:right w:val="none" w:sz="0" w:space="0" w:color="auto"/>
          </w:divBdr>
        </w:div>
        <w:div w:id="1371569443">
          <w:marLeft w:val="0"/>
          <w:marRight w:val="0"/>
          <w:marTop w:val="0"/>
          <w:marBottom w:val="0"/>
          <w:divBdr>
            <w:top w:val="none" w:sz="0" w:space="0" w:color="auto"/>
            <w:left w:val="none" w:sz="0" w:space="0" w:color="auto"/>
            <w:bottom w:val="none" w:sz="0" w:space="0" w:color="auto"/>
            <w:right w:val="none" w:sz="0" w:space="0" w:color="auto"/>
          </w:divBdr>
        </w:div>
        <w:div w:id="1714187642">
          <w:marLeft w:val="0"/>
          <w:marRight w:val="0"/>
          <w:marTop w:val="0"/>
          <w:marBottom w:val="0"/>
          <w:divBdr>
            <w:top w:val="none" w:sz="0" w:space="0" w:color="auto"/>
            <w:left w:val="none" w:sz="0" w:space="0" w:color="auto"/>
            <w:bottom w:val="none" w:sz="0" w:space="0" w:color="auto"/>
            <w:right w:val="none" w:sz="0" w:space="0" w:color="auto"/>
          </w:divBdr>
        </w:div>
        <w:div w:id="303894586">
          <w:marLeft w:val="0"/>
          <w:marRight w:val="0"/>
          <w:marTop w:val="0"/>
          <w:marBottom w:val="0"/>
          <w:divBdr>
            <w:top w:val="none" w:sz="0" w:space="0" w:color="auto"/>
            <w:left w:val="none" w:sz="0" w:space="0" w:color="auto"/>
            <w:bottom w:val="none" w:sz="0" w:space="0" w:color="auto"/>
            <w:right w:val="none" w:sz="0" w:space="0" w:color="auto"/>
          </w:divBdr>
        </w:div>
        <w:div w:id="478116648">
          <w:marLeft w:val="0"/>
          <w:marRight w:val="0"/>
          <w:marTop w:val="0"/>
          <w:marBottom w:val="0"/>
          <w:divBdr>
            <w:top w:val="none" w:sz="0" w:space="0" w:color="auto"/>
            <w:left w:val="none" w:sz="0" w:space="0" w:color="auto"/>
            <w:bottom w:val="none" w:sz="0" w:space="0" w:color="auto"/>
            <w:right w:val="none" w:sz="0" w:space="0" w:color="auto"/>
          </w:divBdr>
        </w:div>
        <w:div w:id="1580678113">
          <w:marLeft w:val="0"/>
          <w:marRight w:val="0"/>
          <w:marTop w:val="0"/>
          <w:marBottom w:val="0"/>
          <w:divBdr>
            <w:top w:val="none" w:sz="0" w:space="0" w:color="auto"/>
            <w:left w:val="none" w:sz="0" w:space="0" w:color="auto"/>
            <w:bottom w:val="none" w:sz="0" w:space="0" w:color="auto"/>
            <w:right w:val="none" w:sz="0" w:space="0" w:color="auto"/>
          </w:divBdr>
        </w:div>
        <w:div w:id="903102616">
          <w:marLeft w:val="0"/>
          <w:marRight w:val="0"/>
          <w:marTop w:val="0"/>
          <w:marBottom w:val="0"/>
          <w:divBdr>
            <w:top w:val="none" w:sz="0" w:space="0" w:color="auto"/>
            <w:left w:val="none" w:sz="0" w:space="0" w:color="auto"/>
            <w:bottom w:val="none" w:sz="0" w:space="0" w:color="auto"/>
            <w:right w:val="none" w:sz="0" w:space="0" w:color="auto"/>
          </w:divBdr>
        </w:div>
      </w:divsChild>
    </w:div>
    <w:div w:id="859053180">
      <w:bodyDiv w:val="1"/>
      <w:marLeft w:val="0"/>
      <w:marRight w:val="0"/>
      <w:marTop w:val="0"/>
      <w:marBottom w:val="0"/>
      <w:divBdr>
        <w:top w:val="none" w:sz="0" w:space="0" w:color="auto"/>
        <w:left w:val="none" w:sz="0" w:space="0" w:color="auto"/>
        <w:bottom w:val="none" w:sz="0" w:space="0" w:color="auto"/>
        <w:right w:val="none" w:sz="0" w:space="0" w:color="auto"/>
      </w:divBdr>
    </w:div>
    <w:div w:id="959191326">
      <w:bodyDiv w:val="1"/>
      <w:marLeft w:val="0"/>
      <w:marRight w:val="0"/>
      <w:marTop w:val="0"/>
      <w:marBottom w:val="0"/>
      <w:divBdr>
        <w:top w:val="none" w:sz="0" w:space="0" w:color="auto"/>
        <w:left w:val="none" w:sz="0" w:space="0" w:color="auto"/>
        <w:bottom w:val="none" w:sz="0" w:space="0" w:color="auto"/>
        <w:right w:val="none" w:sz="0" w:space="0" w:color="auto"/>
      </w:divBdr>
      <w:divsChild>
        <w:div w:id="898783417">
          <w:marLeft w:val="0"/>
          <w:marRight w:val="0"/>
          <w:marTop w:val="0"/>
          <w:marBottom w:val="0"/>
          <w:divBdr>
            <w:top w:val="none" w:sz="0" w:space="0" w:color="auto"/>
            <w:left w:val="none" w:sz="0" w:space="0" w:color="auto"/>
            <w:bottom w:val="none" w:sz="0" w:space="0" w:color="auto"/>
            <w:right w:val="none" w:sz="0" w:space="0" w:color="auto"/>
          </w:divBdr>
        </w:div>
        <w:div w:id="1263490497">
          <w:marLeft w:val="0"/>
          <w:marRight w:val="0"/>
          <w:marTop w:val="0"/>
          <w:marBottom w:val="0"/>
          <w:divBdr>
            <w:top w:val="none" w:sz="0" w:space="0" w:color="auto"/>
            <w:left w:val="none" w:sz="0" w:space="0" w:color="auto"/>
            <w:bottom w:val="none" w:sz="0" w:space="0" w:color="auto"/>
            <w:right w:val="none" w:sz="0" w:space="0" w:color="auto"/>
          </w:divBdr>
        </w:div>
        <w:div w:id="1741052254">
          <w:marLeft w:val="0"/>
          <w:marRight w:val="0"/>
          <w:marTop w:val="0"/>
          <w:marBottom w:val="0"/>
          <w:divBdr>
            <w:top w:val="none" w:sz="0" w:space="0" w:color="auto"/>
            <w:left w:val="none" w:sz="0" w:space="0" w:color="auto"/>
            <w:bottom w:val="none" w:sz="0" w:space="0" w:color="auto"/>
            <w:right w:val="none" w:sz="0" w:space="0" w:color="auto"/>
          </w:divBdr>
        </w:div>
        <w:div w:id="2132624747">
          <w:marLeft w:val="0"/>
          <w:marRight w:val="0"/>
          <w:marTop w:val="0"/>
          <w:marBottom w:val="0"/>
          <w:divBdr>
            <w:top w:val="none" w:sz="0" w:space="0" w:color="auto"/>
            <w:left w:val="none" w:sz="0" w:space="0" w:color="auto"/>
            <w:bottom w:val="none" w:sz="0" w:space="0" w:color="auto"/>
            <w:right w:val="none" w:sz="0" w:space="0" w:color="auto"/>
          </w:divBdr>
        </w:div>
        <w:div w:id="621690083">
          <w:marLeft w:val="0"/>
          <w:marRight w:val="0"/>
          <w:marTop w:val="0"/>
          <w:marBottom w:val="0"/>
          <w:divBdr>
            <w:top w:val="none" w:sz="0" w:space="0" w:color="auto"/>
            <w:left w:val="none" w:sz="0" w:space="0" w:color="auto"/>
            <w:bottom w:val="none" w:sz="0" w:space="0" w:color="auto"/>
            <w:right w:val="none" w:sz="0" w:space="0" w:color="auto"/>
          </w:divBdr>
        </w:div>
        <w:div w:id="1988628921">
          <w:marLeft w:val="0"/>
          <w:marRight w:val="0"/>
          <w:marTop w:val="0"/>
          <w:marBottom w:val="0"/>
          <w:divBdr>
            <w:top w:val="none" w:sz="0" w:space="0" w:color="auto"/>
            <w:left w:val="none" w:sz="0" w:space="0" w:color="auto"/>
            <w:bottom w:val="none" w:sz="0" w:space="0" w:color="auto"/>
            <w:right w:val="none" w:sz="0" w:space="0" w:color="auto"/>
          </w:divBdr>
        </w:div>
        <w:div w:id="1730690895">
          <w:marLeft w:val="0"/>
          <w:marRight w:val="0"/>
          <w:marTop w:val="0"/>
          <w:marBottom w:val="0"/>
          <w:divBdr>
            <w:top w:val="none" w:sz="0" w:space="0" w:color="auto"/>
            <w:left w:val="none" w:sz="0" w:space="0" w:color="auto"/>
            <w:bottom w:val="none" w:sz="0" w:space="0" w:color="auto"/>
            <w:right w:val="none" w:sz="0" w:space="0" w:color="auto"/>
          </w:divBdr>
        </w:div>
        <w:div w:id="1467745455">
          <w:marLeft w:val="0"/>
          <w:marRight w:val="0"/>
          <w:marTop w:val="0"/>
          <w:marBottom w:val="0"/>
          <w:divBdr>
            <w:top w:val="none" w:sz="0" w:space="0" w:color="auto"/>
            <w:left w:val="none" w:sz="0" w:space="0" w:color="auto"/>
            <w:bottom w:val="none" w:sz="0" w:space="0" w:color="auto"/>
            <w:right w:val="none" w:sz="0" w:space="0" w:color="auto"/>
          </w:divBdr>
        </w:div>
        <w:div w:id="945117707">
          <w:marLeft w:val="0"/>
          <w:marRight w:val="0"/>
          <w:marTop w:val="0"/>
          <w:marBottom w:val="0"/>
          <w:divBdr>
            <w:top w:val="none" w:sz="0" w:space="0" w:color="auto"/>
            <w:left w:val="none" w:sz="0" w:space="0" w:color="auto"/>
            <w:bottom w:val="none" w:sz="0" w:space="0" w:color="auto"/>
            <w:right w:val="none" w:sz="0" w:space="0" w:color="auto"/>
          </w:divBdr>
        </w:div>
        <w:div w:id="4477684">
          <w:marLeft w:val="0"/>
          <w:marRight w:val="0"/>
          <w:marTop w:val="0"/>
          <w:marBottom w:val="0"/>
          <w:divBdr>
            <w:top w:val="none" w:sz="0" w:space="0" w:color="auto"/>
            <w:left w:val="none" w:sz="0" w:space="0" w:color="auto"/>
            <w:bottom w:val="none" w:sz="0" w:space="0" w:color="auto"/>
            <w:right w:val="none" w:sz="0" w:space="0" w:color="auto"/>
          </w:divBdr>
        </w:div>
        <w:div w:id="1827041314">
          <w:marLeft w:val="0"/>
          <w:marRight w:val="0"/>
          <w:marTop w:val="0"/>
          <w:marBottom w:val="0"/>
          <w:divBdr>
            <w:top w:val="none" w:sz="0" w:space="0" w:color="auto"/>
            <w:left w:val="none" w:sz="0" w:space="0" w:color="auto"/>
            <w:bottom w:val="none" w:sz="0" w:space="0" w:color="auto"/>
            <w:right w:val="none" w:sz="0" w:space="0" w:color="auto"/>
          </w:divBdr>
        </w:div>
        <w:div w:id="1909685074">
          <w:marLeft w:val="0"/>
          <w:marRight w:val="0"/>
          <w:marTop w:val="0"/>
          <w:marBottom w:val="0"/>
          <w:divBdr>
            <w:top w:val="none" w:sz="0" w:space="0" w:color="auto"/>
            <w:left w:val="none" w:sz="0" w:space="0" w:color="auto"/>
            <w:bottom w:val="none" w:sz="0" w:space="0" w:color="auto"/>
            <w:right w:val="none" w:sz="0" w:space="0" w:color="auto"/>
          </w:divBdr>
        </w:div>
        <w:div w:id="571698495">
          <w:marLeft w:val="0"/>
          <w:marRight w:val="0"/>
          <w:marTop w:val="0"/>
          <w:marBottom w:val="0"/>
          <w:divBdr>
            <w:top w:val="none" w:sz="0" w:space="0" w:color="auto"/>
            <w:left w:val="none" w:sz="0" w:space="0" w:color="auto"/>
            <w:bottom w:val="none" w:sz="0" w:space="0" w:color="auto"/>
            <w:right w:val="none" w:sz="0" w:space="0" w:color="auto"/>
          </w:divBdr>
        </w:div>
        <w:div w:id="734468615">
          <w:marLeft w:val="0"/>
          <w:marRight w:val="0"/>
          <w:marTop w:val="0"/>
          <w:marBottom w:val="0"/>
          <w:divBdr>
            <w:top w:val="none" w:sz="0" w:space="0" w:color="auto"/>
            <w:left w:val="none" w:sz="0" w:space="0" w:color="auto"/>
            <w:bottom w:val="none" w:sz="0" w:space="0" w:color="auto"/>
            <w:right w:val="none" w:sz="0" w:space="0" w:color="auto"/>
          </w:divBdr>
        </w:div>
        <w:div w:id="46465060">
          <w:marLeft w:val="0"/>
          <w:marRight w:val="0"/>
          <w:marTop w:val="0"/>
          <w:marBottom w:val="0"/>
          <w:divBdr>
            <w:top w:val="none" w:sz="0" w:space="0" w:color="auto"/>
            <w:left w:val="none" w:sz="0" w:space="0" w:color="auto"/>
            <w:bottom w:val="none" w:sz="0" w:space="0" w:color="auto"/>
            <w:right w:val="none" w:sz="0" w:space="0" w:color="auto"/>
          </w:divBdr>
        </w:div>
        <w:div w:id="1531995341">
          <w:marLeft w:val="0"/>
          <w:marRight w:val="0"/>
          <w:marTop w:val="0"/>
          <w:marBottom w:val="0"/>
          <w:divBdr>
            <w:top w:val="none" w:sz="0" w:space="0" w:color="auto"/>
            <w:left w:val="none" w:sz="0" w:space="0" w:color="auto"/>
            <w:bottom w:val="none" w:sz="0" w:space="0" w:color="auto"/>
            <w:right w:val="none" w:sz="0" w:space="0" w:color="auto"/>
          </w:divBdr>
        </w:div>
        <w:div w:id="861431823">
          <w:marLeft w:val="0"/>
          <w:marRight w:val="0"/>
          <w:marTop w:val="0"/>
          <w:marBottom w:val="0"/>
          <w:divBdr>
            <w:top w:val="none" w:sz="0" w:space="0" w:color="auto"/>
            <w:left w:val="none" w:sz="0" w:space="0" w:color="auto"/>
            <w:bottom w:val="none" w:sz="0" w:space="0" w:color="auto"/>
            <w:right w:val="none" w:sz="0" w:space="0" w:color="auto"/>
          </w:divBdr>
        </w:div>
        <w:div w:id="987058213">
          <w:marLeft w:val="0"/>
          <w:marRight w:val="0"/>
          <w:marTop w:val="0"/>
          <w:marBottom w:val="0"/>
          <w:divBdr>
            <w:top w:val="none" w:sz="0" w:space="0" w:color="auto"/>
            <w:left w:val="none" w:sz="0" w:space="0" w:color="auto"/>
            <w:bottom w:val="none" w:sz="0" w:space="0" w:color="auto"/>
            <w:right w:val="none" w:sz="0" w:space="0" w:color="auto"/>
          </w:divBdr>
        </w:div>
        <w:div w:id="1240090818">
          <w:marLeft w:val="0"/>
          <w:marRight w:val="0"/>
          <w:marTop w:val="0"/>
          <w:marBottom w:val="0"/>
          <w:divBdr>
            <w:top w:val="none" w:sz="0" w:space="0" w:color="auto"/>
            <w:left w:val="none" w:sz="0" w:space="0" w:color="auto"/>
            <w:bottom w:val="none" w:sz="0" w:space="0" w:color="auto"/>
            <w:right w:val="none" w:sz="0" w:space="0" w:color="auto"/>
          </w:divBdr>
        </w:div>
        <w:div w:id="1610503622">
          <w:marLeft w:val="0"/>
          <w:marRight w:val="0"/>
          <w:marTop w:val="0"/>
          <w:marBottom w:val="0"/>
          <w:divBdr>
            <w:top w:val="none" w:sz="0" w:space="0" w:color="auto"/>
            <w:left w:val="none" w:sz="0" w:space="0" w:color="auto"/>
            <w:bottom w:val="none" w:sz="0" w:space="0" w:color="auto"/>
            <w:right w:val="none" w:sz="0" w:space="0" w:color="auto"/>
          </w:divBdr>
        </w:div>
        <w:div w:id="684599350">
          <w:marLeft w:val="0"/>
          <w:marRight w:val="0"/>
          <w:marTop w:val="0"/>
          <w:marBottom w:val="0"/>
          <w:divBdr>
            <w:top w:val="none" w:sz="0" w:space="0" w:color="auto"/>
            <w:left w:val="none" w:sz="0" w:space="0" w:color="auto"/>
            <w:bottom w:val="none" w:sz="0" w:space="0" w:color="auto"/>
            <w:right w:val="none" w:sz="0" w:space="0" w:color="auto"/>
          </w:divBdr>
        </w:div>
        <w:div w:id="713115886">
          <w:marLeft w:val="0"/>
          <w:marRight w:val="0"/>
          <w:marTop w:val="0"/>
          <w:marBottom w:val="0"/>
          <w:divBdr>
            <w:top w:val="none" w:sz="0" w:space="0" w:color="auto"/>
            <w:left w:val="none" w:sz="0" w:space="0" w:color="auto"/>
            <w:bottom w:val="none" w:sz="0" w:space="0" w:color="auto"/>
            <w:right w:val="none" w:sz="0" w:space="0" w:color="auto"/>
          </w:divBdr>
        </w:div>
        <w:div w:id="2076002597">
          <w:marLeft w:val="0"/>
          <w:marRight w:val="0"/>
          <w:marTop w:val="0"/>
          <w:marBottom w:val="0"/>
          <w:divBdr>
            <w:top w:val="none" w:sz="0" w:space="0" w:color="auto"/>
            <w:left w:val="none" w:sz="0" w:space="0" w:color="auto"/>
            <w:bottom w:val="none" w:sz="0" w:space="0" w:color="auto"/>
            <w:right w:val="none" w:sz="0" w:space="0" w:color="auto"/>
          </w:divBdr>
        </w:div>
        <w:div w:id="674191101">
          <w:marLeft w:val="0"/>
          <w:marRight w:val="0"/>
          <w:marTop w:val="0"/>
          <w:marBottom w:val="0"/>
          <w:divBdr>
            <w:top w:val="none" w:sz="0" w:space="0" w:color="auto"/>
            <w:left w:val="none" w:sz="0" w:space="0" w:color="auto"/>
            <w:bottom w:val="none" w:sz="0" w:space="0" w:color="auto"/>
            <w:right w:val="none" w:sz="0" w:space="0" w:color="auto"/>
          </w:divBdr>
        </w:div>
        <w:div w:id="925460059">
          <w:marLeft w:val="0"/>
          <w:marRight w:val="0"/>
          <w:marTop w:val="0"/>
          <w:marBottom w:val="0"/>
          <w:divBdr>
            <w:top w:val="none" w:sz="0" w:space="0" w:color="auto"/>
            <w:left w:val="none" w:sz="0" w:space="0" w:color="auto"/>
            <w:bottom w:val="none" w:sz="0" w:space="0" w:color="auto"/>
            <w:right w:val="none" w:sz="0" w:space="0" w:color="auto"/>
          </w:divBdr>
        </w:div>
        <w:div w:id="1689789495">
          <w:marLeft w:val="0"/>
          <w:marRight w:val="0"/>
          <w:marTop w:val="0"/>
          <w:marBottom w:val="0"/>
          <w:divBdr>
            <w:top w:val="none" w:sz="0" w:space="0" w:color="auto"/>
            <w:left w:val="none" w:sz="0" w:space="0" w:color="auto"/>
            <w:bottom w:val="none" w:sz="0" w:space="0" w:color="auto"/>
            <w:right w:val="none" w:sz="0" w:space="0" w:color="auto"/>
          </w:divBdr>
        </w:div>
        <w:div w:id="1699355683">
          <w:marLeft w:val="0"/>
          <w:marRight w:val="0"/>
          <w:marTop w:val="0"/>
          <w:marBottom w:val="0"/>
          <w:divBdr>
            <w:top w:val="none" w:sz="0" w:space="0" w:color="auto"/>
            <w:left w:val="none" w:sz="0" w:space="0" w:color="auto"/>
            <w:bottom w:val="none" w:sz="0" w:space="0" w:color="auto"/>
            <w:right w:val="none" w:sz="0" w:space="0" w:color="auto"/>
          </w:divBdr>
        </w:div>
        <w:div w:id="233127437">
          <w:marLeft w:val="0"/>
          <w:marRight w:val="0"/>
          <w:marTop w:val="0"/>
          <w:marBottom w:val="0"/>
          <w:divBdr>
            <w:top w:val="none" w:sz="0" w:space="0" w:color="auto"/>
            <w:left w:val="none" w:sz="0" w:space="0" w:color="auto"/>
            <w:bottom w:val="none" w:sz="0" w:space="0" w:color="auto"/>
            <w:right w:val="none" w:sz="0" w:space="0" w:color="auto"/>
          </w:divBdr>
        </w:div>
        <w:div w:id="138965498">
          <w:marLeft w:val="0"/>
          <w:marRight w:val="0"/>
          <w:marTop w:val="0"/>
          <w:marBottom w:val="0"/>
          <w:divBdr>
            <w:top w:val="none" w:sz="0" w:space="0" w:color="auto"/>
            <w:left w:val="none" w:sz="0" w:space="0" w:color="auto"/>
            <w:bottom w:val="none" w:sz="0" w:space="0" w:color="auto"/>
            <w:right w:val="none" w:sz="0" w:space="0" w:color="auto"/>
          </w:divBdr>
        </w:div>
        <w:div w:id="895511614">
          <w:marLeft w:val="0"/>
          <w:marRight w:val="0"/>
          <w:marTop w:val="0"/>
          <w:marBottom w:val="0"/>
          <w:divBdr>
            <w:top w:val="none" w:sz="0" w:space="0" w:color="auto"/>
            <w:left w:val="none" w:sz="0" w:space="0" w:color="auto"/>
            <w:bottom w:val="none" w:sz="0" w:space="0" w:color="auto"/>
            <w:right w:val="none" w:sz="0" w:space="0" w:color="auto"/>
          </w:divBdr>
        </w:div>
      </w:divsChild>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395160651">
      <w:bodyDiv w:val="1"/>
      <w:marLeft w:val="0"/>
      <w:marRight w:val="0"/>
      <w:marTop w:val="0"/>
      <w:marBottom w:val="0"/>
      <w:divBdr>
        <w:top w:val="none" w:sz="0" w:space="0" w:color="auto"/>
        <w:left w:val="none" w:sz="0" w:space="0" w:color="auto"/>
        <w:bottom w:val="none" w:sz="0" w:space="0" w:color="auto"/>
        <w:right w:val="none" w:sz="0" w:space="0" w:color="auto"/>
      </w:divBdr>
    </w:div>
    <w:div w:id="1412703103">
      <w:bodyDiv w:val="1"/>
      <w:marLeft w:val="0"/>
      <w:marRight w:val="0"/>
      <w:marTop w:val="0"/>
      <w:marBottom w:val="0"/>
      <w:divBdr>
        <w:top w:val="none" w:sz="0" w:space="0" w:color="auto"/>
        <w:left w:val="none" w:sz="0" w:space="0" w:color="auto"/>
        <w:bottom w:val="none" w:sz="0" w:space="0" w:color="auto"/>
        <w:right w:val="none" w:sz="0" w:space="0" w:color="auto"/>
      </w:divBdr>
      <w:divsChild>
        <w:div w:id="1987666253">
          <w:marLeft w:val="0"/>
          <w:marRight w:val="0"/>
          <w:marTop w:val="0"/>
          <w:marBottom w:val="0"/>
          <w:divBdr>
            <w:top w:val="none" w:sz="0" w:space="0" w:color="auto"/>
            <w:left w:val="none" w:sz="0" w:space="0" w:color="auto"/>
            <w:bottom w:val="none" w:sz="0" w:space="0" w:color="auto"/>
            <w:right w:val="none" w:sz="0" w:space="0" w:color="auto"/>
          </w:divBdr>
        </w:div>
        <w:div w:id="1493328508">
          <w:marLeft w:val="0"/>
          <w:marRight w:val="0"/>
          <w:marTop w:val="0"/>
          <w:marBottom w:val="0"/>
          <w:divBdr>
            <w:top w:val="none" w:sz="0" w:space="0" w:color="auto"/>
            <w:left w:val="none" w:sz="0" w:space="0" w:color="auto"/>
            <w:bottom w:val="none" w:sz="0" w:space="0" w:color="auto"/>
            <w:right w:val="none" w:sz="0" w:space="0" w:color="auto"/>
          </w:divBdr>
        </w:div>
      </w:divsChild>
    </w:div>
    <w:div w:id="1427267081">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516114522">
      <w:bodyDiv w:val="1"/>
      <w:marLeft w:val="0"/>
      <w:marRight w:val="0"/>
      <w:marTop w:val="0"/>
      <w:marBottom w:val="0"/>
      <w:divBdr>
        <w:top w:val="none" w:sz="0" w:space="0" w:color="auto"/>
        <w:left w:val="none" w:sz="0" w:space="0" w:color="auto"/>
        <w:bottom w:val="none" w:sz="0" w:space="0" w:color="auto"/>
        <w:right w:val="none" w:sz="0" w:space="0" w:color="auto"/>
      </w:divBdr>
    </w:div>
    <w:div w:id="198955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sily.means\AppData\Roaming\Microsoft\Templates\Client%20satisfaction%20survey%20report%20(Red%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6B06DA7D26498297F2E3769B4AC8C5"/>
        <w:category>
          <w:name w:val="General"/>
          <w:gallery w:val="placeholder"/>
        </w:category>
        <w:types>
          <w:type w:val="bbPlcHdr"/>
        </w:types>
        <w:behaviors>
          <w:behavior w:val="content"/>
        </w:behaviors>
        <w:guid w:val="{CDC3CA64-4F60-4CE5-AC6C-0BFC402AFC6D}"/>
      </w:docPartPr>
      <w:docPartBody>
        <w:p w:rsidR="006F12FC" w:rsidRDefault="00B97BA2" w:rsidP="00B97BA2">
          <w:pPr>
            <w:pStyle w:val="E26B06DA7D26498297F2E3769B4AC8C5"/>
          </w:pPr>
          <w:r w:rsidRPr="002C28B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D17"/>
    <w:rsid w:val="001C2D17"/>
    <w:rsid w:val="006F12FC"/>
    <w:rsid w:val="00B033E7"/>
    <w:rsid w:val="00B97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7BA2"/>
    <w:rPr>
      <w:color w:val="4472C4" w:themeColor="accent1"/>
    </w:rPr>
  </w:style>
  <w:style w:type="paragraph" w:customStyle="1" w:styleId="2C67A37132F74B928FDF67BA3C2EBE31">
    <w:name w:val="2C67A37132F74B928FDF67BA3C2EBE31"/>
    <w:rsid w:val="001C2D17"/>
  </w:style>
  <w:style w:type="paragraph" w:customStyle="1" w:styleId="E26B06DA7D26498297F2E3769B4AC8C5">
    <w:name w:val="E26B06DA7D26498297F2E3769B4AC8C5"/>
    <w:rsid w:val="00B97B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2017-03-01T00:00:00</PublishDate>
  <Abstract/>
  <CompanyAddress>Eight Commrce Street
10th Floor
Montgomery, AL 36104</CompanyAddress>
  <CompanyPhone>334.954.7440</CompanyPhone>
  <CompanyFax>334.242.2885</CompanyFax>
  <CompanyEmail>www.servealabama.gvo</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D53010-0FF8-448C-9025-17B08B4B7876}">
  <ds:schemaRefs>
    <ds:schemaRef ds:uri="http://schemas.microsoft.com/sharepoint/v3/contenttype/forms"/>
  </ds:schemaRefs>
</ds:datastoreItem>
</file>

<file path=customXml/itemProps3.xml><?xml version="1.0" encoding="utf-8"?>
<ds:datastoreItem xmlns:ds="http://schemas.openxmlformats.org/officeDocument/2006/customXml" ds:itemID="{14C259AA-2783-46C2-87F5-0FA406209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Client satisfaction survey report (Red design)</Template>
  <TotalTime>2042</TotalTime>
  <Pages>9</Pages>
  <Words>2847</Words>
  <Characters>16234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AmeriCorps Monitoring Modules</vt:lpstr>
    </vt:vector>
  </TitlesOfParts>
  <Company/>
  <LinksUpToDate>false</LinksUpToDate>
  <CharactersWithSpaces>19043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AmeriCorps Monitoring Modules</dc:title>
  <dc:subject/>
  <dc:creator>Means, Cesily</dc:creator>
  <cp:keywords/>
  <dc:description/>
  <cp:lastModifiedBy>Means, Cesily</cp:lastModifiedBy>
  <cp:revision>39</cp:revision>
  <cp:lastPrinted>2018-02-28T19:09:00Z</cp:lastPrinted>
  <dcterms:created xsi:type="dcterms:W3CDTF">2017-03-06T13:24:00Z</dcterms:created>
  <dcterms:modified xsi:type="dcterms:W3CDTF">2019-08-14T14:46:00Z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TC039786259991</vt:lpwstr>
  </property>
</Properties>
</file>